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iagrams/data1.xml" ContentType="application/vnd.openxmlformats-officedocument.drawingml.diagramData+xml"/>
  <Override PartName="/word/diagrams/data3.xml" ContentType="application/vnd.openxmlformats-officedocument.drawingml.diagramData+xml"/>
  <Override PartName="/word/diagrams/data4.xml" ContentType="application/vnd.openxmlformats-officedocument.drawingml.diagramData+xml"/>
  <Override PartName="/word/diagrams/data2.xml" ContentType="application/vnd.openxmlformats-officedocument.drawingml.diagramData+xml"/>
  <Override PartName="/word/diagrams/data5.xml" ContentType="application/vnd.openxmlformats-officedocument.drawingml.diagramData+xml"/>
  <Override PartName="/word/document.xml" ContentType="application/vnd.openxmlformats-officedocument.wordprocessingml.document.main+xml"/>
  <Override PartName="/word/footnotes.xml" ContentType="application/vnd.openxmlformats-officedocument.wordprocessingml.footnotes+xml"/>
  <Override PartName="/word/footer8.xml" ContentType="application/vnd.openxmlformats-officedocument.wordprocessingml.footer+xml"/>
  <Override PartName="/word/header4.xml" ContentType="application/vnd.openxmlformats-officedocument.wordprocessingml.header+xml"/>
  <Override PartName="/word/header3.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2.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oter5.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diagrams/colors3.xml" ContentType="application/vnd.openxmlformats-officedocument.drawingml.diagramColors+xml"/>
  <Override PartName="/word/diagrams/colors4.xml" ContentType="application/vnd.openxmlformats-officedocument.drawingml.diagramColors+xml"/>
  <Override PartName="/word/diagrams/layout4.xml" ContentType="application/vnd.openxmlformats-officedocument.drawingml.diagramLayout+xml"/>
  <Override PartName="/word/diagrams/drawing3.xml" ContentType="application/vnd.ms-office.drawingml.diagramDrawing+xml"/>
  <Override PartName="/word/diagrams/quickStyle4.xml" ContentType="application/vnd.openxmlformats-officedocument.drawingml.diagramStyle+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theme/theme1.xml" ContentType="application/vnd.openxmlformats-officedocument.theme+xml"/>
  <Override PartName="/word/diagrams/drawing4.xml" ContentType="application/vnd.ms-office.drawingml.diagramDrawing+xml"/>
  <Override PartName="/word/diagrams/drawing2.xml" ContentType="application/vnd.ms-office.drawingml.diagramDrawing+xml"/>
  <Override PartName="/word/diagrams/layout3.xml" ContentType="application/vnd.openxmlformats-officedocument.drawingml.diagramLayout+xml"/>
  <Override PartName="/word/diagrams/quickStyle1.xml" ContentType="application/vnd.openxmlformats-officedocument.drawingml.diagramStyle+xml"/>
  <Override PartName="/word/diagrams/layout1.xml" ContentType="application/vnd.openxmlformats-officedocument.drawingml.diagramLayout+xml"/>
  <Override PartName="/word/diagrams/colors1.xml" ContentType="application/vnd.openxmlformats-officedocument.drawingml.diagramColors+xml"/>
  <Override PartName="/word/diagrams/quickStyle3.xml" ContentType="application/vnd.openxmlformats-officedocument.drawingml.diagramStyle+xml"/>
  <Override PartName="/word/diagrams/colors2.xml" ContentType="application/vnd.openxmlformats-officedocument.drawingml.diagramColors+xml"/>
  <Override PartName="/word/diagrams/quickStyle2.xml" ContentType="application/vnd.openxmlformats-officedocument.drawingml.diagramStyle+xml"/>
  <Override PartName="/word/diagrams/drawing1.xml" ContentType="application/vnd.ms-office.drawingml.diagramDrawing+xml"/>
  <Override PartName="/word/diagrams/layout2.xml" ContentType="application/vnd.openxmlformats-officedocument.drawingml.diagramLayout+xml"/>
  <Override PartName="/word/customizations.xml" ContentType="application/vnd.ms-word.keyMapCustomizations+xml"/>
  <Override PartName="/word/settings.xml" ContentType="application/vnd.openxmlformats-officedocument.wordprocessingml.settings+xml"/>
  <Override PartName="/docProps/app.xml" ContentType="application/vnd.openxmlformats-officedocument.extended-properties+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customXml/itemProps1.xml" ContentType="application/vnd.openxmlformats-officedocument.customXmlPropertie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090" w:rsidRPr="00CD64EB" w:rsidRDefault="00C042D0" w:rsidP="00CD64EB">
      <w:pPr>
        <w:pStyle w:val="Title"/>
      </w:pPr>
      <w:r w:rsidRPr="00CD64EB">
        <w:t>SQUA</w:t>
      </w:r>
      <w:r w:rsidR="00986D8A" w:rsidRPr="00CD64EB">
        <w:t>RE for Acquisition: Case Study 3</w:t>
      </w:r>
    </w:p>
    <w:p w:rsidR="005D59AB" w:rsidRDefault="005D59AB" w:rsidP="00CD64EB">
      <w:pPr>
        <w:pStyle w:val="Date"/>
      </w:pPr>
    </w:p>
    <w:p w:rsidR="00F65ACE" w:rsidRPr="00CD64EB" w:rsidRDefault="00C042D0" w:rsidP="00CD64EB">
      <w:pPr>
        <w:pStyle w:val="Date"/>
      </w:pPr>
      <w:r w:rsidRPr="00CD64EB">
        <w:t>June 2010</w:t>
      </w:r>
    </w:p>
    <w:p w:rsidR="00396553" w:rsidRPr="004A1D87" w:rsidRDefault="00396553" w:rsidP="006E1649"/>
    <w:p w:rsidR="00430B8D" w:rsidRPr="004A1D87" w:rsidRDefault="00430B8D" w:rsidP="006E1649"/>
    <w:p w:rsidR="00430B8D" w:rsidRPr="00CD64EB" w:rsidRDefault="00430B8D" w:rsidP="00CD64EB">
      <w:pPr>
        <w:pStyle w:val="Author"/>
      </w:pPr>
      <w:r w:rsidRPr="00CD64EB">
        <w:t>This work was funded by</w:t>
      </w:r>
    </w:p>
    <w:p w:rsidR="00430B8D" w:rsidRPr="004A1D87" w:rsidRDefault="00430B8D" w:rsidP="006E1649">
      <w:pPr>
        <w:pStyle w:val="Heading1"/>
        <w:rPr>
          <w:rFonts w:ascii="Times New Roman" w:hAnsi="Times New Roman" w:cs="Times New Roman"/>
        </w:rPr>
      </w:pPr>
      <w:r w:rsidRPr="004A1D87">
        <w:rPr>
          <w:rFonts w:ascii="Times New Roman" w:hAnsi="Times New Roman" w:cs="Times New Roman"/>
          <w:noProof/>
        </w:rPr>
        <w:drawing>
          <wp:anchor distT="0" distB="0" distL="114300" distR="114300" simplePos="0" relativeHeight="251660288" behindDoc="1" locked="0" layoutInCell="1" allowOverlap="0">
            <wp:simplePos x="0" y="0"/>
            <wp:positionH relativeFrom="column">
              <wp:posOffset>47625</wp:posOffset>
            </wp:positionH>
            <wp:positionV relativeFrom="paragraph">
              <wp:posOffset>7620</wp:posOffset>
            </wp:positionV>
            <wp:extent cx="1476375" cy="561975"/>
            <wp:effectExtent l="19050" t="0" r="9525" b="0"/>
            <wp:wrapTight wrapText="bothSides">
              <wp:wrapPolygon edited="0">
                <wp:start x="-279" y="0"/>
                <wp:lineTo x="-279" y="21234"/>
                <wp:lineTo x="21739" y="21234"/>
                <wp:lineTo x="21739" y="0"/>
                <wp:lineTo x="-279"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1476375" cy="561975"/>
                    </a:xfrm>
                    <a:prstGeom prst="rect">
                      <a:avLst/>
                    </a:prstGeom>
                    <a:noFill/>
                    <a:ln w="9525">
                      <a:noFill/>
                      <a:miter lim="800000"/>
                      <a:headEnd/>
                      <a:tailEnd/>
                    </a:ln>
                    <a:effectLst/>
                  </pic:spPr>
                </pic:pic>
              </a:graphicData>
            </a:graphic>
          </wp:anchor>
        </w:drawing>
      </w:r>
    </w:p>
    <w:p w:rsidR="00430B8D" w:rsidRPr="004A1D87" w:rsidRDefault="00430B8D" w:rsidP="006E1649">
      <w:pPr>
        <w:sectPr w:rsidR="00430B8D" w:rsidRPr="004A1D87" w:rsidSect="00E75423">
          <w:footerReference w:type="even" r:id="rId11"/>
          <w:footerReference w:type="default" r:id="rId12"/>
          <w:headerReference w:type="first" r:id="rId13"/>
          <w:footerReference w:type="first" r:id="rId14"/>
          <w:type w:val="continuous"/>
          <w:pgSz w:w="12240" w:h="15840" w:code="1"/>
          <w:pgMar w:top="1397" w:right="1800" w:bottom="1080" w:left="2160" w:header="806" w:footer="677" w:gutter="0"/>
          <w:pgNumType w:start="1"/>
          <w:cols w:space="720"/>
          <w:titlePg/>
          <w:docGrid w:linePitch="360"/>
        </w:sectPr>
      </w:pPr>
    </w:p>
    <w:p w:rsidR="00430B8D" w:rsidRPr="004A1D87" w:rsidRDefault="00430B8D" w:rsidP="006E1649">
      <w:pPr>
        <w:sectPr w:rsidR="00430B8D" w:rsidRPr="004A1D87" w:rsidSect="00E75423">
          <w:footerReference w:type="even" r:id="rId15"/>
          <w:footerReference w:type="default" r:id="rId16"/>
          <w:headerReference w:type="first" r:id="rId17"/>
          <w:footerReference w:type="first" r:id="rId18"/>
          <w:type w:val="continuous"/>
          <w:pgSz w:w="12240" w:h="15840" w:code="1"/>
          <w:pgMar w:top="1397" w:right="1800" w:bottom="1080" w:left="2160" w:header="806" w:footer="677" w:gutter="0"/>
          <w:pgNumType w:start="1"/>
          <w:cols w:space="720"/>
          <w:titlePg/>
          <w:docGrid w:linePitch="360"/>
        </w:sectPr>
      </w:pPr>
      <w:r w:rsidRPr="004A1D87">
        <w:lastRenderedPageBreak/>
        <w:br w:type="page"/>
      </w:r>
    </w:p>
    <w:p w:rsidR="00750406" w:rsidRPr="004A1D87" w:rsidRDefault="00750406" w:rsidP="006E1649">
      <w:r w:rsidRPr="004A1D87">
        <w:lastRenderedPageBreak/>
        <w:t>Copyright 20</w:t>
      </w:r>
      <w:r w:rsidR="00096ACD" w:rsidRPr="004A1D87">
        <w:t>10</w:t>
      </w:r>
      <w:r w:rsidRPr="004A1D87">
        <w:t xml:space="preserve"> Carnegie Mellon University. </w:t>
      </w:r>
    </w:p>
    <w:p w:rsidR="00750406" w:rsidRPr="004A1D87" w:rsidRDefault="00750406" w:rsidP="006E1649"/>
    <w:p w:rsidR="00750406" w:rsidRPr="004A1D87" w:rsidRDefault="00750406" w:rsidP="006E1649">
      <w:r w:rsidRPr="004A1D87">
        <w:t xml:space="preserve">NO WARRANTY </w:t>
      </w:r>
    </w:p>
    <w:p w:rsidR="00750406" w:rsidRPr="004A1D87" w:rsidRDefault="00750406" w:rsidP="006E1649">
      <w:r w:rsidRPr="004A1D87">
        <w:t xml:space="preserve">THIS CARNEGIE MELLON UNIVERSITY AND SOFTWARE ENGINEERING INSTITUTE MATERIAL IS FURNISHED ON AN "AS-IS" BASIS. CARNEGIE MELLON UNIVERSITY MAKES NO WARRANTIES OF ANY KIND, EITHER EXPRESSED OR IMPLIED, AS TO ANY MATTER INCLUDING, BUT NOT LIMITED TO, WARRANTY OF FITNESS FOR PURPOSE OR MERCHANTABILITY, EXCLUSIVITY, OR RESULTS OBTAINED FROM USE OF THE MATERIAL. CARNEGIE MELLON UNIVERSITY DOES NOT MAKE ANY WARRANTY OF ANY KIND WITH RESPECT TO FREEDOM FROM PATENT, TRADEMARK, OR COPYRIGHT INFRINGEMENT. </w:t>
      </w:r>
    </w:p>
    <w:p w:rsidR="00750406" w:rsidRPr="004A1D87" w:rsidRDefault="00750406" w:rsidP="006E1649">
      <w:r w:rsidRPr="004A1D87">
        <w:t xml:space="preserve">Use of any trademarks in this report is not intended in any way to infringe on the rights of the trademark holder. </w:t>
      </w:r>
    </w:p>
    <w:p w:rsidR="002101BB" w:rsidRPr="004A1D87" w:rsidRDefault="002101BB" w:rsidP="006E1649">
      <w:proofErr w:type="gramStart"/>
      <w:r w:rsidRPr="004A1D87">
        <w:t>Internal use.</w:t>
      </w:r>
      <w:proofErr w:type="gramEnd"/>
      <w:r w:rsidRPr="004A1D87">
        <w:t xml:space="preserve"> Permission to reproduce this document and to prepare derivative works from this document for internal use is granted, provided the copyright and “No Warranty” statements are included with all reproductions and derivative works.</w:t>
      </w:r>
    </w:p>
    <w:p w:rsidR="002101BB" w:rsidRPr="004A1D87" w:rsidRDefault="002101BB" w:rsidP="006E1649">
      <w:proofErr w:type="gramStart"/>
      <w:r w:rsidRPr="004A1D87">
        <w:t>External use.</w:t>
      </w:r>
      <w:proofErr w:type="gramEnd"/>
      <w:r w:rsidRPr="004A1D87">
        <w:t xml:space="preserve"> This document may be reproduced in its entirety, without modification, and freely distributed in written or electronic form without requesting formal permission. Permission is required for any other external and/or commercial use. Requests for permission should be directed to the Software Engineering Institute at permission@sei.cmu.edu.</w:t>
      </w:r>
    </w:p>
    <w:p w:rsidR="00750406" w:rsidRPr="004A1D87" w:rsidRDefault="00750406" w:rsidP="006E1649"/>
    <w:p w:rsidR="004512AF" w:rsidRPr="004A1D87" w:rsidRDefault="004512AF" w:rsidP="006E1649">
      <w:pPr>
        <w:pStyle w:val="Heading1"/>
        <w:rPr>
          <w:rFonts w:ascii="Times New Roman" w:hAnsi="Times New Roman" w:cs="Times New Roman"/>
        </w:rPr>
        <w:sectPr w:rsidR="004512AF" w:rsidRPr="004A1D87" w:rsidSect="00E75423">
          <w:headerReference w:type="even" r:id="rId19"/>
          <w:headerReference w:type="default" r:id="rId20"/>
          <w:footerReference w:type="even" r:id="rId21"/>
          <w:footerReference w:type="default" r:id="rId22"/>
          <w:headerReference w:type="first" r:id="rId23"/>
          <w:footerReference w:type="first" r:id="rId24"/>
          <w:pgSz w:w="12240" w:h="15840" w:code="1"/>
          <w:pgMar w:top="1397" w:right="1800" w:bottom="1080" w:left="2160" w:header="806" w:footer="677" w:gutter="0"/>
          <w:pgNumType w:start="1"/>
          <w:cols w:space="720"/>
          <w:docGrid w:linePitch="360"/>
        </w:sectPr>
      </w:pPr>
    </w:p>
    <w:p w:rsidR="004512AF" w:rsidRPr="004A1D87" w:rsidRDefault="004512AF" w:rsidP="003B6A46">
      <w:pPr>
        <w:pStyle w:val="TOCtitle"/>
      </w:pPr>
      <w:bookmarkStart w:id="0" w:name="_Toc236814505"/>
      <w:r w:rsidRPr="004A1D87">
        <w:lastRenderedPageBreak/>
        <w:t xml:space="preserve">Table of </w:t>
      </w:r>
      <w:r w:rsidRPr="003B6A46">
        <w:t>Contents</w:t>
      </w:r>
      <w:bookmarkEnd w:id="0"/>
    </w:p>
    <w:p w:rsidR="005107A9" w:rsidRDefault="00787BCB">
      <w:pPr>
        <w:pStyle w:val="TOC1"/>
        <w:rPr>
          <w:rFonts w:asciiTheme="minorHAnsi" w:eastAsiaTheme="minorEastAsia" w:hAnsiTheme="minorHAnsi" w:cstheme="minorBidi"/>
          <w:b w:val="0"/>
          <w:bCs w:val="0"/>
          <w:noProof/>
          <w:szCs w:val="22"/>
        </w:rPr>
      </w:pPr>
      <w:r>
        <w:rPr>
          <w:rFonts w:ascii="Times New Roman" w:hAnsi="Times New Roman"/>
        </w:rPr>
        <w:fldChar w:fldCharType="begin"/>
      </w:r>
      <w:r w:rsidR="003D7310">
        <w:rPr>
          <w:rFonts w:ascii="Times New Roman" w:hAnsi="Times New Roman"/>
        </w:rPr>
        <w:instrText xml:space="preserve"> TOC \o "1-2" \h \z \u </w:instrText>
      </w:r>
      <w:r>
        <w:rPr>
          <w:rFonts w:ascii="Times New Roman" w:hAnsi="Times New Roman"/>
        </w:rPr>
        <w:fldChar w:fldCharType="separate"/>
      </w:r>
      <w:hyperlink w:anchor="_Toc265160298" w:history="1">
        <w:r w:rsidR="005107A9" w:rsidRPr="00E21EBE">
          <w:rPr>
            <w:rStyle w:val="Hyperlink"/>
            <w:noProof/>
          </w:rPr>
          <w:t>Introduction</w:t>
        </w:r>
        <w:r w:rsidR="005107A9">
          <w:rPr>
            <w:noProof/>
            <w:webHidden/>
          </w:rPr>
          <w:tab/>
        </w:r>
        <w:r>
          <w:rPr>
            <w:noProof/>
            <w:webHidden/>
          </w:rPr>
          <w:fldChar w:fldCharType="begin"/>
        </w:r>
        <w:r w:rsidR="005107A9">
          <w:rPr>
            <w:noProof/>
            <w:webHidden/>
          </w:rPr>
          <w:instrText xml:space="preserve"> PAGEREF _Toc265160298 \h </w:instrText>
        </w:r>
        <w:r>
          <w:rPr>
            <w:noProof/>
            <w:webHidden/>
          </w:rPr>
        </w:r>
        <w:r>
          <w:rPr>
            <w:noProof/>
            <w:webHidden/>
          </w:rPr>
          <w:fldChar w:fldCharType="separate"/>
        </w:r>
        <w:r w:rsidR="005D32AD">
          <w:rPr>
            <w:noProof/>
            <w:webHidden/>
          </w:rPr>
          <w:t>1</w:t>
        </w:r>
        <w:r>
          <w:rPr>
            <w:noProof/>
            <w:webHidden/>
          </w:rPr>
          <w:fldChar w:fldCharType="end"/>
        </w:r>
      </w:hyperlink>
    </w:p>
    <w:p w:rsidR="005107A9" w:rsidRDefault="00AB720F">
      <w:pPr>
        <w:pStyle w:val="TOC1"/>
        <w:rPr>
          <w:rFonts w:asciiTheme="minorHAnsi" w:eastAsiaTheme="minorEastAsia" w:hAnsiTheme="minorHAnsi" w:cstheme="minorBidi"/>
          <w:b w:val="0"/>
          <w:bCs w:val="0"/>
          <w:noProof/>
          <w:szCs w:val="22"/>
        </w:rPr>
      </w:pPr>
      <w:hyperlink w:anchor="_Toc265160299" w:history="1">
        <w:r w:rsidR="005107A9" w:rsidRPr="00E21EBE">
          <w:rPr>
            <w:rStyle w:val="Hyperlink"/>
            <w:noProof/>
          </w:rPr>
          <w:t>The Business Context</w:t>
        </w:r>
        <w:r w:rsidR="005107A9">
          <w:rPr>
            <w:noProof/>
            <w:webHidden/>
          </w:rPr>
          <w:tab/>
        </w:r>
        <w:r w:rsidR="00787BCB">
          <w:rPr>
            <w:noProof/>
            <w:webHidden/>
          </w:rPr>
          <w:fldChar w:fldCharType="begin"/>
        </w:r>
        <w:r w:rsidR="005107A9">
          <w:rPr>
            <w:noProof/>
            <w:webHidden/>
          </w:rPr>
          <w:instrText xml:space="preserve"> PAGEREF _Toc265160299 \h </w:instrText>
        </w:r>
        <w:r w:rsidR="00787BCB">
          <w:rPr>
            <w:noProof/>
            <w:webHidden/>
          </w:rPr>
        </w:r>
        <w:r w:rsidR="00787BCB">
          <w:rPr>
            <w:noProof/>
            <w:webHidden/>
          </w:rPr>
          <w:fldChar w:fldCharType="separate"/>
        </w:r>
        <w:r w:rsidR="005D32AD">
          <w:rPr>
            <w:noProof/>
            <w:webHidden/>
          </w:rPr>
          <w:t>2</w:t>
        </w:r>
        <w:r w:rsidR="00787BCB">
          <w:rPr>
            <w:noProof/>
            <w:webHidden/>
          </w:rPr>
          <w:fldChar w:fldCharType="end"/>
        </w:r>
      </w:hyperlink>
    </w:p>
    <w:p w:rsidR="005107A9" w:rsidRDefault="00AB720F">
      <w:pPr>
        <w:pStyle w:val="TOC2"/>
        <w:tabs>
          <w:tab w:val="right" w:leader="dot" w:pos="8270"/>
        </w:tabs>
        <w:rPr>
          <w:rFonts w:asciiTheme="minorHAnsi" w:eastAsiaTheme="minorEastAsia" w:hAnsiTheme="minorHAnsi" w:cstheme="minorBidi"/>
          <w:b w:val="0"/>
          <w:i w:val="0"/>
          <w:noProof/>
          <w:sz w:val="22"/>
          <w:szCs w:val="22"/>
        </w:rPr>
      </w:pPr>
      <w:hyperlink w:anchor="_Toc265160300" w:history="1">
        <w:r w:rsidR="005107A9" w:rsidRPr="00E21EBE">
          <w:rPr>
            <w:rStyle w:val="Hyperlink"/>
            <w:noProof/>
          </w:rPr>
          <w:t>The Acquisition Organization</w:t>
        </w:r>
        <w:r w:rsidR="005107A9">
          <w:rPr>
            <w:noProof/>
            <w:webHidden/>
          </w:rPr>
          <w:tab/>
        </w:r>
        <w:r w:rsidR="00787BCB">
          <w:rPr>
            <w:noProof/>
            <w:webHidden/>
          </w:rPr>
          <w:fldChar w:fldCharType="begin"/>
        </w:r>
        <w:r w:rsidR="005107A9">
          <w:rPr>
            <w:noProof/>
            <w:webHidden/>
          </w:rPr>
          <w:instrText xml:space="preserve"> PAGEREF _Toc265160300 \h </w:instrText>
        </w:r>
        <w:r w:rsidR="00787BCB">
          <w:rPr>
            <w:noProof/>
            <w:webHidden/>
          </w:rPr>
        </w:r>
        <w:r w:rsidR="00787BCB">
          <w:rPr>
            <w:noProof/>
            <w:webHidden/>
          </w:rPr>
          <w:fldChar w:fldCharType="separate"/>
        </w:r>
        <w:r w:rsidR="005D32AD">
          <w:rPr>
            <w:noProof/>
            <w:webHidden/>
          </w:rPr>
          <w:t>2</w:t>
        </w:r>
        <w:r w:rsidR="00787BCB">
          <w:rPr>
            <w:noProof/>
            <w:webHidden/>
          </w:rPr>
          <w:fldChar w:fldCharType="end"/>
        </w:r>
      </w:hyperlink>
    </w:p>
    <w:p w:rsidR="005107A9" w:rsidRDefault="00AB720F">
      <w:pPr>
        <w:pStyle w:val="TOC2"/>
        <w:tabs>
          <w:tab w:val="right" w:leader="dot" w:pos="8270"/>
        </w:tabs>
        <w:rPr>
          <w:rFonts w:asciiTheme="minorHAnsi" w:eastAsiaTheme="minorEastAsia" w:hAnsiTheme="minorHAnsi" w:cstheme="minorBidi"/>
          <w:b w:val="0"/>
          <w:i w:val="0"/>
          <w:noProof/>
          <w:sz w:val="22"/>
          <w:szCs w:val="22"/>
        </w:rPr>
      </w:pPr>
      <w:hyperlink w:anchor="_Toc265160301" w:history="1">
        <w:r w:rsidR="005107A9" w:rsidRPr="00E21EBE">
          <w:rPr>
            <w:rStyle w:val="Hyperlink"/>
            <w:noProof/>
          </w:rPr>
          <w:t>Roles and Responsibilities</w:t>
        </w:r>
        <w:r w:rsidR="005107A9">
          <w:rPr>
            <w:noProof/>
            <w:webHidden/>
          </w:rPr>
          <w:tab/>
        </w:r>
        <w:r w:rsidR="00787BCB">
          <w:rPr>
            <w:noProof/>
            <w:webHidden/>
          </w:rPr>
          <w:fldChar w:fldCharType="begin"/>
        </w:r>
        <w:r w:rsidR="005107A9">
          <w:rPr>
            <w:noProof/>
            <w:webHidden/>
          </w:rPr>
          <w:instrText xml:space="preserve"> PAGEREF _Toc265160301 \h </w:instrText>
        </w:r>
        <w:r w:rsidR="00787BCB">
          <w:rPr>
            <w:noProof/>
            <w:webHidden/>
          </w:rPr>
        </w:r>
        <w:r w:rsidR="00787BCB">
          <w:rPr>
            <w:noProof/>
            <w:webHidden/>
          </w:rPr>
          <w:fldChar w:fldCharType="separate"/>
        </w:r>
        <w:r w:rsidR="005D32AD">
          <w:rPr>
            <w:noProof/>
            <w:webHidden/>
          </w:rPr>
          <w:t>2</w:t>
        </w:r>
        <w:r w:rsidR="00787BCB">
          <w:rPr>
            <w:noProof/>
            <w:webHidden/>
          </w:rPr>
          <w:fldChar w:fldCharType="end"/>
        </w:r>
      </w:hyperlink>
    </w:p>
    <w:p w:rsidR="005107A9" w:rsidRDefault="00AB720F">
      <w:pPr>
        <w:pStyle w:val="TOC1"/>
        <w:rPr>
          <w:rFonts w:asciiTheme="minorHAnsi" w:eastAsiaTheme="minorEastAsia" w:hAnsiTheme="minorHAnsi" w:cstheme="minorBidi"/>
          <w:b w:val="0"/>
          <w:bCs w:val="0"/>
          <w:noProof/>
          <w:szCs w:val="22"/>
        </w:rPr>
      </w:pPr>
      <w:hyperlink w:anchor="_Toc265160302" w:history="1">
        <w:r w:rsidR="005107A9" w:rsidRPr="00E21EBE">
          <w:rPr>
            <w:rStyle w:val="Hyperlink"/>
            <w:noProof/>
          </w:rPr>
          <w:t>Overview of the Process</w:t>
        </w:r>
        <w:r w:rsidR="005107A9">
          <w:rPr>
            <w:noProof/>
            <w:webHidden/>
          </w:rPr>
          <w:tab/>
        </w:r>
        <w:r w:rsidR="00787BCB">
          <w:rPr>
            <w:noProof/>
            <w:webHidden/>
          </w:rPr>
          <w:fldChar w:fldCharType="begin"/>
        </w:r>
        <w:r w:rsidR="005107A9">
          <w:rPr>
            <w:noProof/>
            <w:webHidden/>
          </w:rPr>
          <w:instrText xml:space="preserve"> PAGEREF _Toc265160302 \h </w:instrText>
        </w:r>
        <w:r w:rsidR="00787BCB">
          <w:rPr>
            <w:noProof/>
            <w:webHidden/>
          </w:rPr>
        </w:r>
        <w:r w:rsidR="00787BCB">
          <w:rPr>
            <w:noProof/>
            <w:webHidden/>
          </w:rPr>
          <w:fldChar w:fldCharType="separate"/>
        </w:r>
        <w:r w:rsidR="005D32AD">
          <w:rPr>
            <w:noProof/>
            <w:webHidden/>
          </w:rPr>
          <w:t>3</w:t>
        </w:r>
        <w:r w:rsidR="00787BCB">
          <w:rPr>
            <w:noProof/>
            <w:webHidden/>
          </w:rPr>
          <w:fldChar w:fldCharType="end"/>
        </w:r>
      </w:hyperlink>
    </w:p>
    <w:p w:rsidR="005107A9" w:rsidRDefault="00AB720F">
      <w:pPr>
        <w:pStyle w:val="TOC1"/>
        <w:rPr>
          <w:rFonts w:asciiTheme="minorHAnsi" w:eastAsiaTheme="minorEastAsia" w:hAnsiTheme="minorHAnsi" w:cstheme="minorBidi"/>
          <w:b w:val="0"/>
          <w:bCs w:val="0"/>
          <w:noProof/>
          <w:szCs w:val="22"/>
        </w:rPr>
      </w:pPr>
      <w:hyperlink w:anchor="_Toc265160303" w:history="1">
        <w:r w:rsidR="005107A9" w:rsidRPr="00E21EBE">
          <w:rPr>
            <w:rStyle w:val="Hyperlink"/>
            <w:noProof/>
          </w:rPr>
          <w:t>The Process Steps</w:t>
        </w:r>
        <w:r w:rsidR="005107A9">
          <w:rPr>
            <w:noProof/>
            <w:webHidden/>
          </w:rPr>
          <w:tab/>
        </w:r>
        <w:r w:rsidR="00787BCB">
          <w:rPr>
            <w:noProof/>
            <w:webHidden/>
          </w:rPr>
          <w:fldChar w:fldCharType="begin"/>
        </w:r>
        <w:r w:rsidR="005107A9">
          <w:rPr>
            <w:noProof/>
            <w:webHidden/>
          </w:rPr>
          <w:instrText xml:space="preserve"> PAGEREF _Toc265160303 \h </w:instrText>
        </w:r>
        <w:r w:rsidR="00787BCB">
          <w:rPr>
            <w:noProof/>
            <w:webHidden/>
          </w:rPr>
        </w:r>
        <w:r w:rsidR="00787BCB">
          <w:rPr>
            <w:noProof/>
            <w:webHidden/>
          </w:rPr>
          <w:fldChar w:fldCharType="separate"/>
        </w:r>
        <w:r w:rsidR="005D32AD">
          <w:rPr>
            <w:noProof/>
            <w:webHidden/>
          </w:rPr>
          <w:t>4</w:t>
        </w:r>
        <w:r w:rsidR="00787BCB">
          <w:rPr>
            <w:noProof/>
            <w:webHidden/>
          </w:rPr>
          <w:fldChar w:fldCharType="end"/>
        </w:r>
      </w:hyperlink>
    </w:p>
    <w:p w:rsidR="005107A9" w:rsidRDefault="00AB720F">
      <w:pPr>
        <w:pStyle w:val="TOC2"/>
        <w:tabs>
          <w:tab w:val="right" w:leader="dot" w:pos="8270"/>
        </w:tabs>
        <w:rPr>
          <w:rFonts w:asciiTheme="minorHAnsi" w:eastAsiaTheme="minorEastAsia" w:hAnsiTheme="minorHAnsi" w:cstheme="minorBidi"/>
          <w:b w:val="0"/>
          <w:i w:val="0"/>
          <w:noProof/>
          <w:sz w:val="22"/>
          <w:szCs w:val="22"/>
        </w:rPr>
      </w:pPr>
      <w:hyperlink w:anchor="_Toc265160304" w:history="1">
        <w:r w:rsidR="005107A9" w:rsidRPr="00E21EBE">
          <w:rPr>
            <w:rStyle w:val="Hyperlink"/>
            <w:noProof/>
          </w:rPr>
          <w:t>Step 1 – Agree on Definitions</w:t>
        </w:r>
        <w:r w:rsidR="005107A9">
          <w:rPr>
            <w:noProof/>
            <w:webHidden/>
          </w:rPr>
          <w:tab/>
        </w:r>
        <w:r w:rsidR="00787BCB">
          <w:rPr>
            <w:noProof/>
            <w:webHidden/>
          </w:rPr>
          <w:fldChar w:fldCharType="begin"/>
        </w:r>
        <w:r w:rsidR="005107A9">
          <w:rPr>
            <w:noProof/>
            <w:webHidden/>
          </w:rPr>
          <w:instrText xml:space="preserve"> PAGEREF _Toc265160304 \h </w:instrText>
        </w:r>
        <w:r w:rsidR="00787BCB">
          <w:rPr>
            <w:noProof/>
            <w:webHidden/>
          </w:rPr>
        </w:r>
        <w:r w:rsidR="00787BCB">
          <w:rPr>
            <w:noProof/>
            <w:webHidden/>
          </w:rPr>
          <w:fldChar w:fldCharType="separate"/>
        </w:r>
        <w:r w:rsidR="005D32AD">
          <w:rPr>
            <w:noProof/>
            <w:webHidden/>
          </w:rPr>
          <w:t>5</w:t>
        </w:r>
        <w:r w:rsidR="00787BCB">
          <w:rPr>
            <w:noProof/>
            <w:webHidden/>
          </w:rPr>
          <w:fldChar w:fldCharType="end"/>
        </w:r>
      </w:hyperlink>
    </w:p>
    <w:p w:rsidR="005107A9" w:rsidRDefault="00AB720F">
      <w:pPr>
        <w:pStyle w:val="TOC2"/>
        <w:tabs>
          <w:tab w:val="right" w:leader="dot" w:pos="8270"/>
        </w:tabs>
        <w:rPr>
          <w:rFonts w:asciiTheme="minorHAnsi" w:eastAsiaTheme="minorEastAsia" w:hAnsiTheme="minorHAnsi" w:cstheme="minorBidi"/>
          <w:b w:val="0"/>
          <w:i w:val="0"/>
          <w:noProof/>
          <w:sz w:val="22"/>
          <w:szCs w:val="22"/>
        </w:rPr>
      </w:pPr>
      <w:hyperlink w:anchor="_Toc265160305" w:history="1">
        <w:r w:rsidR="005107A9" w:rsidRPr="00E21EBE">
          <w:rPr>
            <w:rStyle w:val="Hyperlink"/>
            <w:noProof/>
          </w:rPr>
          <w:t>Step 2 – Identify Assets and Security Goals</w:t>
        </w:r>
        <w:r w:rsidR="005107A9">
          <w:rPr>
            <w:noProof/>
            <w:webHidden/>
          </w:rPr>
          <w:tab/>
        </w:r>
        <w:r w:rsidR="00787BCB">
          <w:rPr>
            <w:noProof/>
            <w:webHidden/>
          </w:rPr>
          <w:fldChar w:fldCharType="begin"/>
        </w:r>
        <w:r w:rsidR="005107A9">
          <w:rPr>
            <w:noProof/>
            <w:webHidden/>
          </w:rPr>
          <w:instrText xml:space="preserve"> PAGEREF _Toc265160305 \h </w:instrText>
        </w:r>
        <w:r w:rsidR="00787BCB">
          <w:rPr>
            <w:noProof/>
            <w:webHidden/>
          </w:rPr>
        </w:r>
        <w:r w:rsidR="00787BCB">
          <w:rPr>
            <w:noProof/>
            <w:webHidden/>
          </w:rPr>
          <w:fldChar w:fldCharType="separate"/>
        </w:r>
        <w:r w:rsidR="005D32AD">
          <w:rPr>
            <w:noProof/>
            <w:webHidden/>
          </w:rPr>
          <w:t>7</w:t>
        </w:r>
        <w:r w:rsidR="00787BCB">
          <w:rPr>
            <w:noProof/>
            <w:webHidden/>
          </w:rPr>
          <w:fldChar w:fldCharType="end"/>
        </w:r>
      </w:hyperlink>
    </w:p>
    <w:p w:rsidR="005107A9" w:rsidRDefault="00AB720F">
      <w:pPr>
        <w:pStyle w:val="TOC2"/>
        <w:tabs>
          <w:tab w:val="right" w:leader="dot" w:pos="8270"/>
        </w:tabs>
        <w:rPr>
          <w:rFonts w:asciiTheme="minorHAnsi" w:eastAsiaTheme="minorEastAsia" w:hAnsiTheme="minorHAnsi" w:cstheme="minorBidi"/>
          <w:b w:val="0"/>
          <w:i w:val="0"/>
          <w:noProof/>
          <w:sz w:val="22"/>
          <w:szCs w:val="22"/>
        </w:rPr>
      </w:pPr>
      <w:hyperlink w:anchor="_Toc265160306" w:history="1">
        <w:r w:rsidR="005107A9" w:rsidRPr="00E21EBE">
          <w:rPr>
            <w:rStyle w:val="Hyperlink"/>
            <w:noProof/>
          </w:rPr>
          <w:t>Step 3 – Identify Preliminary Security Requirements</w:t>
        </w:r>
        <w:r w:rsidR="005107A9">
          <w:rPr>
            <w:noProof/>
            <w:webHidden/>
          </w:rPr>
          <w:tab/>
        </w:r>
        <w:r w:rsidR="00787BCB">
          <w:rPr>
            <w:noProof/>
            <w:webHidden/>
          </w:rPr>
          <w:fldChar w:fldCharType="begin"/>
        </w:r>
        <w:r w:rsidR="005107A9">
          <w:rPr>
            <w:noProof/>
            <w:webHidden/>
          </w:rPr>
          <w:instrText xml:space="preserve"> PAGEREF _Toc265160306 \h </w:instrText>
        </w:r>
        <w:r w:rsidR="00787BCB">
          <w:rPr>
            <w:noProof/>
            <w:webHidden/>
          </w:rPr>
        </w:r>
        <w:r w:rsidR="00787BCB">
          <w:rPr>
            <w:noProof/>
            <w:webHidden/>
          </w:rPr>
          <w:fldChar w:fldCharType="separate"/>
        </w:r>
        <w:r w:rsidR="005D32AD">
          <w:rPr>
            <w:noProof/>
            <w:webHidden/>
          </w:rPr>
          <w:t>9</w:t>
        </w:r>
        <w:r w:rsidR="00787BCB">
          <w:rPr>
            <w:noProof/>
            <w:webHidden/>
          </w:rPr>
          <w:fldChar w:fldCharType="end"/>
        </w:r>
      </w:hyperlink>
    </w:p>
    <w:p w:rsidR="005107A9" w:rsidRDefault="00AB720F">
      <w:pPr>
        <w:pStyle w:val="TOC2"/>
        <w:tabs>
          <w:tab w:val="right" w:leader="dot" w:pos="8270"/>
        </w:tabs>
        <w:rPr>
          <w:rFonts w:asciiTheme="minorHAnsi" w:eastAsiaTheme="minorEastAsia" w:hAnsiTheme="minorHAnsi" w:cstheme="minorBidi"/>
          <w:b w:val="0"/>
          <w:i w:val="0"/>
          <w:noProof/>
          <w:sz w:val="22"/>
          <w:szCs w:val="22"/>
        </w:rPr>
      </w:pPr>
      <w:hyperlink w:anchor="_Toc265160307" w:history="1">
        <w:r w:rsidR="005107A9" w:rsidRPr="00E21EBE">
          <w:rPr>
            <w:rStyle w:val="Hyperlink"/>
            <w:noProof/>
          </w:rPr>
          <w:t>Step 4 – Review COTS Software Package Information and Specifications</w:t>
        </w:r>
        <w:r w:rsidR="005107A9">
          <w:rPr>
            <w:noProof/>
            <w:webHidden/>
          </w:rPr>
          <w:tab/>
        </w:r>
        <w:r w:rsidR="00787BCB">
          <w:rPr>
            <w:noProof/>
            <w:webHidden/>
          </w:rPr>
          <w:fldChar w:fldCharType="begin"/>
        </w:r>
        <w:r w:rsidR="005107A9">
          <w:rPr>
            <w:noProof/>
            <w:webHidden/>
          </w:rPr>
          <w:instrText xml:space="preserve"> PAGEREF _Toc265160307 \h </w:instrText>
        </w:r>
        <w:r w:rsidR="00787BCB">
          <w:rPr>
            <w:noProof/>
            <w:webHidden/>
          </w:rPr>
        </w:r>
        <w:r w:rsidR="00787BCB">
          <w:rPr>
            <w:noProof/>
            <w:webHidden/>
          </w:rPr>
          <w:fldChar w:fldCharType="separate"/>
        </w:r>
        <w:r w:rsidR="005D32AD">
          <w:rPr>
            <w:noProof/>
            <w:webHidden/>
          </w:rPr>
          <w:t>10</w:t>
        </w:r>
        <w:r w:rsidR="00787BCB">
          <w:rPr>
            <w:noProof/>
            <w:webHidden/>
          </w:rPr>
          <w:fldChar w:fldCharType="end"/>
        </w:r>
      </w:hyperlink>
    </w:p>
    <w:p w:rsidR="005107A9" w:rsidRDefault="00AB720F">
      <w:pPr>
        <w:pStyle w:val="TOC2"/>
        <w:tabs>
          <w:tab w:val="right" w:leader="dot" w:pos="8270"/>
        </w:tabs>
        <w:rPr>
          <w:rFonts w:asciiTheme="minorHAnsi" w:eastAsiaTheme="minorEastAsia" w:hAnsiTheme="minorHAnsi" w:cstheme="minorBidi"/>
          <w:b w:val="0"/>
          <w:i w:val="0"/>
          <w:noProof/>
          <w:sz w:val="22"/>
          <w:szCs w:val="22"/>
        </w:rPr>
      </w:pPr>
      <w:hyperlink w:anchor="_Toc265160308" w:history="1">
        <w:r w:rsidR="005107A9" w:rsidRPr="00E21EBE">
          <w:rPr>
            <w:rStyle w:val="Hyperlink"/>
            <w:noProof/>
          </w:rPr>
          <w:t>Step 5 – Finalize Security Requirements</w:t>
        </w:r>
        <w:r w:rsidR="005107A9">
          <w:rPr>
            <w:noProof/>
            <w:webHidden/>
          </w:rPr>
          <w:tab/>
        </w:r>
        <w:r w:rsidR="00787BCB">
          <w:rPr>
            <w:noProof/>
            <w:webHidden/>
          </w:rPr>
          <w:fldChar w:fldCharType="begin"/>
        </w:r>
        <w:r w:rsidR="005107A9">
          <w:rPr>
            <w:noProof/>
            <w:webHidden/>
          </w:rPr>
          <w:instrText xml:space="preserve"> PAGEREF _Toc265160308 \h </w:instrText>
        </w:r>
        <w:r w:rsidR="00787BCB">
          <w:rPr>
            <w:noProof/>
            <w:webHidden/>
          </w:rPr>
        </w:r>
        <w:r w:rsidR="00787BCB">
          <w:rPr>
            <w:noProof/>
            <w:webHidden/>
          </w:rPr>
          <w:fldChar w:fldCharType="separate"/>
        </w:r>
        <w:r w:rsidR="005D32AD">
          <w:rPr>
            <w:noProof/>
            <w:webHidden/>
          </w:rPr>
          <w:t>12</w:t>
        </w:r>
        <w:r w:rsidR="00787BCB">
          <w:rPr>
            <w:noProof/>
            <w:webHidden/>
          </w:rPr>
          <w:fldChar w:fldCharType="end"/>
        </w:r>
      </w:hyperlink>
    </w:p>
    <w:p w:rsidR="005107A9" w:rsidRDefault="00AB720F">
      <w:pPr>
        <w:pStyle w:val="TOC2"/>
        <w:tabs>
          <w:tab w:val="right" w:leader="dot" w:pos="8270"/>
        </w:tabs>
        <w:rPr>
          <w:rFonts w:asciiTheme="minorHAnsi" w:eastAsiaTheme="minorEastAsia" w:hAnsiTheme="minorHAnsi" w:cstheme="minorBidi"/>
          <w:b w:val="0"/>
          <w:i w:val="0"/>
          <w:noProof/>
          <w:sz w:val="22"/>
          <w:szCs w:val="22"/>
        </w:rPr>
      </w:pPr>
      <w:hyperlink w:anchor="_Toc265160309" w:history="1">
        <w:r w:rsidR="005107A9" w:rsidRPr="00E21EBE">
          <w:rPr>
            <w:rStyle w:val="Hyperlink"/>
            <w:noProof/>
          </w:rPr>
          <w:t>Step 6 –Review of Requirements</w:t>
        </w:r>
        <w:r w:rsidR="005107A9">
          <w:rPr>
            <w:noProof/>
            <w:webHidden/>
          </w:rPr>
          <w:tab/>
        </w:r>
        <w:r w:rsidR="00787BCB">
          <w:rPr>
            <w:noProof/>
            <w:webHidden/>
          </w:rPr>
          <w:fldChar w:fldCharType="begin"/>
        </w:r>
        <w:r w:rsidR="005107A9">
          <w:rPr>
            <w:noProof/>
            <w:webHidden/>
          </w:rPr>
          <w:instrText xml:space="preserve"> PAGEREF _Toc265160309 \h </w:instrText>
        </w:r>
        <w:r w:rsidR="00787BCB">
          <w:rPr>
            <w:noProof/>
            <w:webHidden/>
          </w:rPr>
        </w:r>
        <w:r w:rsidR="00787BCB">
          <w:rPr>
            <w:noProof/>
            <w:webHidden/>
          </w:rPr>
          <w:fldChar w:fldCharType="separate"/>
        </w:r>
        <w:r w:rsidR="005D32AD">
          <w:rPr>
            <w:noProof/>
            <w:webHidden/>
          </w:rPr>
          <w:t>13</w:t>
        </w:r>
        <w:r w:rsidR="00787BCB">
          <w:rPr>
            <w:noProof/>
            <w:webHidden/>
          </w:rPr>
          <w:fldChar w:fldCharType="end"/>
        </w:r>
      </w:hyperlink>
    </w:p>
    <w:p w:rsidR="005107A9" w:rsidRDefault="00AB720F">
      <w:pPr>
        <w:pStyle w:val="TOC2"/>
        <w:tabs>
          <w:tab w:val="right" w:leader="dot" w:pos="8270"/>
        </w:tabs>
        <w:rPr>
          <w:rFonts w:asciiTheme="minorHAnsi" w:eastAsiaTheme="minorEastAsia" w:hAnsiTheme="minorHAnsi" w:cstheme="minorBidi"/>
          <w:b w:val="0"/>
          <w:i w:val="0"/>
          <w:noProof/>
          <w:sz w:val="22"/>
          <w:szCs w:val="22"/>
        </w:rPr>
      </w:pPr>
      <w:hyperlink w:anchor="_Toc265160310" w:history="1">
        <w:r w:rsidR="005107A9" w:rsidRPr="00E21EBE">
          <w:rPr>
            <w:rStyle w:val="Hyperlink"/>
            <w:noProof/>
          </w:rPr>
          <w:t>Step 7 – Perform Trade-Off Analysis</w:t>
        </w:r>
        <w:r w:rsidR="005107A9">
          <w:rPr>
            <w:noProof/>
            <w:webHidden/>
          </w:rPr>
          <w:tab/>
        </w:r>
        <w:r w:rsidR="00787BCB">
          <w:rPr>
            <w:noProof/>
            <w:webHidden/>
          </w:rPr>
          <w:fldChar w:fldCharType="begin"/>
        </w:r>
        <w:r w:rsidR="005107A9">
          <w:rPr>
            <w:noProof/>
            <w:webHidden/>
          </w:rPr>
          <w:instrText xml:space="preserve"> PAGEREF _Toc265160310 \h </w:instrText>
        </w:r>
        <w:r w:rsidR="00787BCB">
          <w:rPr>
            <w:noProof/>
            <w:webHidden/>
          </w:rPr>
        </w:r>
        <w:r w:rsidR="00787BCB">
          <w:rPr>
            <w:noProof/>
            <w:webHidden/>
          </w:rPr>
          <w:fldChar w:fldCharType="separate"/>
        </w:r>
        <w:r w:rsidR="005D32AD">
          <w:rPr>
            <w:noProof/>
            <w:webHidden/>
          </w:rPr>
          <w:t>15</w:t>
        </w:r>
        <w:r w:rsidR="00787BCB">
          <w:rPr>
            <w:noProof/>
            <w:webHidden/>
          </w:rPr>
          <w:fldChar w:fldCharType="end"/>
        </w:r>
      </w:hyperlink>
    </w:p>
    <w:p w:rsidR="005107A9" w:rsidRDefault="00AB720F">
      <w:pPr>
        <w:pStyle w:val="TOC2"/>
        <w:tabs>
          <w:tab w:val="right" w:leader="dot" w:pos="8270"/>
        </w:tabs>
        <w:rPr>
          <w:rFonts w:asciiTheme="minorHAnsi" w:eastAsiaTheme="minorEastAsia" w:hAnsiTheme="minorHAnsi" w:cstheme="minorBidi"/>
          <w:b w:val="0"/>
          <w:i w:val="0"/>
          <w:noProof/>
          <w:sz w:val="22"/>
          <w:szCs w:val="22"/>
        </w:rPr>
      </w:pPr>
      <w:hyperlink w:anchor="_Toc265160311" w:history="1">
        <w:r w:rsidR="005107A9" w:rsidRPr="00E21EBE">
          <w:rPr>
            <w:rStyle w:val="Hyperlink"/>
            <w:noProof/>
          </w:rPr>
          <w:t>Step 8 – Final Product Selection</w:t>
        </w:r>
        <w:r w:rsidR="005107A9">
          <w:rPr>
            <w:noProof/>
            <w:webHidden/>
          </w:rPr>
          <w:tab/>
        </w:r>
        <w:r w:rsidR="00787BCB">
          <w:rPr>
            <w:noProof/>
            <w:webHidden/>
          </w:rPr>
          <w:fldChar w:fldCharType="begin"/>
        </w:r>
        <w:r w:rsidR="005107A9">
          <w:rPr>
            <w:noProof/>
            <w:webHidden/>
          </w:rPr>
          <w:instrText xml:space="preserve"> PAGEREF _Toc265160311 \h </w:instrText>
        </w:r>
        <w:r w:rsidR="00787BCB">
          <w:rPr>
            <w:noProof/>
            <w:webHidden/>
          </w:rPr>
        </w:r>
        <w:r w:rsidR="00787BCB">
          <w:rPr>
            <w:noProof/>
            <w:webHidden/>
          </w:rPr>
          <w:fldChar w:fldCharType="separate"/>
        </w:r>
        <w:r w:rsidR="005D32AD">
          <w:rPr>
            <w:noProof/>
            <w:webHidden/>
          </w:rPr>
          <w:t>17</w:t>
        </w:r>
        <w:r w:rsidR="00787BCB">
          <w:rPr>
            <w:noProof/>
            <w:webHidden/>
          </w:rPr>
          <w:fldChar w:fldCharType="end"/>
        </w:r>
      </w:hyperlink>
    </w:p>
    <w:p w:rsidR="005107A9" w:rsidRDefault="00AB720F">
      <w:pPr>
        <w:pStyle w:val="TOC1"/>
        <w:rPr>
          <w:rFonts w:asciiTheme="minorHAnsi" w:eastAsiaTheme="minorEastAsia" w:hAnsiTheme="minorHAnsi" w:cstheme="minorBidi"/>
          <w:b w:val="0"/>
          <w:bCs w:val="0"/>
          <w:noProof/>
          <w:szCs w:val="22"/>
        </w:rPr>
      </w:pPr>
      <w:hyperlink w:anchor="_Toc265160312" w:history="1">
        <w:r w:rsidR="005107A9" w:rsidRPr="00E21EBE">
          <w:rPr>
            <w:rStyle w:val="Hyperlink"/>
            <w:noProof/>
          </w:rPr>
          <w:t>References</w:t>
        </w:r>
        <w:r w:rsidR="005107A9">
          <w:rPr>
            <w:noProof/>
            <w:webHidden/>
          </w:rPr>
          <w:tab/>
        </w:r>
        <w:r w:rsidR="00787BCB">
          <w:rPr>
            <w:noProof/>
            <w:webHidden/>
          </w:rPr>
          <w:fldChar w:fldCharType="begin"/>
        </w:r>
        <w:r w:rsidR="005107A9">
          <w:rPr>
            <w:noProof/>
            <w:webHidden/>
          </w:rPr>
          <w:instrText xml:space="preserve"> PAGEREF _Toc265160312 \h </w:instrText>
        </w:r>
        <w:r w:rsidR="00787BCB">
          <w:rPr>
            <w:noProof/>
            <w:webHidden/>
          </w:rPr>
        </w:r>
        <w:r w:rsidR="00787BCB">
          <w:rPr>
            <w:noProof/>
            <w:webHidden/>
          </w:rPr>
          <w:fldChar w:fldCharType="separate"/>
        </w:r>
        <w:r w:rsidR="005D32AD">
          <w:rPr>
            <w:noProof/>
            <w:webHidden/>
          </w:rPr>
          <w:t>18</w:t>
        </w:r>
        <w:r w:rsidR="00787BCB">
          <w:rPr>
            <w:noProof/>
            <w:webHidden/>
          </w:rPr>
          <w:fldChar w:fldCharType="end"/>
        </w:r>
      </w:hyperlink>
    </w:p>
    <w:p w:rsidR="004512AF" w:rsidRPr="004A1D87" w:rsidRDefault="00787BCB" w:rsidP="003D7310">
      <w:pPr>
        <w:pStyle w:val="TOC1"/>
        <w:rPr>
          <w:rFonts w:ascii="Times New Roman" w:hAnsi="Times New Roman"/>
        </w:rPr>
      </w:pPr>
      <w:r>
        <w:rPr>
          <w:rFonts w:ascii="Times New Roman" w:hAnsi="Times New Roman"/>
        </w:rPr>
        <w:fldChar w:fldCharType="end"/>
      </w:r>
    </w:p>
    <w:p w:rsidR="004512AF" w:rsidRPr="004A1D87" w:rsidRDefault="004512AF" w:rsidP="006E1649">
      <w:pPr>
        <w:pStyle w:val="Heading1"/>
        <w:rPr>
          <w:rFonts w:ascii="Times New Roman" w:hAnsi="Times New Roman" w:cs="Times New Roman"/>
        </w:rPr>
      </w:pPr>
    </w:p>
    <w:p w:rsidR="00756607" w:rsidRPr="004A1D87" w:rsidRDefault="00756607" w:rsidP="006E1649">
      <w:pPr>
        <w:pStyle w:val="Heading1"/>
        <w:rPr>
          <w:rFonts w:ascii="Times New Roman" w:hAnsi="Times New Roman" w:cs="Times New Roman"/>
        </w:rPr>
        <w:sectPr w:rsidR="00756607" w:rsidRPr="004A1D87" w:rsidSect="00E75423">
          <w:footerReference w:type="default" r:id="rId25"/>
          <w:pgSz w:w="12240" w:h="15840" w:code="1"/>
          <w:pgMar w:top="1397" w:right="1800" w:bottom="1080" w:left="2160" w:header="806" w:footer="677" w:gutter="0"/>
          <w:pgNumType w:fmt="lowerRoman" w:start="1"/>
          <w:cols w:space="720"/>
          <w:docGrid w:linePitch="360"/>
        </w:sectPr>
      </w:pPr>
    </w:p>
    <w:p w:rsidR="00BF3369" w:rsidRPr="00CD64EB" w:rsidRDefault="00BF3369" w:rsidP="00CD64EB">
      <w:pPr>
        <w:pStyle w:val="Heading1"/>
      </w:pPr>
      <w:bookmarkStart w:id="1" w:name="_Toc265141435"/>
      <w:bookmarkStart w:id="2" w:name="_Toc265153406"/>
      <w:bookmarkStart w:id="3" w:name="_Toc265160298"/>
      <w:r w:rsidRPr="00CD64EB">
        <w:lastRenderedPageBreak/>
        <w:t>Introduction</w:t>
      </w:r>
      <w:bookmarkEnd w:id="1"/>
      <w:bookmarkEnd w:id="2"/>
      <w:bookmarkEnd w:id="3"/>
    </w:p>
    <w:p w:rsidR="000A1E09" w:rsidRPr="004A1D87" w:rsidRDefault="003B6A46" w:rsidP="00CD64EB">
      <w:r>
        <w:t>Using commercial-off-the-s</w:t>
      </w:r>
      <w:r w:rsidR="000A1E09" w:rsidRPr="004A1D87">
        <w:t xml:space="preserve">helf (COTS) products is a common practice </w:t>
      </w:r>
      <w:r>
        <w:t>because it has many</w:t>
      </w:r>
      <w:r w:rsidR="000A1E09" w:rsidRPr="004A1D87">
        <w:t xml:space="preserve"> benefits. It </w:t>
      </w:r>
      <w:r>
        <w:t>i</w:t>
      </w:r>
      <w:r w:rsidR="00A259AA">
        <w:t>mprove</w:t>
      </w:r>
      <w:r>
        <w:t>s</w:t>
      </w:r>
      <w:r w:rsidR="000A1E09" w:rsidRPr="004A1D87">
        <w:t xml:space="preserve"> the delivery time of products, results in shared development costs with the customer</w:t>
      </w:r>
      <w:r>
        <w:t>,</w:t>
      </w:r>
      <w:r w:rsidR="000A1E09" w:rsidRPr="004A1D87">
        <w:t xml:space="preserve"> and provides an opportunity to enhance capacity and performance of the products.</w:t>
      </w:r>
    </w:p>
    <w:p w:rsidR="000A1E09" w:rsidRPr="004A1D87" w:rsidRDefault="000A1E09" w:rsidP="00CD64EB">
      <w:r w:rsidRPr="004A1D87">
        <w:t xml:space="preserve">According to the </w:t>
      </w:r>
      <w:r w:rsidR="003B6A46" w:rsidRPr="00E2710B">
        <w:rPr>
          <w:i/>
        </w:rPr>
        <w:t>A Process for COTS Software Product Evaluation</w:t>
      </w:r>
      <w:r w:rsidR="003B6A46">
        <w:t xml:space="preserve"> [</w:t>
      </w:r>
      <w:proofErr w:type="spellStart"/>
      <w:r w:rsidR="003B6A46">
        <w:t>Comella-Dorda</w:t>
      </w:r>
      <w:proofErr w:type="spellEnd"/>
      <w:r w:rsidR="003B6A46">
        <w:t xml:space="preserve"> 2004] and</w:t>
      </w:r>
      <w:r w:rsidR="007B61F9">
        <w:t xml:space="preserve"> </w:t>
      </w:r>
      <w:r w:rsidR="00E27CE4" w:rsidRPr="00E2710B">
        <w:rPr>
          <w:i/>
        </w:rPr>
        <w:t xml:space="preserve">A Process for Context-Based Technology Evaluation </w:t>
      </w:r>
      <w:r w:rsidR="00E27CE4">
        <w:t>[Lewis 2005] reports,</w:t>
      </w:r>
      <w:r w:rsidRPr="004A1D87">
        <w:t xml:space="preserve"> a COTS product </w:t>
      </w:r>
      <w:r w:rsidR="00E27CE4">
        <w:t xml:space="preserve">is </w:t>
      </w:r>
    </w:p>
    <w:p w:rsidR="000A1E09" w:rsidRPr="00CD64EB" w:rsidRDefault="00E27CE4" w:rsidP="00CD64EB">
      <w:pPr>
        <w:pStyle w:val="ListBulleted1"/>
      </w:pPr>
      <w:r>
        <w:t>sold, leased</w:t>
      </w:r>
      <w:r w:rsidR="000A1E09" w:rsidRPr="00CD64EB">
        <w:t>, or licensed to the general public</w:t>
      </w:r>
    </w:p>
    <w:p w:rsidR="000A1E09" w:rsidRPr="00CD64EB" w:rsidRDefault="00E27CE4" w:rsidP="00CD64EB">
      <w:pPr>
        <w:pStyle w:val="ListBulleted1"/>
      </w:pPr>
      <w:r>
        <w:t>o</w:t>
      </w:r>
      <w:r w:rsidR="000A1E09" w:rsidRPr="00CD64EB">
        <w:t xml:space="preserve">ffered by a vendor </w:t>
      </w:r>
      <w:r>
        <w:t>for profit</w:t>
      </w:r>
    </w:p>
    <w:p w:rsidR="000A1E09" w:rsidRPr="00CD64EB" w:rsidRDefault="00E27CE4" w:rsidP="00CD64EB">
      <w:pPr>
        <w:pStyle w:val="ListBulleted1"/>
      </w:pPr>
      <w:r>
        <w:t>s</w:t>
      </w:r>
      <w:r w:rsidR="000A1E09" w:rsidRPr="00CD64EB">
        <w:t>upported and evolved by the vendor, who retains the intellectual property rights</w:t>
      </w:r>
    </w:p>
    <w:p w:rsidR="000A1E09" w:rsidRPr="00CD64EB" w:rsidRDefault="00E27CE4" w:rsidP="00CD64EB">
      <w:pPr>
        <w:pStyle w:val="ListBulleted1"/>
      </w:pPr>
      <w:r>
        <w:t>a</w:t>
      </w:r>
      <w:r w:rsidR="000A1E09" w:rsidRPr="00CD64EB">
        <w:t>vailable in multiple, identical copies</w:t>
      </w:r>
    </w:p>
    <w:p w:rsidR="000A1E09" w:rsidRPr="00E2710B" w:rsidRDefault="00E27CE4" w:rsidP="00CD64EB">
      <w:pPr>
        <w:pStyle w:val="ListBulleted1"/>
      </w:pPr>
      <w:r w:rsidRPr="00E2710B">
        <w:t>u</w:t>
      </w:r>
      <w:r w:rsidR="000A1E09" w:rsidRPr="00E2710B">
        <w:t xml:space="preserve">sed without </w:t>
      </w:r>
      <w:r w:rsidR="00E2710B">
        <w:t>modifying</w:t>
      </w:r>
      <w:r w:rsidR="000A1E09" w:rsidRPr="00E2710B">
        <w:t xml:space="preserve"> internals</w:t>
      </w:r>
    </w:p>
    <w:p w:rsidR="000A1E09" w:rsidRDefault="00411A8D" w:rsidP="00CD64EB">
      <w:r w:rsidRPr="004A1D87">
        <w:t xml:space="preserve">This </w:t>
      </w:r>
      <w:r w:rsidR="00E27CE4">
        <w:t>document</w:t>
      </w:r>
      <w:r w:rsidRPr="004A1D87">
        <w:t xml:space="preserve"> </w:t>
      </w:r>
      <w:r w:rsidR="00E27CE4">
        <w:t>presents</w:t>
      </w:r>
      <w:r w:rsidR="00E27CE4" w:rsidRPr="004A1D87">
        <w:t xml:space="preserve"> </w:t>
      </w:r>
      <w:r w:rsidRPr="004A1D87">
        <w:t xml:space="preserve">a case study on </w:t>
      </w:r>
      <w:r w:rsidR="00E27CE4">
        <w:t xml:space="preserve">COTS </w:t>
      </w:r>
      <w:r w:rsidRPr="004A1D87">
        <w:t xml:space="preserve">software acquisition for </w:t>
      </w:r>
      <w:r w:rsidR="00E27CE4">
        <w:t xml:space="preserve">use in a </w:t>
      </w:r>
      <w:r w:rsidR="00F62928">
        <w:t xml:space="preserve">course or </w:t>
      </w:r>
      <w:bookmarkStart w:id="4" w:name="_GoBack"/>
      <w:bookmarkEnd w:id="4"/>
      <w:r w:rsidR="00E27CE4">
        <w:t>workshop</w:t>
      </w:r>
      <w:r w:rsidRPr="004A1D87">
        <w:t xml:space="preserve">. Different organizations have different business goals when they evaluate and choose COTS products. This case study </w:t>
      </w:r>
      <w:r w:rsidR="00E27CE4">
        <w:t>provides</w:t>
      </w:r>
      <w:r w:rsidRPr="004A1D87">
        <w:t xml:space="preserve"> guiding steps </w:t>
      </w:r>
      <w:r w:rsidR="00E2710B">
        <w:t>adapted from</w:t>
      </w:r>
      <w:r w:rsidR="00E27CE4">
        <w:t xml:space="preserve"> the Security Quality Requirements Engineering (SQUARE) process</w:t>
      </w:r>
      <w:r w:rsidR="006E04CC">
        <w:t xml:space="preserve"> </w:t>
      </w:r>
      <w:r w:rsidR="00E27CE4">
        <w:t>that</w:t>
      </w:r>
      <w:r w:rsidRPr="004A1D87">
        <w:t xml:space="preserve"> </w:t>
      </w:r>
      <w:r w:rsidR="006E04CC" w:rsidRPr="004A1D87">
        <w:t>an acquisition organization liaising with securi</w:t>
      </w:r>
      <w:r w:rsidR="00E2710B">
        <w:t>ty specialists and COTS vendors</w:t>
      </w:r>
      <w:r w:rsidR="006E04CC" w:rsidRPr="004A1D87">
        <w:t xml:space="preserve"> </w:t>
      </w:r>
      <w:r w:rsidRPr="004A1D87">
        <w:t xml:space="preserve">can </w:t>
      </w:r>
      <w:r w:rsidR="006E04CC">
        <w:t>use.</w:t>
      </w:r>
      <w:r w:rsidR="00E2710B">
        <w:t xml:space="preserve"> </w:t>
      </w:r>
      <w:r w:rsidR="006E04CC">
        <w:t>These</w:t>
      </w:r>
      <w:r w:rsidRPr="004A1D87">
        <w:t xml:space="preserve"> steps</w:t>
      </w:r>
      <w:r w:rsidR="006E04CC">
        <w:t xml:space="preserve"> should help</w:t>
      </w:r>
      <w:r w:rsidRPr="004A1D87">
        <w:t xml:space="preserve"> the acquisition organization make an informed decision about the </w:t>
      </w:r>
      <w:r w:rsidR="006E04CC">
        <w:t xml:space="preserve">most appropriate </w:t>
      </w:r>
      <w:r w:rsidRPr="004A1D87">
        <w:t>COTS product.</w:t>
      </w:r>
      <w:r w:rsidR="00E2710B" w:rsidRPr="00E2710B">
        <w:t xml:space="preserve"> </w:t>
      </w:r>
      <w:r w:rsidR="00E2710B">
        <w:t>This</w:t>
      </w:r>
      <w:r w:rsidR="00E2710B" w:rsidRPr="004A1D87">
        <w:t xml:space="preserve"> case study also focuses on security and highlight</w:t>
      </w:r>
      <w:r w:rsidR="00E2710B">
        <w:t>s</w:t>
      </w:r>
      <w:r w:rsidR="00E2710B" w:rsidRPr="004A1D87">
        <w:t xml:space="preserve"> the importance of considering and evaluating security requirements as part of the overall acquisition process.</w:t>
      </w:r>
    </w:p>
    <w:p w:rsidR="00E2710B" w:rsidRPr="004A1D87" w:rsidRDefault="00E2710B" w:rsidP="00CD64EB">
      <w:r w:rsidRPr="004A1D87">
        <w:t xml:space="preserve">The audience of this case study is software engineering </w:t>
      </w:r>
      <w:r>
        <w:t xml:space="preserve">managers and </w:t>
      </w:r>
      <w:r w:rsidRPr="004A1D87">
        <w:t xml:space="preserve">practitioners who </w:t>
      </w:r>
      <w:r>
        <w:t>plan to</w:t>
      </w:r>
      <w:r w:rsidRPr="004A1D87">
        <w:t xml:space="preserve"> acquir</w:t>
      </w:r>
      <w:r>
        <w:t>e</w:t>
      </w:r>
      <w:r w:rsidRPr="004A1D87">
        <w:t xml:space="preserve"> and us</w:t>
      </w:r>
      <w:r>
        <w:t>e</w:t>
      </w:r>
      <w:r w:rsidRPr="004A1D87">
        <w:t xml:space="preserve"> COTS products.</w:t>
      </w:r>
    </w:p>
    <w:p w:rsidR="00573237" w:rsidRDefault="00573237">
      <w:pPr>
        <w:suppressAutoHyphens w:val="0"/>
        <w:spacing w:before="0" w:after="0" w:line="240" w:lineRule="auto"/>
        <w:rPr>
          <w:b/>
          <w:sz w:val="32"/>
          <w:szCs w:val="32"/>
        </w:rPr>
      </w:pPr>
      <w:r>
        <w:br w:type="page"/>
      </w:r>
    </w:p>
    <w:p w:rsidR="00BF3369" w:rsidRPr="004A1D87" w:rsidRDefault="00BF3369" w:rsidP="00CD64EB">
      <w:pPr>
        <w:pStyle w:val="Heading1"/>
      </w:pPr>
      <w:bookmarkStart w:id="5" w:name="_Toc265141436"/>
      <w:bookmarkStart w:id="6" w:name="_Toc265153407"/>
      <w:bookmarkStart w:id="7" w:name="_Toc265160299"/>
      <w:r w:rsidRPr="004A1D87">
        <w:lastRenderedPageBreak/>
        <w:t xml:space="preserve">The </w:t>
      </w:r>
      <w:r w:rsidR="006E1649" w:rsidRPr="00CD64EB">
        <w:t>Business</w:t>
      </w:r>
      <w:r w:rsidR="006E1649" w:rsidRPr="004A1D87">
        <w:t xml:space="preserve"> Context</w:t>
      </w:r>
      <w:bookmarkEnd w:id="5"/>
      <w:bookmarkEnd w:id="6"/>
      <w:bookmarkEnd w:id="7"/>
    </w:p>
    <w:p w:rsidR="00BF3369" w:rsidRPr="00CD64EB" w:rsidRDefault="00BF3369" w:rsidP="00CD64EB">
      <w:pPr>
        <w:pStyle w:val="Heading2"/>
      </w:pPr>
      <w:bookmarkStart w:id="8" w:name="_Toc265141437"/>
      <w:bookmarkStart w:id="9" w:name="_Toc265153408"/>
      <w:bookmarkStart w:id="10" w:name="_Toc265160300"/>
      <w:r w:rsidRPr="00CD64EB">
        <w:t>The Acquisition Organization</w:t>
      </w:r>
      <w:bookmarkEnd w:id="8"/>
      <w:bookmarkEnd w:id="9"/>
      <w:bookmarkEnd w:id="10"/>
    </w:p>
    <w:p w:rsidR="00BF3369" w:rsidRPr="004A1D87" w:rsidRDefault="00BF3369" w:rsidP="006E1649">
      <w:r w:rsidRPr="004A1D87">
        <w:t xml:space="preserve">The </w:t>
      </w:r>
      <w:r w:rsidR="00DA4CF6" w:rsidRPr="004A1D87">
        <w:t>a</w:t>
      </w:r>
      <w:r w:rsidRPr="004A1D87">
        <w:t xml:space="preserve">cquisition </w:t>
      </w:r>
      <w:r w:rsidR="00DA4CF6" w:rsidRPr="004A1D87">
        <w:t>o</w:t>
      </w:r>
      <w:r w:rsidRPr="004A1D87">
        <w:t xml:space="preserve">rganization is a growing IT services company </w:t>
      </w:r>
      <w:r w:rsidR="005B09EA" w:rsidRPr="004A1D87">
        <w:t>that</w:t>
      </w:r>
      <w:r w:rsidRPr="004A1D87">
        <w:t xml:space="preserve"> provides banking solutions and software support worldwide.</w:t>
      </w:r>
      <w:r w:rsidR="00331FD9" w:rsidRPr="004A1D87">
        <w:t xml:space="preserve"> </w:t>
      </w:r>
      <w:r w:rsidRPr="004A1D87">
        <w:t>It provides a comprehensive range of financial services</w:t>
      </w:r>
      <w:r w:rsidR="00E2710B">
        <w:t>,</w:t>
      </w:r>
      <w:r w:rsidRPr="004A1D87">
        <w:t xml:space="preserve"> including personal financial services, commercial banking, corporate and investment banking, private banking</w:t>
      </w:r>
      <w:r w:rsidR="00DA4CF6" w:rsidRPr="004A1D87">
        <w:t>,</w:t>
      </w:r>
      <w:r w:rsidRPr="004A1D87">
        <w:t xml:space="preserve"> and consumer finance</w:t>
      </w:r>
      <w:r w:rsidR="00DA4CF6" w:rsidRPr="004A1D87">
        <w:t>,</w:t>
      </w:r>
      <w:r w:rsidRPr="004A1D87">
        <w:t xml:space="preserve"> </w:t>
      </w:r>
      <w:r w:rsidR="00DA4CF6" w:rsidRPr="004A1D87">
        <w:t xml:space="preserve">and </w:t>
      </w:r>
      <w:r w:rsidRPr="004A1D87">
        <w:t>other related services.</w:t>
      </w:r>
    </w:p>
    <w:p w:rsidR="00BF3369" w:rsidRPr="004A1D87" w:rsidRDefault="00BF3369" w:rsidP="006E1649">
      <w:r w:rsidRPr="004A1D87">
        <w:t xml:space="preserve">As part of its financial growth and to sustain </w:t>
      </w:r>
      <w:r w:rsidR="00E2710B">
        <w:t>its</w:t>
      </w:r>
      <w:r w:rsidR="00E2710B" w:rsidRPr="004A1D87">
        <w:t xml:space="preserve"> </w:t>
      </w:r>
      <w:r w:rsidRPr="004A1D87">
        <w:t>growing number of employees, the organization wishes to improve its human resource management systems</w:t>
      </w:r>
      <w:r w:rsidR="00411A8D" w:rsidRPr="004A1D87">
        <w:t xml:space="preserve"> operations. Currently the company uses legacy systems and a hierarchical database to manage all the company data. It now wants to acquire a relational database management system </w:t>
      </w:r>
      <w:r w:rsidR="006E04CC">
        <w:t>that</w:t>
      </w:r>
      <w:r w:rsidR="006E04CC" w:rsidRPr="004A1D87">
        <w:t xml:space="preserve"> </w:t>
      </w:r>
      <w:r w:rsidR="00411A8D" w:rsidRPr="004A1D87">
        <w:t xml:space="preserve">would help better manage </w:t>
      </w:r>
      <w:r w:rsidR="00E2710B">
        <w:t>its</w:t>
      </w:r>
      <w:r w:rsidR="00E2710B" w:rsidRPr="004A1D87">
        <w:t xml:space="preserve"> </w:t>
      </w:r>
      <w:r w:rsidR="00411A8D" w:rsidRPr="004A1D87">
        <w:t xml:space="preserve">data and improve the performance of </w:t>
      </w:r>
      <w:r w:rsidR="00E2710B">
        <w:t>its</w:t>
      </w:r>
      <w:r w:rsidR="00E2710B" w:rsidRPr="004A1D87">
        <w:t xml:space="preserve"> </w:t>
      </w:r>
      <w:r w:rsidR="00411A8D" w:rsidRPr="004A1D87">
        <w:t xml:space="preserve">operations. </w:t>
      </w:r>
      <w:r w:rsidR="006E04CC">
        <w:t xml:space="preserve">The </w:t>
      </w:r>
      <w:r w:rsidR="00411A8D" w:rsidRPr="004A1D87">
        <w:t xml:space="preserve">organization </w:t>
      </w:r>
      <w:r w:rsidR="006E04CC">
        <w:t>is looking</w:t>
      </w:r>
      <w:r w:rsidR="00411A8D" w:rsidRPr="004A1D87">
        <w:t xml:space="preserve"> for COTS products and</w:t>
      </w:r>
      <w:r w:rsidR="006E04CC">
        <w:t xml:space="preserve"> will</w:t>
      </w:r>
      <w:r w:rsidR="00411A8D" w:rsidRPr="004A1D87">
        <w:t xml:space="preserve"> go </w:t>
      </w:r>
      <w:proofErr w:type="spellStart"/>
      <w:r w:rsidR="00411A8D" w:rsidRPr="004A1D87">
        <w:t>though</w:t>
      </w:r>
      <w:proofErr w:type="spellEnd"/>
      <w:r w:rsidR="00411A8D" w:rsidRPr="004A1D87">
        <w:t xml:space="preserve"> the steps </w:t>
      </w:r>
      <w:r w:rsidR="006E04CC">
        <w:t>in this case study</w:t>
      </w:r>
      <w:r w:rsidR="00411A8D" w:rsidRPr="004A1D87">
        <w:t xml:space="preserve"> before </w:t>
      </w:r>
      <w:r w:rsidR="006E04CC">
        <w:t>choosing a</w:t>
      </w:r>
      <w:r w:rsidR="00411A8D" w:rsidRPr="004A1D87">
        <w:t xml:space="preserve"> final </w:t>
      </w:r>
      <w:r w:rsidR="006E04CC">
        <w:t xml:space="preserve">COTS </w:t>
      </w:r>
      <w:r w:rsidR="00411A8D" w:rsidRPr="004A1D87">
        <w:t>product.</w:t>
      </w:r>
      <w:r w:rsidRPr="004A1D87">
        <w:t xml:space="preserve"> This acquisition would help the company better manage their operations</w:t>
      </w:r>
      <w:r w:rsidR="005B09EA" w:rsidRPr="004A1D87">
        <w:t>,</w:t>
      </w:r>
      <w:r w:rsidRPr="004A1D87">
        <w:t xml:space="preserve"> such as</w:t>
      </w:r>
    </w:p>
    <w:p w:rsidR="00BF3369" w:rsidRPr="004A1D87" w:rsidRDefault="00DA4CF6" w:rsidP="006E1649">
      <w:pPr>
        <w:pStyle w:val="ListBulleted1"/>
      </w:pPr>
      <w:r w:rsidRPr="004A1D87">
        <w:t>m</w:t>
      </w:r>
      <w:r w:rsidR="00BF3369" w:rsidRPr="004A1D87">
        <w:t xml:space="preserve">anaging </w:t>
      </w:r>
      <w:r w:rsidRPr="004A1D87">
        <w:t>e</w:t>
      </w:r>
      <w:r w:rsidR="00BF3369" w:rsidRPr="004A1D87">
        <w:t xml:space="preserve">mployee </w:t>
      </w:r>
      <w:r w:rsidRPr="004A1D87">
        <w:t>p</w:t>
      </w:r>
      <w:r w:rsidR="00BF3369" w:rsidRPr="004A1D87">
        <w:t>ayrolls</w:t>
      </w:r>
    </w:p>
    <w:p w:rsidR="00BF3369" w:rsidRPr="004A1D87" w:rsidRDefault="00DA4CF6" w:rsidP="006E1649">
      <w:pPr>
        <w:pStyle w:val="ListBulleted1"/>
      </w:pPr>
      <w:r w:rsidRPr="004A1D87">
        <w:t>m</w:t>
      </w:r>
      <w:r w:rsidR="00BF3369" w:rsidRPr="004A1D87">
        <w:t xml:space="preserve">aintaining a </w:t>
      </w:r>
      <w:r w:rsidRPr="004A1D87">
        <w:t>m</w:t>
      </w:r>
      <w:r w:rsidR="00BF3369" w:rsidRPr="004A1D87">
        <w:t xml:space="preserve">anagement </w:t>
      </w:r>
      <w:r w:rsidRPr="004A1D87">
        <w:t>i</w:t>
      </w:r>
      <w:r w:rsidR="00BF3369" w:rsidRPr="004A1D87">
        <w:t xml:space="preserve">nformation </w:t>
      </w:r>
      <w:r w:rsidRPr="004A1D87">
        <w:t>s</w:t>
      </w:r>
      <w:r w:rsidR="00BF3369" w:rsidRPr="004A1D87">
        <w:t xml:space="preserve">ystem for </w:t>
      </w:r>
      <w:r w:rsidRPr="004A1D87">
        <w:t>e</w:t>
      </w:r>
      <w:r w:rsidR="00BF3369" w:rsidRPr="004A1D87">
        <w:t xml:space="preserve">mployee </w:t>
      </w:r>
      <w:r w:rsidRPr="004A1D87">
        <w:t>r</w:t>
      </w:r>
      <w:r w:rsidR="00BF3369" w:rsidRPr="004A1D87">
        <w:t>ecords</w:t>
      </w:r>
    </w:p>
    <w:p w:rsidR="00BF3369" w:rsidRPr="004A1D87" w:rsidRDefault="00DA4CF6" w:rsidP="006E1649">
      <w:pPr>
        <w:pStyle w:val="ListBulleted1"/>
      </w:pPr>
      <w:r w:rsidRPr="004A1D87">
        <w:t>m</w:t>
      </w:r>
      <w:r w:rsidR="00BF3369" w:rsidRPr="004A1D87">
        <w:t xml:space="preserve">anaging </w:t>
      </w:r>
      <w:r w:rsidRPr="004A1D87">
        <w:t>e</w:t>
      </w:r>
      <w:r w:rsidR="00BF3369" w:rsidRPr="004A1D87">
        <w:t xml:space="preserve">mployee </w:t>
      </w:r>
      <w:r w:rsidRPr="004A1D87">
        <w:t>s</w:t>
      </w:r>
      <w:r w:rsidR="00BF3369" w:rsidRPr="004A1D87">
        <w:t xml:space="preserve">kill </w:t>
      </w:r>
      <w:r w:rsidRPr="004A1D87">
        <w:t>s</w:t>
      </w:r>
      <w:r w:rsidR="00BF3369" w:rsidRPr="004A1D87">
        <w:t xml:space="preserve">ets </w:t>
      </w:r>
    </w:p>
    <w:p w:rsidR="00BF3369" w:rsidRPr="004A1D87" w:rsidRDefault="005800F9" w:rsidP="00622858">
      <w:pPr>
        <w:pStyle w:val="Heading2"/>
      </w:pPr>
      <w:bookmarkStart w:id="11" w:name="_Toc265141438"/>
      <w:bookmarkStart w:id="12" w:name="_Toc265153409"/>
      <w:bookmarkStart w:id="13" w:name="_Toc265160301"/>
      <w:r w:rsidRPr="004A1D87">
        <w:t xml:space="preserve">Roles and </w:t>
      </w:r>
      <w:r w:rsidRPr="00622858">
        <w:t>Responsibilities</w:t>
      </w:r>
      <w:bookmarkEnd w:id="11"/>
      <w:bookmarkEnd w:id="12"/>
      <w:bookmarkEnd w:id="13"/>
    </w:p>
    <w:p w:rsidR="00BA1711" w:rsidRDefault="006E04CC" w:rsidP="00E2710B">
      <w:pPr>
        <w:rPr>
          <w:lang w:val="en-CA"/>
        </w:rPr>
      </w:pPr>
      <w:r>
        <w:rPr>
          <w:lang w:val="en-CA"/>
        </w:rPr>
        <w:t>Workshop participants will adopt the following three primary roles:</w:t>
      </w:r>
    </w:p>
    <w:p w:rsidR="00BA1711" w:rsidRPr="00622858" w:rsidRDefault="006A6366" w:rsidP="00E2710B">
      <w:pPr>
        <w:pStyle w:val="ListBulleted1"/>
      </w:pPr>
      <w:proofErr w:type="gramStart"/>
      <w:r>
        <w:t>acquisition</w:t>
      </w:r>
      <w:proofErr w:type="gramEnd"/>
      <w:r>
        <w:t xml:space="preserve"> organization—Participants in this role will represent stakeholders in the </w:t>
      </w:r>
      <w:r w:rsidR="00BA1711" w:rsidRPr="00622858">
        <w:t xml:space="preserve">organization who </w:t>
      </w:r>
      <w:r w:rsidR="00BF5ACE">
        <w:t>will</w:t>
      </w:r>
      <w:r w:rsidR="00BF5ACE" w:rsidRPr="00622858">
        <w:t xml:space="preserve"> evaluate</w:t>
      </w:r>
      <w:r w:rsidR="00BA1711" w:rsidRPr="00622858">
        <w:t xml:space="preserve"> and choose a database solution from a set of available C</w:t>
      </w:r>
      <w:r w:rsidR="005453CE" w:rsidRPr="00622858">
        <w:t>OTS products</w:t>
      </w:r>
      <w:r>
        <w:t>.</w:t>
      </w:r>
    </w:p>
    <w:p w:rsidR="00BA1711" w:rsidRPr="00622858" w:rsidRDefault="006A6366" w:rsidP="00622858">
      <w:pPr>
        <w:pStyle w:val="ListBulleted1"/>
      </w:pPr>
      <w:r>
        <w:t>COTS vendors—Participants in this role will represent COTS vendors, such as Oracle and</w:t>
      </w:r>
      <w:r w:rsidR="00BA1711" w:rsidRPr="00622858">
        <w:t xml:space="preserve"> MySQL. Their role </w:t>
      </w:r>
      <w:r w:rsidR="00BF5ACE">
        <w:t xml:space="preserve">is </w:t>
      </w:r>
      <w:r w:rsidR="00BF5ACE" w:rsidRPr="00622858">
        <w:t>to</w:t>
      </w:r>
      <w:r w:rsidR="00BA1711" w:rsidRPr="00622858">
        <w:t xml:space="preserve"> liaise with the acquisition organization and help them in their process of selecting the final product. </w:t>
      </w:r>
      <w:r w:rsidR="00E2710B">
        <w:t>The</w:t>
      </w:r>
      <w:r w:rsidR="00BA1711" w:rsidRPr="00622858">
        <w:t xml:space="preserve"> vendor would </w:t>
      </w:r>
      <w:r w:rsidR="00E2710B">
        <w:t>ideally</w:t>
      </w:r>
      <w:r w:rsidR="00E2710B" w:rsidRPr="00622858">
        <w:t xml:space="preserve"> </w:t>
      </w:r>
      <w:r w:rsidR="00E2710B">
        <w:t>provide</w:t>
      </w:r>
      <w:r w:rsidR="00BA1711" w:rsidRPr="00622858">
        <w:t xml:space="preserve"> support once the product has been acquired and is being deployed. However, that is out of the scope of this case study.</w:t>
      </w:r>
    </w:p>
    <w:p w:rsidR="005800F9" w:rsidRPr="00622858" w:rsidRDefault="006A6366" w:rsidP="00622858">
      <w:pPr>
        <w:pStyle w:val="ListBulleted1"/>
      </w:pPr>
      <w:proofErr w:type="gramStart"/>
      <w:r>
        <w:t>s</w:t>
      </w:r>
      <w:r w:rsidR="00BA1711" w:rsidRPr="00622858">
        <w:t>ecurity</w:t>
      </w:r>
      <w:proofErr w:type="gramEnd"/>
      <w:r w:rsidR="00BA1711" w:rsidRPr="00622858">
        <w:t xml:space="preserve"> </w:t>
      </w:r>
      <w:r>
        <w:t>s</w:t>
      </w:r>
      <w:r w:rsidR="00BA1711" w:rsidRPr="00622858">
        <w:t>pecialists</w:t>
      </w:r>
      <w:r>
        <w:t xml:space="preserve">—Participants in this role will act as </w:t>
      </w:r>
      <w:r w:rsidR="00BA1711" w:rsidRPr="00622858">
        <w:t xml:space="preserve">subject matter experts in database security. </w:t>
      </w:r>
      <w:r w:rsidR="00E2710B">
        <w:t>Because the</w:t>
      </w:r>
      <w:r w:rsidR="00BA1711" w:rsidRPr="00622858">
        <w:t xml:space="preserve"> primary focus in this case study is on choosing a product </w:t>
      </w:r>
      <w:r>
        <w:t>that</w:t>
      </w:r>
      <w:r w:rsidRPr="00622858">
        <w:t xml:space="preserve"> </w:t>
      </w:r>
      <w:r w:rsidR="00BA1711" w:rsidRPr="00622858">
        <w:t>meet</w:t>
      </w:r>
      <w:r>
        <w:t>s</w:t>
      </w:r>
      <w:r w:rsidR="00BA1711" w:rsidRPr="00622858">
        <w:t xml:space="preserve"> a set of security requirements, these specialists </w:t>
      </w:r>
      <w:r>
        <w:t>will help</w:t>
      </w:r>
      <w:r w:rsidR="00BA1711" w:rsidRPr="00622858">
        <w:t xml:space="preserve"> the acquisition organization identify </w:t>
      </w:r>
      <w:r>
        <w:t xml:space="preserve">and finalize </w:t>
      </w:r>
      <w:r w:rsidR="00BA1711" w:rsidRPr="00622858">
        <w:t>security requirements for the organization.</w:t>
      </w:r>
    </w:p>
    <w:p w:rsidR="005800F9" w:rsidRPr="004A1D87" w:rsidRDefault="005800F9">
      <w:pPr>
        <w:suppressAutoHyphens w:val="0"/>
        <w:spacing w:before="0" w:after="0" w:line="240" w:lineRule="auto"/>
        <w:rPr>
          <w:rFonts w:eastAsiaTheme="minorEastAsia"/>
          <w:szCs w:val="22"/>
          <w:lang w:val="en-CA" w:bidi="en-US"/>
        </w:rPr>
      </w:pPr>
      <w:r w:rsidRPr="004A1D87">
        <w:rPr>
          <w:lang w:val="en-CA"/>
        </w:rPr>
        <w:br w:type="page"/>
      </w:r>
    </w:p>
    <w:p w:rsidR="005800F9" w:rsidRPr="004A1D87" w:rsidRDefault="005800F9" w:rsidP="00622858">
      <w:pPr>
        <w:pStyle w:val="Heading1"/>
      </w:pPr>
      <w:bookmarkStart w:id="14" w:name="_Toc265141439"/>
      <w:bookmarkStart w:id="15" w:name="_Toc265153410"/>
      <w:bookmarkStart w:id="16" w:name="_Toc265160302"/>
      <w:bookmarkStart w:id="17" w:name="_Ref263683824"/>
      <w:r w:rsidRPr="004A1D87">
        <w:lastRenderedPageBreak/>
        <w:t xml:space="preserve">Overview of the </w:t>
      </w:r>
      <w:r w:rsidRPr="00622858">
        <w:t>Process</w:t>
      </w:r>
      <w:bookmarkEnd w:id="14"/>
      <w:bookmarkEnd w:id="15"/>
      <w:bookmarkEnd w:id="16"/>
    </w:p>
    <w:p w:rsidR="005800F9" w:rsidRPr="004A1D87" w:rsidRDefault="005800F9" w:rsidP="005800F9">
      <w:r w:rsidRPr="004A1D87">
        <w:t xml:space="preserve">The </w:t>
      </w:r>
      <w:r w:rsidR="00E2710B">
        <w:t xml:space="preserve">steps adapted from the </w:t>
      </w:r>
      <w:r w:rsidR="006A6366">
        <w:t>SQUARE</w:t>
      </w:r>
      <w:r w:rsidR="006A6366" w:rsidRPr="004A1D87">
        <w:t xml:space="preserve"> </w:t>
      </w:r>
      <w:r w:rsidRPr="004A1D87">
        <w:t xml:space="preserve">process </w:t>
      </w:r>
      <w:r w:rsidR="006A6366">
        <w:t>that</w:t>
      </w:r>
      <w:r w:rsidR="006A6366" w:rsidRPr="004A1D87">
        <w:t xml:space="preserve"> </w:t>
      </w:r>
      <w:r w:rsidRPr="004A1D87">
        <w:t xml:space="preserve">will be used for this case study </w:t>
      </w:r>
      <w:r w:rsidR="00E2710B">
        <w:t>are</w:t>
      </w:r>
      <w:r w:rsidR="006A6366">
        <w:t xml:space="preserve"> shown in </w:t>
      </w:r>
      <w:r w:rsidR="00787BCB">
        <w:fldChar w:fldCharType="begin"/>
      </w:r>
      <w:r w:rsidR="006A6366">
        <w:instrText xml:space="preserve"> REF _Ref265070078 \h </w:instrText>
      </w:r>
      <w:r w:rsidR="00787BCB">
        <w:fldChar w:fldCharType="separate"/>
      </w:r>
      <w:r w:rsidR="005D32AD" w:rsidRPr="00E2710B">
        <w:t xml:space="preserve">Figure </w:t>
      </w:r>
      <w:r w:rsidR="005D32AD">
        <w:rPr>
          <w:noProof/>
        </w:rPr>
        <w:t>1</w:t>
      </w:r>
      <w:r w:rsidR="00787BCB">
        <w:fldChar w:fldCharType="end"/>
      </w:r>
      <w:r w:rsidR="00E2710B">
        <w:t>.</w:t>
      </w:r>
    </w:p>
    <w:p w:rsidR="005800F9" w:rsidRPr="004A1D87" w:rsidRDefault="005800F9" w:rsidP="005800F9">
      <w:r w:rsidRPr="004A1D87">
        <w:rPr>
          <w:noProof/>
        </w:rPr>
        <w:drawing>
          <wp:inline distT="0" distB="0" distL="0" distR="0">
            <wp:extent cx="5257800" cy="3067050"/>
            <wp:effectExtent l="0" t="38100" r="0" b="9525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6" r:lo="rId27" r:qs="rId28" r:cs="rId29"/>
              </a:graphicData>
            </a:graphic>
          </wp:inline>
        </w:drawing>
      </w:r>
    </w:p>
    <w:p w:rsidR="00E96BF8" w:rsidRPr="00E2710B" w:rsidRDefault="00E96BF8" w:rsidP="00E96BF8">
      <w:pPr>
        <w:pStyle w:val="Caption"/>
        <w:jc w:val="left"/>
      </w:pPr>
      <w:bookmarkStart w:id="18" w:name="_Ref265070078"/>
      <w:r w:rsidRPr="00E2710B">
        <w:t xml:space="preserve">Figure </w:t>
      </w:r>
      <w:r w:rsidR="00AB720F">
        <w:fldChar w:fldCharType="begin"/>
      </w:r>
      <w:r w:rsidR="00AB720F">
        <w:instrText xml:space="preserve"> SEQ Figure \* ARABIC </w:instrText>
      </w:r>
      <w:r w:rsidR="00AB720F">
        <w:fldChar w:fldCharType="separate"/>
      </w:r>
      <w:r w:rsidR="005D32AD">
        <w:rPr>
          <w:noProof/>
        </w:rPr>
        <w:t>1</w:t>
      </w:r>
      <w:r w:rsidR="00AB720F">
        <w:rPr>
          <w:noProof/>
        </w:rPr>
        <w:fldChar w:fldCharType="end"/>
      </w:r>
      <w:bookmarkEnd w:id="18"/>
      <w:r w:rsidRPr="00E2710B">
        <w:t>: Overview of the Process</w:t>
      </w:r>
    </w:p>
    <w:p w:rsidR="005800F9" w:rsidRPr="004A1D87" w:rsidRDefault="005800F9" w:rsidP="006E1649">
      <w:pPr>
        <w:pStyle w:val="Caption"/>
        <w:keepNext/>
        <w:jc w:val="left"/>
        <w:rPr>
          <w:rFonts w:ascii="Times New Roman" w:hAnsi="Times New Roman" w:cs="Times New Roman"/>
        </w:rPr>
      </w:pPr>
    </w:p>
    <w:p w:rsidR="00A857E5" w:rsidRDefault="00A857E5">
      <w:pPr>
        <w:suppressAutoHyphens w:val="0"/>
        <w:spacing w:before="0" w:after="0" w:line="240" w:lineRule="auto"/>
        <w:rPr>
          <w:rFonts w:ascii="Arial" w:hAnsi="Arial" w:cs="Arial"/>
          <w:b/>
          <w:sz w:val="32"/>
          <w:szCs w:val="32"/>
        </w:rPr>
      </w:pPr>
      <w:r>
        <w:br w:type="page"/>
      </w:r>
    </w:p>
    <w:p w:rsidR="0045480E" w:rsidRDefault="0045480E">
      <w:pPr>
        <w:suppressAutoHyphens w:val="0"/>
        <w:spacing w:before="0" w:after="0" w:line="240" w:lineRule="auto"/>
        <w:rPr>
          <w:bCs/>
          <w:i/>
          <w:sz w:val="18"/>
          <w:szCs w:val="16"/>
        </w:rPr>
      </w:pPr>
    </w:p>
    <w:p w:rsidR="00BF3369" w:rsidRDefault="006E1649" w:rsidP="00622858">
      <w:pPr>
        <w:pStyle w:val="Heading1"/>
      </w:pPr>
      <w:bookmarkStart w:id="19" w:name="_Toc265141440"/>
      <w:bookmarkStart w:id="20" w:name="_Toc265153411"/>
      <w:bookmarkStart w:id="21" w:name="_Toc265160303"/>
      <w:bookmarkEnd w:id="17"/>
      <w:r w:rsidRPr="004A1D87">
        <w:t xml:space="preserve">The </w:t>
      </w:r>
      <w:r w:rsidR="00BF3369" w:rsidRPr="004A1D87">
        <w:t>Process</w:t>
      </w:r>
      <w:r w:rsidRPr="004A1D87">
        <w:t xml:space="preserve"> </w:t>
      </w:r>
      <w:r w:rsidR="00E2710B">
        <w:t>Steps</w:t>
      </w:r>
      <w:bookmarkEnd w:id="19"/>
      <w:bookmarkEnd w:id="20"/>
      <w:bookmarkEnd w:id="21"/>
    </w:p>
    <w:p w:rsidR="00A857E5" w:rsidRDefault="00E2710B" w:rsidP="00A857E5">
      <w:r>
        <w:t>In the remainder of this document</w:t>
      </w:r>
      <w:r w:rsidR="00A857E5">
        <w:t xml:space="preserve"> are descriptions of each of the eight steps in the SQUARE process for acquiring COTS products, tasks for workshop participants, and samples to help with the tasks. </w:t>
      </w:r>
      <w:r w:rsidRPr="004A1D87">
        <w:rPr>
          <w:lang w:val="en-CA"/>
        </w:rPr>
        <w:t>The participants may use some other technique or methodology to complete the step</w:t>
      </w:r>
      <w:r>
        <w:rPr>
          <w:lang w:val="en-CA"/>
        </w:rPr>
        <w:t>s; th</w:t>
      </w:r>
      <w:r w:rsidRPr="004A1D87">
        <w:rPr>
          <w:lang w:val="en-CA"/>
        </w:rPr>
        <w:t>e examples are only meant to serve as a guideline.</w:t>
      </w:r>
    </w:p>
    <w:p w:rsidR="00E2710B" w:rsidRDefault="00787BCB" w:rsidP="00E2710B">
      <w:pPr>
        <w:suppressAutoHyphens w:val="0"/>
        <w:spacing w:before="0" w:after="0" w:line="240" w:lineRule="auto"/>
        <w:rPr>
          <w:bCs/>
          <w:i/>
          <w:sz w:val="18"/>
          <w:szCs w:val="16"/>
        </w:rPr>
      </w:pPr>
      <w:r>
        <w:fldChar w:fldCharType="begin"/>
      </w:r>
      <w:r w:rsidR="004176BB">
        <w:instrText xml:space="preserve"> REF _Ref265157776 \h </w:instrText>
      </w:r>
      <w:r>
        <w:fldChar w:fldCharType="separate"/>
      </w:r>
      <w:r w:rsidR="005D32AD" w:rsidRPr="00E96BF8">
        <w:t xml:space="preserve">Table </w:t>
      </w:r>
      <w:r w:rsidR="005D32AD">
        <w:rPr>
          <w:noProof/>
        </w:rPr>
        <w:t>1</w:t>
      </w:r>
      <w:r>
        <w:fldChar w:fldCharType="end"/>
      </w:r>
      <w:r w:rsidR="004176BB">
        <w:t xml:space="preserve"> </w:t>
      </w:r>
      <w:r w:rsidR="00E2710B">
        <w:t>shows a summary of the responsibilities for each of the roles. Additional description of the roles is included in each step.</w:t>
      </w:r>
    </w:p>
    <w:p w:rsidR="00E2710B" w:rsidRPr="004A1D87" w:rsidRDefault="00E2710B" w:rsidP="00E2710B">
      <w:pPr>
        <w:pStyle w:val="Caption"/>
        <w:keepNext/>
        <w:jc w:val="left"/>
        <w:rPr>
          <w:rFonts w:ascii="Times New Roman" w:hAnsi="Times New Roman" w:cs="Times New Roman"/>
        </w:rPr>
      </w:pPr>
    </w:p>
    <w:p w:rsidR="00E2710B" w:rsidRPr="00E96BF8" w:rsidRDefault="00E2710B" w:rsidP="00E96BF8">
      <w:pPr>
        <w:pStyle w:val="Caption"/>
        <w:jc w:val="left"/>
      </w:pPr>
      <w:bookmarkStart w:id="22" w:name="_Ref265157776"/>
      <w:r w:rsidRPr="00E96BF8">
        <w:t xml:space="preserve">Table </w:t>
      </w:r>
      <w:r w:rsidR="00787BCB" w:rsidRPr="00E96BF8">
        <w:fldChar w:fldCharType="begin"/>
      </w:r>
      <w:r w:rsidRPr="00E96BF8">
        <w:instrText xml:space="preserve"> SEQ Table \* ARABIC </w:instrText>
      </w:r>
      <w:r w:rsidR="00787BCB" w:rsidRPr="00E96BF8">
        <w:fldChar w:fldCharType="separate"/>
      </w:r>
      <w:r w:rsidR="005D32AD">
        <w:rPr>
          <w:noProof/>
        </w:rPr>
        <w:t>1</w:t>
      </w:r>
      <w:r w:rsidR="00787BCB" w:rsidRPr="00E96BF8">
        <w:fldChar w:fldCharType="end"/>
      </w:r>
      <w:bookmarkEnd w:id="22"/>
      <w:r w:rsidRPr="00E96BF8">
        <w:t>: Description of the Roles in the Overall Process</w:t>
      </w:r>
    </w:p>
    <w:tbl>
      <w:tblPr>
        <w:tblStyle w:val="TableGrid"/>
        <w:tblW w:w="9288" w:type="dxa"/>
        <w:tblLayout w:type="fixed"/>
        <w:tblLook w:val="04A0" w:firstRow="1" w:lastRow="0" w:firstColumn="1" w:lastColumn="0" w:noHBand="0" w:noVBand="1"/>
      </w:tblPr>
      <w:tblGrid>
        <w:gridCol w:w="1242"/>
        <w:gridCol w:w="3544"/>
        <w:gridCol w:w="1500"/>
        <w:gridCol w:w="1501"/>
        <w:gridCol w:w="1501"/>
      </w:tblGrid>
      <w:tr w:rsidR="00E2710B" w:rsidRPr="004A1D87" w:rsidTr="00E2710B">
        <w:tc>
          <w:tcPr>
            <w:tcW w:w="1242" w:type="dxa"/>
            <w:shd w:val="pct20" w:color="auto" w:fill="auto"/>
          </w:tcPr>
          <w:p w:rsidR="00E2710B" w:rsidRPr="00622858" w:rsidRDefault="00E2710B" w:rsidP="00E2710B">
            <w:pPr>
              <w:pStyle w:val="TableText"/>
              <w:rPr>
                <w:b/>
                <w:lang w:val="en-CA"/>
              </w:rPr>
            </w:pPr>
            <w:r>
              <w:rPr>
                <w:b/>
                <w:lang w:val="en-CA"/>
              </w:rPr>
              <w:t>Step Number</w:t>
            </w:r>
          </w:p>
        </w:tc>
        <w:tc>
          <w:tcPr>
            <w:tcW w:w="3544" w:type="dxa"/>
            <w:shd w:val="pct20" w:color="auto" w:fill="auto"/>
          </w:tcPr>
          <w:p w:rsidR="00E2710B" w:rsidRPr="00622858" w:rsidRDefault="00E2710B" w:rsidP="00E2710B">
            <w:pPr>
              <w:pStyle w:val="TableText"/>
              <w:jc w:val="center"/>
              <w:rPr>
                <w:b/>
                <w:lang w:val="en-CA"/>
              </w:rPr>
            </w:pPr>
            <w:r w:rsidRPr="00622858">
              <w:rPr>
                <w:b/>
                <w:lang w:val="en-CA"/>
              </w:rPr>
              <w:t>Step</w:t>
            </w:r>
          </w:p>
        </w:tc>
        <w:tc>
          <w:tcPr>
            <w:tcW w:w="1500" w:type="dxa"/>
            <w:shd w:val="pct20" w:color="auto" w:fill="auto"/>
          </w:tcPr>
          <w:p w:rsidR="00E2710B" w:rsidRPr="00622858" w:rsidRDefault="00E2710B" w:rsidP="00E2710B">
            <w:pPr>
              <w:pStyle w:val="TableText"/>
              <w:jc w:val="center"/>
              <w:rPr>
                <w:b/>
                <w:lang w:val="en-CA"/>
              </w:rPr>
            </w:pPr>
            <w:r w:rsidRPr="00622858">
              <w:rPr>
                <w:b/>
                <w:lang w:val="en-CA"/>
              </w:rPr>
              <w:t>Acquisition Organization</w:t>
            </w:r>
          </w:p>
        </w:tc>
        <w:tc>
          <w:tcPr>
            <w:tcW w:w="1501" w:type="dxa"/>
            <w:shd w:val="pct20" w:color="auto" w:fill="auto"/>
          </w:tcPr>
          <w:p w:rsidR="00E2710B" w:rsidRPr="00622858" w:rsidRDefault="00E2710B" w:rsidP="00E2710B">
            <w:pPr>
              <w:pStyle w:val="TableText"/>
              <w:jc w:val="center"/>
              <w:rPr>
                <w:b/>
                <w:lang w:val="en-CA"/>
              </w:rPr>
            </w:pPr>
            <w:r w:rsidRPr="00622858">
              <w:rPr>
                <w:b/>
                <w:lang w:val="en-CA"/>
              </w:rPr>
              <w:t xml:space="preserve">COTS </w:t>
            </w:r>
            <w:r>
              <w:rPr>
                <w:b/>
                <w:lang w:val="en-CA"/>
              </w:rPr>
              <w:br/>
            </w:r>
            <w:r w:rsidRPr="00622858">
              <w:rPr>
                <w:b/>
                <w:lang w:val="en-CA"/>
              </w:rPr>
              <w:t>Vendors</w:t>
            </w:r>
          </w:p>
        </w:tc>
        <w:tc>
          <w:tcPr>
            <w:tcW w:w="1501" w:type="dxa"/>
            <w:shd w:val="pct20" w:color="auto" w:fill="auto"/>
          </w:tcPr>
          <w:p w:rsidR="00E2710B" w:rsidRPr="00622858" w:rsidRDefault="00E2710B" w:rsidP="00E2710B">
            <w:pPr>
              <w:pStyle w:val="TableText"/>
              <w:jc w:val="center"/>
              <w:rPr>
                <w:b/>
                <w:lang w:val="en-CA"/>
              </w:rPr>
            </w:pPr>
            <w:r w:rsidRPr="00622858">
              <w:rPr>
                <w:b/>
                <w:lang w:val="en-CA"/>
              </w:rPr>
              <w:t>Security Specialists</w:t>
            </w:r>
          </w:p>
        </w:tc>
      </w:tr>
      <w:tr w:rsidR="00E2710B" w:rsidRPr="004A1D87" w:rsidTr="003D7310">
        <w:tc>
          <w:tcPr>
            <w:tcW w:w="1242" w:type="dxa"/>
            <w:tcBorders>
              <w:bottom w:val="single" w:sz="4" w:space="0" w:color="auto"/>
            </w:tcBorders>
          </w:tcPr>
          <w:p w:rsidR="00E2710B" w:rsidRPr="004A1D87" w:rsidRDefault="00E2710B" w:rsidP="00E2710B">
            <w:pPr>
              <w:pStyle w:val="TableText"/>
              <w:rPr>
                <w:lang w:val="en-CA"/>
              </w:rPr>
            </w:pPr>
            <w:r w:rsidRPr="004A1D87">
              <w:rPr>
                <w:lang w:val="en-CA"/>
              </w:rPr>
              <w:t>1</w:t>
            </w:r>
          </w:p>
        </w:tc>
        <w:tc>
          <w:tcPr>
            <w:tcW w:w="3544" w:type="dxa"/>
            <w:tcBorders>
              <w:bottom w:val="single" w:sz="4" w:space="0" w:color="auto"/>
            </w:tcBorders>
          </w:tcPr>
          <w:p w:rsidR="00E2710B" w:rsidRPr="004A1D87" w:rsidRDefault="00E2710B" w:rsidP="00E2710B">
            <w:pPr>
              <w:pStyle w:val="TableText"/>
              <w:rPr>
                <w:lang w:val="en-CA"/>
              </w:rPr>
            </w:pPr>
            <w:r w:rsidRPr="004A1D87">
              <w:rPr>
                <w:lang w:val="en-CA"/>
              </w:rPr>
              <w:t>Agree on definitions</w:t>
            </w:r>
          </w:p>
        </w:tc>
        <w:tc>
          <w:tcPr>
            <w:tcW w:w="1500" w:type="dxa"/>
            <w:tcBorders>
              <w:bottom w:val="single" w:sz="4" w:space="0" w:color="auto"/>
            </w:tcBorders>
          </w:tcPr>
          <w:p w:rsidR="00E2710B" w:rsidRPr="004A1D87" w:rsidRDefault="00E2710B" w:rsidP="00E2710B">
            <w:pPr>
              <w:pStyle w:val="TableText"/>
              <w:jc w:val="center"/>
              <w:rPr>
                <w:lang w:val="en-CA"/>
              </w:rPr>
            </w:pPr>
            <w:r w:rsidRPr="004A1D87">
              <w:rPr>
                <w:lang w:val="en-CA"/>
              </w:rPr>
              <w:sym w:font="Wingdings" w:char="F0FC"/>
            </w:r>
          </w:p>
        </w:tc>
        <w:tc>
          <w:tcPr>
            <w:tcW w:w="1501" w:type="dxa"/>
            <w:tcBorders>
              <w:bottom w:val="single" w:sz="4" w:space="0" w:color="auto"/>
            </w:tcBorders>
          </w:tcPr>
          <w:p w:rsidR="00E2710B" w:rsidRPr="004A1D87" w:rsidRDefault="00E2710B" w:rsidP="00E2710B">
            <w:pPr>
              <w:pStyle w:val="TableText"/>
              <w:jc w:val="center"/>
              <w:rPr>
                <w:lang w:val="en-CA"/>
              </w:rPr>
            </w:pPr>
            <w:r w:rsidRPr="004A1D87">
              <w:rPr>
                <w:lang w:val="en-CA"/>
              </w:rPr>
              <w:sym w:font="Wingdings" w:char="F0FB"/>
            </w:r>
          </w:p>
        </w:tc>
        <w:tc>
          <w:tcPr>
            <w:tcW w:w="1501" w:type="dxa"/>
            <w:tcBorders>
              <w:bottom w:val="single" w:sz="4" w:space="0" w:color="auto"/>
            </w:tcBorders>
          </w:tcPr>
          <w:p w:rsidR="00E2710B" w:rsidRPr="004A1D87" w:rsidRDefault="00E2710B" w:rsidP="00E2710B">
            <w:pPr>
              <w:pStyle w:val="TableText"/>
              <w:jc w:val="center"/>
              <w:rPr>
                <w:lang w:val="en-CA"/>
              </w:rPr>
            </w:pPr>
            <w:r w:rsidRPr="004A1D87">
              <w:rPr>
                <w:lang w:val="en-CA"/>
              </w:rPr>
              <w:sym w:font="Wingdings" w:char="F0FC"/>
            </w:r>
          </w:p>
        </w:tc>
      </w:tr>
      <w:tr w:rsidR="00E2710B" w:rsidRPr="004A1D87" w:rsidTr="003D7310">
        <w:trPr>
          <w:trHeight w:val="722"/>
        </w:trPr>
        <w:tc>
          <w:tcPr>
            <w:tcW w:w="1242" w:type="dxa"/>
            <w:shd w:val="pct5" w:color="auto" w:fill="auto"/>
          </w:tcPr>
          <w:p w:rsidR="00E2710B" w:rsidRPr="004A1D87" w:rsidRDefault="00E2710B" w:rsidP="00E2710B">
            <w:pPr>
              <w:pStyle w:val="TableText"/>
              <w:rPr>
                <w:lang w:val="en-CA"/>
              </w:rPr>
            </w:pPr>
            <w:r w:rsidRPr="004A1D87">
              <w:rPr>
                <w:lang w:val="en-CA"/>
              </w:rPr>
              <w:t>2</w:t>
            </w:r>
          </w:p>
        </w:tc>
        <w:tc>
          <w:tcPr>
            <w:tcW w:w="3544" w:type="dxa"/>
            <w:shd w:val="pct5" w:color="auto" w:fill="auto"/>
          </w:tcPr>
          <w:p w:rsidR="00E2710B" w:rsidRPr="004A1D87" w:rsidRDefault="00E2710B" w:rsidP="00E2710B">
            <w:pPr>
              <w:pStyle w:val="TableText"/>
              <w:rPr>
                <w:lang w:val="en-CA"/>
              </w:rPr>
            </w:pPr>
            <w:r w:rsidRPr="004A1D87">
              <w:rPr>
                <w:lang w:val="en-CA"/>
              </w:rPr>
              <w:t xml:space="preserve">Identify assets and security goals </w:t>
            </w:r>
          </w:p>
        </w:tc>
        <w:tc>
          <w:tcPr>
            <w:tcW w:w="1500" w:type="dxa"/>
            <w:shd w:val="pct5" w:color="auto" w:fill="auto"/>
          </w:tcPr>
          <w:p w:rsidR="00E2710B" w:rsidRPr="004A1D87" w:rsidRDefault="00E2710B" w:rsidP="00E2710B">
            <w:pPr>
              <w:pStyle w:val="TableText"/>
              <w:jc w:val="center"/>
              <w:rPr>
                <w:lang w:val="en-CA"/>
              </w:rPr>
            </w:pPr>
            <w:r w:rsidRPr="004A1D87">
              <w:rPr>
                <w:lang w:val="en-CA"/>
              </w:rPr>
              <w:sym w:font="Wingdings" w:char="F0FC"/>
            </w:r>
          </w:p>
        </w:tc>
        <w:tc>
          <w:tcPr>
            <w:tcW w:w="1501" w:type="dxa"/>
            <w:shd w:val="pct5" w:color="auto" w:fill="auto"/>
          </w:tcPr>
          <w:p w:rsidR="00E2710B" w:rsidRPr="004A1D87" w:rsidRDefault="00E2710B" w:rsidP="00E2710B">
            <w:pPr>
              <w:pStyle w:val="TableText"/>
              <w:jc w:val="center"/>
              <w:rPr>
                <w:lang w:val="en-CA"/>
              </w:rPr>
            </w:pPr>
            <w:r w:rsidRPr="004A1D87">
              <w:rPr>
                <w:lang w:val="en-CA"/>
              </w:rPr>
              <w:sym w:font="Wingdings" w:char="F0FB"/>
            </w:r>
          </w:p>
        </w:tc>
        <w:tc>
          <w:tcPr>
            <w:tcW w:w="1501" w:type="dxa"/>
            <w:shd w:val="pct5" w:color="auto" w:fill="auto"/>
          </w:tcPr>
          <w:p w:rsidR="00E2710B" w:rsidRPr="004A1D87" w:rsidRDefault="00E2710B" w:rsidP="00E2710B">
            <w:pPr>
              <w:pStyle w:val="TableText"/>
              <w:jc w:val="center"/>
              <w:rPr>
                <w:lang w:val="en-CA"/>
              </w:rPr>
            </w:pPr>
            <w:r w:rsidRPr="004A1D87">
              <w:rPr>
                <w:lang w:val="en-CA"/>
              </w:rPr>
              <w:sym w:font="Wingdings" w:char="F0FC"/>
            </w:r>
          </w:p>
        </w:tc>
      </w:tr>
      <w:tr w:rsidR="00E2710B" w:rsidRPr="004A1D87" w:rsidTr="003D7310">
        <w:tc>
          <w:tcPr>
            <w:tcW w:w="1242" w:type="dxa"/>
            <w:tcBorders>
              <w:bottom w:val="single" w:sz="4" w:space="0" w:color="auto"/>
            </w:tcBorders>
          </w:tcPr>
          <w:p w:rsidR="00E2710B" w:rsidRPr="004A1D87" w:rsidRDefault="00E2710B" w:rsidP="00E2710B">
            <w:pPr>
              <w:pStyle w:val="TableText"/>
              <w:rPr>
                <w:lang w:val="en-CA"/>
              </w:rPr>
            </w:pPr>
            <w:r w:rsidRPr="004A1D87">
              <w:rPr>
                <w:lang w:val="en-CA"/>
              </w:rPr>
              <w:t>3</w:t>
            </w:r>
          </w:p>
        </w:tc>
        <w:tc>
          <w:tcPr>
            <w:tcW w:w="3544" w:type="dxa"/>
            <w:tcBorders>
              <w:bottom w:val="single" w:sz="4" w:space="0" w:color="auto"/>
            </w:tcBorders>
          </w:tcPr>
          <w:p w:rsidR="00E2710B" w:rsidRPr="004A1D87" w:rsidRDefault="00E2710B" w:rsidP="00E2710B">
            <w:pPr>
              <w:pStyle w:val="TableText"/>
              <w:rPr>
                <w:lang w:val="en-CA"/>
              </w:rPr>
            </w:pPr>
            <w:r w:rsidRPr="004A1D87">
              <w:rPr>
                <w:lang w:val="en-CA"/>
              </w:rPr>
              <w:t>Identify preliminary security requirements</w:t>
            </w:r>
          </w:p>
        </w:tc>
        <w:tc>
          <w:tcPr>
            <w:tcW w:w="1500" w:type="dxa"/>
            <w:tcBorders>
              <w:bottom w:val="single" w:sz="4" w:space="0" w:color="auto"/>
            </w:tcBorders>
          </w:tcPr>
          <w:p w:rsidR="00E2710B" w:rsidRPr="004A1D87" w:rsidRDefault="00E2710B" w:rsidP="00E2710B">
            <w:pPr>
              <w:pStyle w:val="TableText"/>
              <w:jc w:val="center"/>
              <w:rPr>
                <w:lang w:val="en-CA"/>
              </w:rPr>
            </w:pPr>
            <w:r w:rsidRPr="004A1D87">
              <w:rPr>
                <w:lang w:val="en-CA"/>
              </w:rPr>
              <w:sym w:font="Wingdings" w:char="F0FC"/>
            </w:r>
          </w:p>
        </w:tc>
        <w:tc>
          <w:tcPr>
            <w:tcW w:w="1501" w:type="dxa"/>
            <w:tcBorders>
              <w:bottom w:val="single" w:sz="4" w:space="0" w:color="auto"/>
            </w:tcBorders>
          </w:tcPr>
          <w:p w:rsidR="00E2710B" w:rsidRPr="004A1D87" w:rsidRDefault="00E2710B" w:rsidP="00E2710B">
            <w:pPr>
              <w:pStyle w:val="TableText"/>
              <w:jc w:val="center"/>
              <w:rPr>
                <w:lang w:val="en-CA"/>
              </w:rPr>
            </w:pPr>
            <w:r w:rsidRPr="004A1D87">
              <w:rPr>
                <w:lang w:val="en-CA"/>
              </w:rPr>
              <w:sym w:font="Wingdings" w:char="F0FB"/>
            </w:r>
          </w:p>
        </w:tc>
        <w:tc>
          <w:tcPr>
            <w:tcW w:w="1501" w:type="dxa"/>
            <w:tcBorders>
              <w:bottom w:val="single" w:sz="4" w:space="0" w:color="auto"/>
            </w:tcBorders>
          </w:tcPr>
          <w:p w:rsidR="00E2710B" w:rsidRPr="004A1D87" w:rsidRDefault="00E2710B" w:rsidP="00E2710B">
            <w:pPr>
              <w:pStyle w:val="TableText"/>
              <w:jc w:val="center"/>
              <w:rPr>
                <w:lang w:val="en-CA"/>
              </w:rPr>
            </w:pPr>
            <w:r w:rsidRPr="004A1D87">
              <w:rPr>
                <w:lang w:val="en-CA"/>
              </w:rPr>
              <w:sym w:font="Wingdings" w:char="F0FC"/>
            </w:r>
          </w:p>
        </w:tc>
      </w:tr>
      <w:tr w:rsidR="00E2710B" w:rsidRPr="004A1D87" w:rsidTr="003D7310">
        <w:tc>
          <w:tcPr>
            <w:tcW w:w="1242" w:type="dxa"/>
            <w:shd w:val="pct5" w:color="auto" w:fill="auto"/>
          </w:tcPr>
          <w:p w:rsidR="00E2710B" w:rsidRPr="004A1D87" w:rsidRDefault="00E2710B" w:rsidP="00E2710B">
            <w:pPr>
              <w:pStyle w:val="TableText"/>
              <w:rPr>
                <w:lang w:val="en-CA"/>
              </w:rPr>
            </w:pPr>
            <w:r w:rsidRPr="004A1D87">
              <w:rPr>
                <w:lang w:val="en-CA"/>
              </w:rPr>
              <w:t>4</w:t>
            </w:r>
          </w:p>
        </w:tc>
        <w:tc>
          <w:tcPr>
            <w:tcW w:w="3544" w:type="dxa"/>
            <w:shd w:val="pct5" w:color="auto" w:fill="auto"/>
          </w:tcPr>
          <w:p w:rsidR="00E2710B" w:rsidRPr="004A1D87" w:rsidRDefault="00E2710B" w:rsidP="00E2710B">
            <w:pPr>
              <w:pStyle w:val="TableText"/>
              <w:rPr>
                <w:lang w:val="en-CA"/>
              </w:rPr>
            </w:pPr>
            <w:r w:rsidRPr="004A1D87">
              <w:t>Review COTS software package information and specifications</w:t>
            </w:r>
          </w:p>
        </w:tc>
        <w:tc>
          <w:tcPr>
            <w:tcW w:w="1500" w:type="dxa"/>
            <w:shd w:val="pct5" w:color="auto" w:fill="auto"/>
          </w:tcPr>
          <w:p w:rsidR="00E2710B" w:rsidRPr="004A1D87" w:rsidRDefault="00E2710B" w:rsidP="00E2710B">
            <w:pPr>
              <w:pStyle w:val="TableText"/>
              <w:jc w:val="center"/>
              <w:rPr>
                <w:lang w:val="en-CA"/>
              </w:rPr>
            </w:pPr>
            <w:r w:rsidRPr="004A1D87">
              <w:rPr>
                <w:lang w:val="en-CA"/>
              </w:rPr>
              <w:sym w:font="Wingdings" w:char="F0FC"/>
            </w:r>
          </w:p>
        </w:tc>
        <w:tc>
          <w:tcPr>
            <w:tcW w:w="1501" w:type="dxa"/>
            <w:shd w:val="pct5" w:color="auto" w:fill="auto"/>
          </w:tcPr>
          <w:p w:rsidR="00E2710B" w:rsidRPr="004A1D87" w:rsidRDefault="00E2710B" w:rsidP="00E2710B">
            <w:pPr>
              <w:pStyle w:val="TableText"/>
              <w:jc w:val="center"/>
              <w:rPr>
                <w:lang w:val="en-CA"/>
              </w:rPr>
            </w:pPr>
            <w:r w:rsidRPr="004A1D87">
              <w:rPr>
                <w:lang w:val="en-CA"/>
              </w:rPr>
              <w:sym w:font="Wingdings" w:char="F0FC"/>
            </w:r>
          </w:p>
        </w:tc>
        <w:tc>
          <w:tcPr>
            <w:tcW w:w="1501" w:type="dxa"/>
            <w:shd w:val="pct5" w:color="auto" w:fill="auto"/>
          </w:tcPr>
          <w:p w:rsidR="00E2710B" w:rsidRPr="004A1D87" w:rsidRDefault="00E2710B" w:rsidP="00E2710B">
            <w:pPr>
              <w:pStyle w:val="TableText"/>
              <w:jc w:val="center"/>
              <w:rPr>
                <w:lang w:val="en-CA"/>
              </w:rPr>
            </w:pPr>
            <w:r w:rsidRPr="004A1D87">
              <w:rPr>
                <w:lang w:val="en-CA"/>
              </w:rPr>
              <w:sym w:font="Wingdings" w:char="F0FC"/>
            </w:r>
          </w:p>
        </w:tc>
      </w:tr>
      <w:tr w:rsidR="00E2710B" w:rsidRPr="004A1D87" w:rsidTr="003D7310">
        <w:tc>
          <w:tcPr>
            <w:tcW w:w="1242" w:type="dxa"/>
            <w:tcBorders>
              <w:bottom w:val="single" w:sz="4" w:space="0" w:color="auto"/>
            </w:tcBorders>
          </w:tcPr>
          <w:p w:rsidR="00E2710B" w:rsidRPr="004A1D87" w:rsidRDefault="00E2710B" w:rsidP="00E2710B">
            <w:pPr>
              <w:pStyle w:val="TableText"/>
              <w:rPr>
                <w:lang w:val="en-CA"/>
              </w:rPr>
            </w:pPr>
            <w:r w:rsidRPr="004A1D87">
              <w:rPr>
                <w:lang w:val="en-CA"/>
              </w:rPr>
              <w:t>5</w:t>
            </w:r>
          </w:p>
        </w:tc>
        <w:tc>
          <w:tcPr>
            <w:tcW w:w="3544" w:type="dxa"/>
            <w:tcBorders>
              <w:bottom w:val="single" w:sz="4" w:space="0" w:color="auto"/>
            </w:tcBorders>
          </w:tcPr>
          <w:p w:rsidR="00E2710B" w:rsidRPr="004A1D87" w:rsidRDefault="00E2710B" w:rsidP="00E2710B">
            <w:pPr>
              <w:pStyle w:val="TableText"/>
              <w:rPr>
                <w:lang w:val="en-CA"/>
              </w:rPr>
            </w:pPr>
            <w:r w:rsidRPr="004A1D87">
              <w:t>Finalize security requirements</w:t>
            </w:r>
          </w:p>
        </w:tc>
        <w:tc>
          <w:tcPr>
            <w:tcW w:w="1500" w:type="dxa"/>
            <w:tcBorders>
              <w:bottom w:val="single" w:sz="4" w:space="0" w:color="auto"/>
            </w:tcBorders>
          </w:tcPr>
          <w:p w:rsidR="00E2710B" w:rsidRPr="004A1D87" w:rsidRDefault="00E2710B" w:rsidP="00E2710B">
            <w:pPr>
              <w:pStyle w:val="TableText"/>
              <w:jc w:val="center"/>
              <w:rPr>
                <w:lang w:val="en-CA"/>
              </w:rPr>
            </w:pPr>
            <w:r w:rsidRPr="004A1D87">
              <w:rPr>
                <w:lang w:val="en-CA"/>
              </w:rPr>
              <w:sym w:font="Wingdings" w:char="F0FC"/>
            </w:r>
          </w:p>
        </w:tc>
        <w:tc>
          <w:tcPr>
            <w:tcW w:w="1501" w:type="dxa"/>
            <w:tcBorders>
              <w:bottom w:val="single" w:sz="4" w:space="0" w:color="auto"/>
            </w:tcBorders>
          </w:tcPr>
          <w:p w:rsidR="00E2710B" w:rsidRPr="004A1D87" w:rsidRDefault="00E2710B" w:rsidP="00E2710B">
            <w:pPr>
              <w:pStyle w:val="TableText"/>
              <w:jc w:val="center"/>
              <w:rPr>
                <w:lang w:val="en-CA"/>
              </w:rPr>
            </w:pPr>
            <w:r w:rsidRPr="004A1D87">
              <w:rPr>
                <w:lang w:val="en-CA"/>
              </w:rPr>
              <w:sym w:font="Wingdings" w:char="F0FB"/>
            </w:r>
          </w:p>
        </w:tc>
        <w:tc>
          <w:tcPr>
            <w:tcW w:w="1501" w:type="dxa"/>
            <w:tcBorders>
              <w:bottom w:val="single" w:sz="4" w:space="0" w:color="auto"/>
            </w:tcBorders>
          </w:tcPr>
          <w:p w:rsidR="00E2710B" w:rsidRPr="004A1D87" w:rsidRDefault="00E2710B" w:rsidP="00E2710B">
            <w:pPr>
              <w:pStyle w:val="TableText"/>
              <w:jc w:val="center"/>
              <w:rPr>
                <w:lang w:val="en-CA"/>
              </w:rPr>
            </w:pPr>
            <w:r w:rsidRPr="004A1D87">
              <w:rPr>
                <w:lang w:val="en-CA"/>
              </w:rPr>
              <w:sym w:font="Wingdings" w:char="F0FC"/>
            </w:r>
          </w:p>
        </w:tc>
      </w:tr>
      <w:tr w:rsidR="00E2710B" w:rsidRPr="004A1D87" w:rsidTr="003D7310">
        <w:tc>
          <w:tcPr>
            <w:tcW w:w="1242" w:type="dxa"/>
            <w:shd w:val="pct5" w:color="auto" w:fill="auto"/>
          </w:tcPr>
          <w:p w:rsidR="00E2710B" w:rsidRPr="004A1D87" w:rsidRDefault="00E2710B" w:rsidP="00E2710B">
            <w:pPr>
              <w:pStyle w:val="TableText"/>
              <w:rPr>
                <w:lang w:val="en-CA"/>
              </w:rPr>
            </w:pPr>
            <w:r w:rsidRPr="004A1D87">
              <w:rPr>
                <w:lang w:val="en-CA"/>
              </w:rPr>
              <w:t>6</w:t>
            </w:r>
          </w:p>
        </w:tc>
        <w:tc>
          <w:tcPr>
            <w:tcW w:w="3544" w:type="dxa"/>
            <w:shd w:val="pct5" w:color="auto" w:fill="auto"/>
          </w:tcPr>
          <w:p w:rsidR="00E2710B" w:rsidRPr="004A1D87" w:rsidRDefault="00E2710B" w:rsidP="00E2710B">
            <w:pPr>
              <w:pStyle w:val="TableText"/>
              <w:rPr>
                <w:lang w:val="en-CA"/>
              </w:rPr>
            </w:pPr>
            <w:r w:rsidRPr="004A1D87">
              <w:rPr>
                <w:lang w:val="en-CA"/>
              </w:rPr>
              <w:t>Review security requirements</w:t>
            </w:r>
          </w:p>
        </w:tc>
        <w:tc>
          <w:tcPr>
            <w:tcW w:w="1500" w:type="dxa"/>
            <w:shd w:val="pct5" w:color="auto" w:fill="auto"/>
          </w:tcPr>
          <w:p w:rsidR="00E2710B" w:rsidRPr="004A1D87" w:rsidRDefault="00E2710B" w:rsidP="00E2710B">
            <w:pPr>
              <w:pStyle w:val="TableText"/>
              <w:jc w:val="center"/>
              <w:rPr>
                <w:lang w:val="en-CA"/>
              </w:rPr>
            </w:pPr>
            <w:r w:rsidRPr="004A1D87">
              <w:rPr>
                <w:lang w:val="en-CA"/>
              </w:rPr>
              <w:sym w:font="Wingdings" w:char="F0FC"/>
            </w:r>
          </w:p>
        </w:tc>
        <w:tc>
          <w:tcPr>
            <w:tcW w:w="1501" w:type="dxa"/>
            <w:shd w:val="pct5" w:color="auto" w:fill="auto"/>
          </w:tcPr>
          <w:p w:rsidR="00E2710B" w:rsidRPr="004A1D87" w:rsidRDefault="00E2710B" w:rsidP="00E2710B">
            <w:pPr>
              <w:pStyle w:val="TableText"/>
              <w:jc w:val="center"/>
              <w:rPr>
                <w:lang w:val="en-CA"/>
              </w:rPr>
            </w:pPr>
            <w:r w:rsidRPr="004A1D87">
              <w:rPr>
                <w:lang w:val="en-CA"/>
              </w:rPr>
              <w:sym w:font="Wingdings" w:char="F0FB"/>
            </w:r>
          </w:p>
        </w:tc>
        <w:tc>
          <w:tcPr>
            <w:tcW w:w="1501" w:type="dxa"/>
            <w:shd w:val="pct5" w:color="auto" w:fill="auto"/>
          </w:tcPr>
          <w:p w:rsidR="00E2710B" w:rsidRPr="004A1D87" w:rsidRDefault="00E2710B" w:rsidP="00E2710B">
            <w:pPr>
              <w:pStyle w:val="TableText"/>
              <w:jc w:val="center"/>
              <w:rPr>
                <w:lang w:val="en-CA"/>
              </w:rPr>
            </w:pPr>
            <w:r w:rsidRPr="004A1D87">
              <w:rPr>
                <w:lang w:val="en-CA"/>
              </w:rPr>
              <w:sym w:font="Wingdings" w:char="F0FC"/>
            </w:r>
          </w:p>
        </w:tc>
      </w:tr>
      <w:tr w:rsidR="00E2710B" w:rsidRPr="004A1D87" w:rsidTr="003D7310">
        <w:trPr>
          <w:trHeight w:val="332"/>
        </w:trPr>
        <w:tc>
          <w:tcPr>
            <w:tcW w:w="1242" w:type="dxa"/>
            <w:tcBorders>
              <w:bottom w:val="single" w:sz="4" w:space="0" w:color="auto"/>
            </w:tcBorders>
          </w:tcPr>
          <w:p w:rsidR="00E2710B" w:rsidRPr="004A1D87" w:rsidRDefault="00E2710B" w:rsidP="00E2710B">
            <w:pPr>
              <w:pStyle w:val="TableText"/>
              <w:rPr>
                <w:lang w:val="en-CA"/>
              </w:rPr>
            </w:pPr>
            <w:r w:rsidRPr="004A1D87">
              <w:rPr>
                <w:lang w:val="en-CA"/>
              </w:rPr>
              <w:t>7</w:t>
            </w:r>
          </w:p>
        </w:tc>
        <w:tc>
          <w:tcPr>
            <w:tcW w:w="3544" w:type="dxa"/>
            <w:tcBorders>
              <w:bottom w:val="single" w:sz="4" w:space="0" w:color="auto"/>
            </w:tcBorders>
          </w:tcPr>
          <w:p w:rsidR="00E2710B" w:rsidRPr="004A1D87" w:rsidRDefault="00E2710B" w:rsidP="00E2710B">
            <w:pPr>
              <w:pStyle w:val="TableText"/>
              <w:rPr>
                <w:lang w:val="en-CA"/>
              </w:rPr>
            </w:pPr>
            <w:r w:rsidRPr="004A1D87">
              <w:rPr>
                <w:lang w:val="en-CA"/>
              </w:rPr>
              <w:t>Perform trade off analysis</w:t>
            </w:r>
          </w:p>
        </w:tc>
        <w:tc>
          <w:tcPr>
            <w:tcW w:w="1500" w:type="dxa"/>
            <w:tcBorders>
              <w:bottom w:val="single" w:sz="4" w:space="0" w:color="auto"/>
            </w:tcBorders>
          </w:tcPr>
          <w:p w:rsidR="00E2710B" w:rsidRPr="004A1D87" w:rsidRDefault="00E2710B" w:rsidP="00E2710B">
            <w:pPr>
              <w:pStyle w:val="TableText"/>
              <w:jc w:val="center"/>
              <w:rPr>
                <w:lang w:val="en-CA"/>
              </w:rPr>
            </w:pPr>
            <w:r w:rsidRPr="004A1D87">
              <w:rPr>
                <w:lang w:val="en-CA"/>
              </w:rPr>
              <w:sym w:font="Wingdings" w:char="F0FC"/>
            </w:r>
          </w:p>
        </w:tc>
        <w:tc>
          <w:tcPr>
            <w:tcW w:w="1501" w:type="dxa"/>
            <w:tcBorders>
              <w:bottom w:val="single" w:sz="4" w:space="0" w:color="auto"/>
            </w:tcBorders>
          </w:tcPr>
          <w:p w:rsidR="00E2710B" w:rsidRPr="004A1D87" w:rsidRDefault="00E2710B" w:rsidP="00E2710B">
            <w:pPr>
              <w:pStyle w:val="TableText"/>
              <w:jc w:val="center"/>
              <w:rPr>
                <w:lang w:val="en-CA"/>
              </w:rPr>
            </w:pPr>
            <w:r w:rsidRPr="004A1D87">
              <w:rPr>
                <w:lang w:val="en-CA"/>
              </w:rPr>
              <w:sym w:font="Wingdings" w:char="F0FB"/>
            </w:r>
          </w:p>
        </w:tc>
        <w:tc>
          <w:tcPr>
            <w:tcW w:w="1501" w:type="dxa"/>
            <w:tcBorders>
              <w:bottom w:val="single" w:sz="4" w:space="0" w:color="auto"/>
            </w:tcBorders>
          </w:tcPr>
          <w:p w:rsidR="00E2710B" w:rsidRPr="004A1D87" w:rsidRDefault="00E2710B" w:rsidP="00E2710B">
            <w:pPr>
              <w:pStyle w:val="TableText"/>
              <w:jc w:val="center"/>
              <w:rPr>
                <w:lang w:val="en-CA"/>
              </w:rPr>
            </w:pPr>
            <w:r w:rsidRPr="004A1D87">
              <w:rPr>
                <w:lang w:val="en-CA"/>
              </w:rPr>
              <w:sym w:font="Wingdings" w:char="F0FC"/>
            </w:r>
          </w:p>
        </w:tc>
      </w:tr>
      <w:tr w:rsidR="00E2710B" w:rsidRPr="004A1D87" w:rsidTr="003D7310">
        <w:tc>
          <w:tcPr>
            <w:tcW w:w="1242" w:type="dxa"/>
            <w:shd w:val="pct5" w:color="auto" w:fill="auto"/>
          </w:tcPr>
          <w:p w:rsidR="00E2710B" w:rsidRPr="004A1D87" w:rsidRDefault="00E2710B" w:rsidP="00E2710B">
            <w:pPr>
              <w:pStyle w:val="TableText"/>
              <w:rPr>
                <w:lang w:val="en-CA"/>
              </w:rPr>
            </w:pPr>
            <w:r w:rsidRPr="004A1D87">
              <w:rPr>
                <w:lang w:val="en-CA"/>
              </w:rPr>
              <w:t>8</w:t>
            </w:r>
          </w:p>
        </w:tc>
        <w:tc>
          <w:tcPr>
            <w:tcW w:w="3544" w:type="dxa"/>
            <w:shd w:val="pct5" w:color="auto" w:fill="auto"/>
          </w:tcPr>
          <w:p w:rsidR="00E2710B" w:rsidRPr="004A1D87" w:rsidRDefault="00E2710B" w:rsidP="00E2710B">
            <w:pPr>
              <w:pStyle w:val="TableText"/>
              <w:rPr>
                <w:lang w:val="en-CA"/>
              </w:rPr>
            </w:pPr>
            <w:r w:rsidRPr="004A1D87">
              <w:rPr>
                <w:lang w:val="en-CA"/>
              </w:rPr>
              <w:t>Final product selection</w:t>
            </w:r>
          </w:p>
        </w:tc>
        <w:tc>
          <w:tcPr>
            <w:tcW w:w="1500" w:type="dxa"/>
            <w:shd w:val="pct5" w:color="auto" w:fill="auto"/>
          </w:tcPr>
          <w:p w:rsidR="00E2710B" w:rsidRPr="004A1D87" w:rsidRDefault="00E2710B" w:rsidP="00E2710B">
            <w:pPr>
              <w:pStyle w:val="TableText"/>
              <w:jc w:val="center"/>
              <w:rPr>
                <w:lang w:val="en-CA"/>
              </w:rPr>
            </w:pPr>
            <w:r w:rsidRPr="004A1D87">
              <w:rPr>
                <w:lang w:val="en-CA"/>
              </w:rPr>
              <w:sym w:font="Wingdings" w:char="F0FC"/>
            </w:r>
          </w:p>
        </w:tc>
        <w:tc>
          <w:tcPr>
            <w:tcW w:w="1501" w:type="dxa"/>
            <w:shd w:val="pct5" w:color="auto" w:fill="auto"/>
          </w:tcPr>
          <w:p w:rsidR="00E2710B" w:rsidRPr="004A1D87" w:rsidRDefault="00E2710B" w:rsidP="00E2710B">
            <w:pPr>
              <w:pStyle w:val="TableText"/>
              <w:jc w:val="center"/>
              <w:rPr>
                <w:lang w:val="en-CA"/>
              </w:rPr>
            </w:pPr>
            <w:r w:rsidRPr="004A1D87">
              <w:rPr>
                <w:lang w:val="en-CA"/>
              </w:rPr>
              <w:sym w:font="Wingdings" w:char="F0FB"/>
            </w:r>
          </w:p>
        </w:tc>
        <w:tc>
          <w:tcPr>
            <w:tcW w:w="1501" w:type="dxa"/>
            <w:shd w:val="pct5" w:color="auto" w:fill="auto"/>
          </w:tcPr>
          <w:p w:rsidR="00E2710B" w:rsidRPr="004A1D87" w:rsidRDefault="00E2710B" w:rsidP="00E2710B">
            <w:pPr>
              <w:pStyle w:val="TableText"/>
              <w:jc w:val="center"/>
              <w:rPr>
                <w:lang w:val="en-CA"/>
              </w:rPr>
            </w:pPr>
            <w:r w:rsidRPr="004A1D87">
              <w:rPr>
                <w:lang w:val="en-CA"/>
              </w:rPr>
              <w:sym w:font="Wingdings" w:char="F0FC"/>
            </w:r>
          </w:p>
        </w:tc>
      </w:tr>
    </w:tbl>
    <w:p w:rsidR="00E2710B" w:rsidRDefault="00E2710B" w:rsidP="00A857E5"/>
    <w:p w:rsidR="00A857E5" w:rsidRDefault="00A857E5">
      <w:pPr>
        <w:suppressAutoHyphens w:val="0"/>
        <w:spacing w:before="0" w:after="0" w:line="240" w:lineRule="auto"/>
        <w:rPr>
          <w:rFonts w:ascii="Arial" w:hAnsi="Arial" w:cs="Arial"/>
          <w:b/>
          <w:i/>
          <w:sz w:val="24"/>
          <w:szCs w:val="26"/>
        </w:rPr>
      </w:pPr>
      <w:r>
        <w:br w:type="page"/>
      </w:r>
    </w:p>
    <w:p w:rsidR="00BF3369" w:rsidRPr="00622858" w:rsidRDefault="00BF3369" w:rsidP="00622858">
      <w:pPr>
        <w:pStyle w:val="Heading2"/>
      </w:pPr>
      <w:bookmarkStart w:id="23" w:name="_Toc265141441"/>
      <w:bookmarkStart w:id="24" w:name="_Toc265153412"/>
      <w:bookmarkStart w:id="25" w:name="_Toc265160304"/>
      <w:r w:rsidRPr="00622858">
        <w:lastRenderedPageBreak/>
        <w:t>Step 1 – Agree on Definitions</w:t>
      </w:r>
      <w:bookmarkEnd w:id="23"/>
      <w:bookmarkEnd w:id="24"/>
      <w:bookmarkEnd w:id="25"/>
    </w:p>
    <w:p w:rsidR="00BF3369" w:rsidRPr="004A1D87" w:rsidRDefault="003C133F" w:rsidP="00622858">
      <w:r w:rsidRPr="004A1D87">
        <w:t>T</w:t>
      </w:r>
      <w:r w:rsidR="00BF3369" w:rsidRPr="004A1D87">
        <w:t xml:space="preserve">o establish a common understanding between the </w:t>
      </w:r>
      <w:r w:rsidR="00200E68" w:rsidRPr="004A1D87">
        <w:t xml:space="preserve">different stakeholders of the </w:t>
      </w:r>
      <w:r w:rsidR="00BF3369" w:rsidRPr="004A1D87">
        <w:t>acquisition organization</w:t>
      </w:r>
      <w:r w:rsidR="00200E68" w:rsidRPr="004A1D87">
        <w:t>, the participants of the acquisition organization must agree on a set of</w:t>
      </w:r>
      <w:r w:rsidR="00BF3369" w:rsidRPr="004A1D87">
        <w:t xml:space="preserve"> definitions to be used thro</w:t>
      </w:r>
      <w:r w:rsidR="00200E68" w:rsidRPr="004A1D87">
        <w:t>ughout this pr</w:t>
      </w:r>
      <w:r w:rsidR="00BF3369" w:rsidRPr="004A1D87">
        <w:t xml:space="preserve">ocess. The purpose of this step is to ensure that there are no ambiguities </w:t>
      </w:r>
      <w:r w:rsidRPr="004A1D87">
        <w:t>in</w:t>
      </w:r>
      <w:r w:rsidR="00BF3369" w:rsidRPr="004A1D87">
        <w:t xml:space="preserve"> terms and </w:t>
      </w:r>
      <w:r w:rsidR="00A84927">
        <w:t xml:space="preserve">that </w:t>
      </w:r>
      <w:r w:rsidR="00BF3369" w:rsidRPr="004A1D87">
        <w:t xml:space="preserve">everyone </w:t>
      </w:r>
      <w:r w:rsidRPr="004A1D87">
        <w:t>has</w:t>
      </w:r>
      <w:r w:rsidR="00BF3369" w:rsidRPr="004A1D87">
        <w:t xml:space="preserve"> the same perspective</w:t>
      </w:r>
      <w:r w:rsidRPr="004A1D87">
        <w:t xml:space="preserve"> on these terms</w:t>
      </w:r>
      <w:r w:rsidR="00BF3369" w:rsidRPr="004A1D87">
        <w:t>.</w:t>
      </w:r>
      <w:r w:rsidR="004B0496" w:rsidRPr="004A1D87">
        <w:t xml:space="preserve"> The security specialists can be consulted </w:t>
      </w:r>
      <w:r w:rsidR="00A84927">
        <w:t>for</w:t>
      </w:r>
      <w:r w:rsidR="004B0496" w:rsidRPr="004A1D87">
        <w:t xml:space="preserve"> input on the term</w:t>
      </w:r>
      <w:r w:rsidR="00814EA8" w:rsidRPr="004A1D87">
        <w:t>s and definitions.</w:t>
      </w:r>
    </w:p>
    <w:tbl>
      <w:tblPr>
        <w:tblStyle w:val="TableGrid"/>
        <w:tblW w:w="0" w:type="auto"/>
        <w:shd w:val="pct5" w:color="auto" w:fill="auto"/>
        <w:tblLook w:val="04A0" w:firstRow="1" w:lastRow="0" w:firstColumn="1" w:lastColumn="0" w:noHBand="0" w:noVBand="1"/>
      </w:tblPr>
      <w:tblGrid>
        <w:gridCol w:w="8496"/>
      </w:tblGrid>
      <w:tr w:rsidR="00F9564F" w:rsidRPr="004A1D87" w:rsidTr="00F9564F">
        <w:tc>
          <w:tcPr>
            <w:tcW w:w="8496" w:type="dxa"/>
            <w:shd w:val="pct5" w:color="auto" w:fill="auto"/>
          </w:tcPr>
          <w:p w:rsidR="00F9564F" w:rsidRPr="004A1D87" w:rsidRDefault="00F9564F" w:rsidP="006E1649">
            <w:pPr>
              <w:rPr>
                <w:rFonts w:ascii="Times New Roman" w:hAnsi="Times New Roman" w:cs="Times New Roman"/>
                <w:b/>
              </w:rPr>
            </w:pPr>
            <w:r w:rsidRPr="004A1D87">
              <w:rPr>
                <w:rFonts w:ascii="Times New Roman" w:hAnsi="Times New Roman" w:cs="Times New Roman"/>
                <w:b/>
              </w:rPr>
              <w:t>Task</w:t>
            </w:r>
          </w:p>
          <w:p w:rsidR="00F9564F" w:rsidRPr="004A1D87" w:rsidRDefault="00F9564F" w:rsidP="006E1649">
            <w:pPr>
              <w:rPr>
                <w:rFonts w:ascii="Times New Roman" w:hAnsi="Times New Roman" w:cs="Times New Roman"/>
              </w:rPr>
            </w:pPr>
            <w:r w:rsidRPr="004A1D87">
              <w:rPr>
                <w:rFonts w:ascii="Times New Roman" w:hAnsi="Times New Roman" w:cs="Times New Roman"/>
              </w:rPr>
              <w:t xml:space="preserve">Participants from </w:t>
            </w:r>
            <w:r w:rsidR="00200E68" w:rsidRPr="004A1D87">
              <w:rPr>
                <w:rFonts w:ascii="Times New Roman" w:hAnsi="Times New Roman" w:cs="Times New Roman"/>
              </w:rPr>
              <w:t>the acquisition organization</w:t>
            </w:r>
            <w:r w:rsidR="00814EA8" w:rsidRPr="004A1D87">
              <w:rPr>
                <w:rFonts w:ascii="Times New Roman" w:hAnsi="Times New Roman" w:cs="Times New Roman"/>
              </w:rPr>
              <w:t xml:space="preserve"> and the security specialists</w:t>
            </w:r>
            <w:r w:rsidR="00200E68" w:rsidRPr="004A1D87">
              <w:rPr>
                <w:rFonts w:ascii="Times New Roman" w:hAnsi="Times New Roman" w:cs="Times New Roman"/>
              </w:rPr>
              <w:t xml:space="preserve"> need</w:t>
            </w:r>
            <w:r w:rsidRPr="004A1D87">
              <w:rPr>
                <w:rFonts w:ascii="Times New Roman" w:hAnsi="Times New Roman" w:cs="Times New Roman"/>
              </w:rPr>
              <w:t xml:space="preserve"> to</w:t>
            </w:r>
            <w:r w:rsidR="00A84927">
              <w:rPr>
                <w:rFonts w:ascii="Times New Roman" w:hAnsi="Times New Roman" w:cs="Times New Roman"/>
              </w:rPr>
              <w:t xml:space="preserve"> collaborate to develop</w:t>
            </w:r>
            <w:r w:rsidRPr="004A1D87">
              <w:rPr>
                <w:rFonts w:ascii="Times New Roman" w:hAnsi="Times New Roman" w:cs="Times New Roman"/>
              </w:rPr>
              <w:t xml:space="preserve"> a list of definitions. The exit criteri</w:t>
            </w:r>
            <w:r w:rsidR="00A84927">
              <w:rPr>
                <w:rFonts w:ascii="Times New Roman" w:hAnsi="Times New Roman" w:cs="Times New Roman"/>
              </w:rPr>
              <w:t>on</w:t>
            </w:r>
            <w:r w:rsidRPr="004A1D87">
              <w:rPr>
                <w:rFonts w:ascii="Times New Roman" w:hAnsi="Times New Roman" w:cs="Times New Roman"/>
              </w:rPr>
              <w:t xml:space="preserve"> for this task </w:t>
            </w:r>
            <w:r w:rsidR="00A84927">
              <w:rPr>
                <w:rFonts w:ascii="Times New Roman" w:hAnsi="Times New Roman" w:cs="Times New Roman"/>
              </w:rPr>
              <w:t xml:space="preserve">is </w:t>
            </w:r>
            <w:r w:rsidRPr="004A1D87">
              <w:rPr>
                <w:rFonts w:ascii="Times New Roman" w:hAnsi="Times New Roman" w:cs="Times New Roman"/>
              </w:rPr>
              <w:t xml:space="preserve">a well-documented and agreed-to set of definitions. These definitions </w:t>
            </w:r>
            <w:r w:rsidR="00A84927">
              <w:rPr>
                <w:rFonts w:ascii="Times New Roman" w:hAnsi="Times New Roman" w:cs="Times New Roman"/>
              </w:rPr>
              <w:t>will be</w:t>
            </w:r>
            <w:r w:rsidR="00A84927" w:rsidRPr="004A1D87">
              <w:rPr>
                <w:rFonts w:ascii="Times New Roman" w:hAnsi="Times New Roman" w:cs="Times New Roman"/>
              </w:rPr>
              <w:t xml:space="preserve"> </w:t>
            </w:r>
            <w:r w:rsidRPr="004A1D87">
              <w:rPr>
                <w:rFonts w:ascii="Times New Roman" w:hAnsi="Times New Roman" w:cs="Times New Roman"/>
              </w:rPr>
              <w:t>used throughout the entire process.</w:t>
            </w:r>
          </w:p>
          <w:p w:rsidR="00F9564F" w:rsidRPr="004A1D87" w:rsidRDefault="00F9564F" w:rsidP="006E1649">
            <w:pPr>
              <w:rPr>
                <w:rFonts w:ascii="Times New Roman" w:hAnsi="Times New Roman" w:cs="Times New Roman"/>
              </w:rPr>
            </w:pPr>
            <w:r w:rsidRPr="004A1D87">
              <w:rPr>
                <w:rFonts w:ascii="Times New Roman" w:hAnsi="Times New Roman" w:cs="Times New Roman"/>
              </w:rPr>
              <w:t xml:space="preserve">Sample definitions and guidance </w:t>
            </w:r>
            <w:r w:rsidR="005553B5">
              <w:rPr>
                <w:rFonts w:ascii="Times New Roman" w:hAnsi="Times New Roman" w:cs="Times New Roman"/>
              </w:rPr>
              <w:t>are</w:t>
            </w:r>
            <w:r w:rsidRPr="004A1D87">
              <w:rPr>
                <w:rFonts w:ascii="Times New Roman" w:hAnsi="Times New Roman" w:cs="Times New Roman"/>
              </w:rPr>
              <w:t xml:space="preserve"> below.</w:t>
            </w:r>
          </w:p>
          <w:p w:rsidR="00F9564F" w:rsidRPr="004A1D87" w:rsidRDefault="00F9564F" w:rsidP="006E1649">
            <w:pPr>
              <w:rPr>
                <w:rFonts w:ascii="Times New Roman" w:hAnsi="Times New Roman" w:cs="Times New Roman"/>
              </w:rPr>
            </w:pPr>
            <w:r w:rsidRPr="004A1D87">
              <w:rPr>
                <w:rFonts w:ascii="Times New Roman" w:hAnsi="Times New Roman" w:cs="Times New Roman"/>
              </w:rPr>
              <w:t>Time: 20 minutes</w:t>
            </w:r>
          </w:p>
        </w:tc>
      </w:tr>
    </w:tbl>
    <w:p w:rsidR="00BF3369" w:rsidRPr="00A96E11" w:rsidRDefault="00BF3369" w:rsidP="00622858">
      <w:pPr>
        <w:pStyle w:val="Heading3"/>
      </w:pPr>
      <w:bookmarkStart w:id="26" w:name="_Toc265141442"/>
      <w:bookmarkStart w:id="27" w:name="_Toc265153413"/>
      <w:r w:rsidRPr="00A96E11">
        <w:t>Sample Definitions</w:t>
      </w:r>
      <w:bookmarkEnd w:id="26"/>
      <w:bookmarkEnd w:id="27"/>
    </w:p>
    <w:p w:rsidR="00BF3369" w:rsidRPr="004A1D87" w:rsidRDefault="00BF3369" w:rsidP="006E1649">
      <w:r w:rsidRPr="004A1D87">
        <w:t xml:space="preserve">As a starting point, participants can refer </w:t>
      </w:r>
      <w:r w:rsidR="001F2C06" w:rsidRPr="004A1D87">
        <w:t xml:space="preserve">to </w:t>
      </w:r>
      <w:r w:rsidR="00787BCB">
        <w:fldChar w:fldCharType="begin"/>
      </w:r>
      <w:r w:rsidR="00A84927">
        <w:instrText xml:space="preserve"> REF _Ref265070584 \h </w:instrText>
      </w:r>
      <w:r w:rsidR="00787BCB">
        <w:fldChar w:fldCharType="separate"/>
      </w:r>
      <w:r w:rsidR="005D32AD">
        <w:t xml:space="preserve">Table </w:t>
      </w:r>
      <w:r w:rsidR="005D32AD">
        <w:rPr>
          <w:noProof/>
        </w:rPr>
        <w:t>2</w:t>
      </w:r>
      <w:r w:rsidR="00787BCB">
        <w:fldChar w:fldCharType="end"/>
      </w:r>
      <w:r w:rsidR="001F2C06" w:rsidRPr="004A1D87">
        <w:t>,</w:t>
      </w:r>
      <w:r w:rsidRPr="004A1D87">
        <w:t xml:space="preserve"> which was part of the initial SQUARE case study</w:t>
      </w:r>
      <w:r w:rsidR="004E41CE" w:rsidRPr="004A1D87">
        <w:t xml:space="preserve"> [Mead 2005, Table 24]</w:t>
      </w:r>
      <w:r w:rsidRPr="004A1D87">
        <w:t xml:space="preserve">. Standard definitions are also available in popular public resources such as </w:t>
      </w:r>
      <w:r w:rsidR="00A84927" w:rsidRPr="004A1D87">
        <w:t>IEEE</w:t>
      </w:r>
      <w:r w:rsidR="00A84927">
        <w:t xml:space="preserve"> [IEEE 1990]</w:t>
      </w:r>
      <w:r w:rsidR="00A96E11">
        <w:t>,</w:t>
      </w:r>
      <w:r w:rsidRPr="004A1D87">
        <w:t xml:space="preserve"> the Software Engineering Book of Knowledge</w:t>
      </w:r>
      <w:r w:rsidR="00A84927">
        <w:t xml:space="preserve"> [IEEE 2005],</w:t>
      </w:r>
      <w:r w:rsidRPr="004A1D87">
        <w:t xml:space="preserve"> </w:t>
      </w:r>
      <w:r w:rsidR="004E41CE" w:rsidRPr="004A1D87">
        <w:t xml:space="preserve">and </w:t>
      </w:r>
      <w:r w:rsidRPr="004A1D87">
        <w:t xml:space="preserve">Wikipedia </w:t>
      </w:r>
      <w:r w:rsidR="00A84927">
        <w:t>[Wikipedia 2010].</w:t>
      </w:r>
    </w:p>
    <w:p w:rsidR="00A84927" w:rsidRDefault="00A84927" w:rsidP="00A84927">
      <w:pPr>
        <w:pStyle w:val="Caption"/>
        <w:keepNext/>
        <w:jc w:val="left"/>
      </w:pPr>
      <w:bookmarkStart w:id="28" w:name="_Ref265070584"/>
      <w:r>
        <w:t xml:space="preserve">Table </w:t>
      </w:r>
      <w:r w:rsidR="00787BCB">
        <w:fldChar w:fldCharType="begin"/>
      </w:r>
      <w:r>
        <w:instrText xml:space="preserve"> SEQ Table \* ARABIC </w:instrText>
      </w:r>
      <w:r w:rsidR="00787BCB">
        <w:fldChar w:fldCharType="separate"/>
      </w:r>
      <w:r w:rsidR="005D32AD">
        <w:rPr>
          <w:noProof/>
        </w:rPr>
        <w:t>2</w:t>
      </w:r>
      <w:r w:rsidR="00787BCB">
        <w:fldChar w:fldCharType="end"/>
      </w:r>
      <w:bookmarkEnd w:id="28"/>
      <w:r>
        <w:t xml:space="preserve">: Sample Terms to be </w:t>
      </w:r>
      <w:proofErr w:type="gramStart"/>
      <w:r>
        <w:t>Defined</w:t>
      </w:r>
      <w:proofErr w:type="gram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4" w:type="dxa"/>
          <w:left w:w="115" w:type="dxa"/>
          <w:bottom w:w="14" w:type="dxa"/>
          <w:right w:w="115" w:type="dxa"/>
        </w:tblCellMar>
        <w:tblLook w:val="04A0" w:firstRow="1" w:lastRow="0" w:firstColumn="1" w:lastColumn="0" w:noHBand="0" w:noVBand="1"/>
      </w:tblPr>
      <w:tblGrid>
        <w:gridCol w:w="1732"/>
        <w:gridCol w:w="1676"/>
        <w:gridCol w:w="1745"/>
        <w:gridCol w:w="1663"/>
        <w:gridCol w:w="1694"/>
      </w:tblGrid>
      <w:tr w:rsidR="00BF3369" w:rsidRPr="004A1D87" w:rsidTr="00A84927">
        <w:tc>
          <w:tcPr>
            <w:tcW w:w="1732" w:type="dxa"/>
          </w:tcPr>
          <w:p w:rsidR="00BF3369" w:rsidRPr="00622858" w:rsidRDefault="00BF3369" w:rsidP="00622858">
            <w:pPr>
              <w:pStyle w:val="TableText"/>
            </w:pPr>
            <w:r w:rsidRPr="00622858">
              <w:t>access control</w:t>
            </w:r>
          </w:p>
        </w:tc>
        <w:tc>
          <w:tcPr>
            <w:tcW w:w="1676" w:type="dxa"/>
          </w:tcPr>
          <w:p w:rsidR="00BF3369" w:rsidRPr="00622858" w:rsidRDefault="00BF3369" w:rsidP="00622858">
            <w:pPr>
              <w:pStyle w:val="TableText"/>
            </w:pPr>
            <w:r w:rsidRPr="00622858">
              <w:t>access control list</w:t>
            </w:r>
          </w:p>
        </w:tc>
        <w:tc>
          <w:tcPr>
            <w:tcW w:w="1745" w:type="dxa"/>
          </w:tcPr>
          <w:p w:rsidR="00BF3369" w:rsidRPr="00622858" w:rsidRDefault="00BF3369" w:rsidP="00622858">
            <w:pPr>
              <w:pStyle w:val="TableText"/>
            </w:pPr>
            <w:r w:rsidRPr="00622858">
              <w:t>antivirus software</w:t>
            </w:r>
          </w:p>
        </w:tc>
        <w:tc>
          <w:tcPr>
            <w:tcW w:w="1663" w:type="dxa"/>
          </w:tcPr>
          <w:p w:rsidR="00BF3369" w:rsidRPr="00622858" w:rsidRDefault="00BF3369" w:rsidP="00622858">
            <w:pPr>
              <w:pStyle w:val="TableText"/>
            </w:pPr>
            <w:r w:rsidRPr="00622858">
              <w:t>artifact</w:t>
            </w:r>
          </w:p>
        </w:tc>
        <w:tc>
          <w:tcPr>
            <w:tcW w:w="1694" w:type="dxa"/>
          </w:tcPr>
          <w:p w:rsidR="00BF3369" w:rsidRPr="00622858" w:rsidRDefault="00BF3369" w:rsidP="00622858">
            <w:pPr>
              <w:pStyle w:val="TableText"/>
            </w:pPr>
            <w:r w:rsidRPr="00622858">
              <w:t>asset</w:t>
            </w:r>
          </w:p>
        </w:tc>
      </w:tr>
      <w:tr w:rsidR="00BF3369" w:rsidRPr="004A1D87" w:rsidTr="00A84927">
        <w:tc>
          <w:tcPr>
            <w:tcW w:w="1732" w:type="dxa"/>
          </w:tcPr>
          <w:p w:rsidR="00BF3369" w:rsidRPr="00622858" w:rsidRDefault="001F2C06" w:rsidP="00622858">
            <w:pPr>
              <w:pStyle w:val="TableText"/>
            </w:pPr>
            <w:r w:rsidRPr="00622858">
              <w:t>a</w:t>
            </w:r>
            <w:r w:rsidR="00BF3369" w:rsidRPr="00622858">
              <w:t>ttack</w:t>
            </w:r>
          </w:p>
        </w:tc>
        <w:tc>
          <w:tcPr>
            <w:tcW w:w="1676" w:type="dxa"/>
          </w:tcPr>
          <w:p w:rsidR="00BF3369" w:rsidRPr="00622858" w:rsidRDefault="001F2C06" w:rsidP="00622858">
            <w:pPr>
              <w:pStyle w:val="TableText"/>
            </w:pPr>
            <w:r w:rsidRPr="00622858">
              <w:t>a</w:t>
            </w:r>
            <w:r w:rsidR="00BF3369" w:rsidRPr="00622858">
              <w:t>uditing</w:t>
            </w:r>
          </w:p>
        </w:tc>
        <w:tc>
          <w:tcPr>
            <w:tcW w:w="1745" w:type="dxa"/>
          </w:tcPr>
          <w:p w:rsidR="00BF3369" w:rsidRPr="00622858" w:rsidRDefault="00BF3369" w:rsidP="00622858">
            <w:pPr>
              <w:pStyle w:val="TableText"/>
            </w:pPr>
            <w:r w:rsidRPr="00622858">
              <w:t>authentication</w:t>
            </w:r>
          </w:p>
        </w:tc>
        <w:tc>
          <w:tcPr>
            <w:tcW w:w="1663" w:type="dxa"/>
          </w:tcPr>
          <w:p w:rsidR="00BF3369" w:rsidRPr="00622858" w:rsidRDefault="00BF3369" w:rsidP="00622858">
            <w:pPr>
              <w:pStyle w:val="TableText"/>
            </w:pPr>
            <w:r w:rsidRPr="00622858">
              <w:t>availability</w:t>
            </w:r>
          </w:p>
        </w:tc>
        <w:tc>
          <w:tcPr>
            <w:tcW w:w="1694" w:type="dxa"/>
          </w:tcPr>
          <w:p w:rsidR="00BF3369" w:rsidRPr="00622858" w:rsidRDefault="00BF3369" w:rsidP="00622858">
            <w:pPr>
              <w:pStyle w:val="TableText"/>
            </w:pPr>
            <w:r w:rsidRPr="00622858">
              <w:t>back door</w:t>
            </w:r>
          </w:p>
        </w:tc>
      </w:tr>
      <w:tr w:rsidR="00BF3369" w:rsidRPr="004A1D87" w:rsidTr="00A84927">
        <w:tc>
          <w:tcPr>
            <w:tcW w:w="1732" w:type="dxa"/>
          </w:tcPr>
          <w:p w:rsidR="00BF3369" w:rsidRPr="00622858" w:rsidRDefault="001F2C06" w:rsidP="00622858">
            <w:pPr>
              <w:pStyle w:val="TableText"/>
            </w:pPr>
            <w:r w:rsidRPr="00622858">
              <w:t>b</w:t>
            </w:r>
            <w:r w:rsidR="00BF3369" w:rsidRPr="00622858">
              <w:t>reach</w:t>
            </w:r>
          </w:p>
        </w:tc>
        <w:tc>
          <w:tcPr>
            <w:tcW w:w="1676" w:type="dxa"/>
          </w:tcPr>
          <w:p w:rsidR="00BF3369" w:rsidRPr="00622858" w:rsidRDefault="00BF3369" w:rsidP="00622858">
            <w:pPr>
              <w:pStyle w:val="TableText"/>
            </w:pPr>
            <w:r w:rsidRPr="00622858">
              <w:t>brute force</w:t>
            </w:r>
          </w:p>
        </w:tc>
        <w:tc>
          <w:tcPr>
            <w:tcW w:w="1745" w:type="dxa"/>
          </w:tcPr>
          <w:p w:rsidR="00BF3369" w:rsidRPr="00622858" w:rsidRDefault="00BF3369" w:rsidP="00622858">
            <w:pPr>
              <w:pStyle w:val="TableText"/>
            </w:pPr>
            <w:r w:rsidRPr="00622858">
              <w:t>buffer overflow</w:t>
            </w:r>
          </w:p>
        </w:tc>
        <w:tc>
          <w:tcPr>
            <w:tcW w:w="1663" w:type="dxa"/>
          </w:tcPr>
          <w:p w:rsidR="00BF3369" w:rsidRPr="00622858" w:rsidRDefault="00BF3369" w:rsidP="00622858">
            <w:pPr>
              <w:pStyle w:val="TableText"/>
            </w:pPr>
            <w:r w:rsidRPr="00622858">
              <w:t>cache cramming</w:t>
            </w:r>
          </w:p>
        </w:tc>
        <w:tc>
          <w:tcPr>
            <w:tcW w:w="1694" w:type="dxa"/>
          </w:tcPr>
          <w:p w:rsidR="00BF3369" w:rsidRPr="00622858" w:rsidRDefault="00BF3369" w:rsidP="00622858">
            <w:pPr>
              <w:pStyle w:val="TableText"/>
            </w:pPr>
            <w:r w:rsidRPr="00622858">
              <w:t>cache poisoning</w:t>
            </w:r>
          </w:p>
        </w:tc>
      </w:tr>
      <w:tr w:rsidR="00BF3369" w:rsidRPr="004A1D87" w:rsidTr="00A84927">
        <w:tc>
          <w:tcPr>
            <w:tcW w:w="1732" w:type="dxa"/>
          </w:tcPr>
          <w:p w:rsidR="00BF3369" w:rsidRPr="00622858" w:rsidRDefault="001F2C06" w:rsidP="00622858">
            <w:pPr>
              <w:pStyle w:val="TableText"/>
            </w:pPr>
            <w:r w:rsidRPr="00622858">
              <w:t>c</w:t>
            </w:r>
            <w:r w:rsidR="00BF3369" w:rsidRPr="00622858">
              <w:t>onfidentiality</w:t>
            </w:r>
          </w:p>
        </w:tc>
        <w:tc>
          <w:tcPr>
            <w:tcW w:w="1676" w:type="dxa"/>
          </w:tcPr>
          <w:p w:rsidR="00BF3369" w:rsidRPr="00622858" w:rsidRDefault="001F2C06" w:rsidP="00622858">
            <w:pPr>
              <w:pStyle w:val="TableText"/>
            </w:pPr>
            <w:r w:rsidRPr="00622858">
              <w:t>c</w:t>
            </w:r>
            <w:r w:rsidR="00BF3369" w:rsidRPr="00622858">
              <w:t>ontrol</w:t>
            </w:r>
          </w:p>
        </w:tc>
        <w:tc>
          <w:tcPr>
            <w:tcW w:w="1745" w:type="dxa"/>
          </w:tcPr>
          <w:p w:rsidR="00BF3369" w:rsidRPr="00622858" w:rsidRDefault="00BF3369" w:rsidP="00622858">
            <w:pPr>
              <w:pStyle w:val="TableText"/>
            </w:pPr>
            <w:r w:rsidRPr="00622858">
              <w:t>corruption</w:t>
            </w:r>
          </w:p>
        </w:tc>
        <w:tc>
          <w:tcPr>
            <w:tcW w:w="1663" w:type="dxa"/>
          </w:tcPr>
          <w:p w:rsidR="00BF3369" w:rsidRPr="00622858" w:rsidRDefault="00BF3369" w:rsidP="00622858">
            <w:pPr>
              <w:pStyle w:val="TableText"/>
            </w:pPr>
            <w:r w:rsidRPr="00622858">
              <w:t>cracker</w:t>
            </w:r>
          </w:p>
        </w:tc>
        <w:tc>
          <w:tcPr>
            <w:tcW w:w="1694" w:type="dxa"/>
          </w:tcPr>
          <w:p w:rsidR="00BF3369" w:rsidRPr="00622858" w:rsidRDefault="00BF3369" w:rsidP="00622858">
            <w:pPr>
              <w:pStyle w:val="TableText"/>
            </w:pPr>
            <w:proofErr w:type="spellStart"/>
            <w:r w:rsidRPr="00622858">
              <w:t>DoS</w:t>
            </w:r>
            <w:proofErr w:type="spellEnd"/>
            <w:r w:rsidRPr="00622858">
              <w:t xml:space="preserve"> attack</w:t>
            </w:r>
          </w:p>
        </w:tc>
      </w:tr>
      <w:tr w:rsidR="00BF3369" w:rsidRPr="004A1D87" w:rsidTr="00A84927">
        <w:tc>
          <w:tcPr>
            <w:tcW w:w="1732" w:type="dxa"/>
          </w:tcPr>
          <w:p w:rsidR="00BF3369" w:rsidRPr="00622858" w:rsidRDefault="00BF3369" w:rsidP="00622858">
            <w:pPr>
              <w:pStyle w:val="TableText"/>
            </w:pPr>
            <w:r w:rsidRPr="00622858">
              <w:t>disaster recovery plan</w:t>
            </w:r>
          </w:p>
        </w:tc>
        <w:tc>
          <w:tcPr>
            <w:tcW w:w="1676" w:type="dxa"/>
          </w:tcPr>
          <w:p w:rsidR="00BF3369" w:rsidRPr="00622858" w:rsidRDefault="001F2C06" w:rsidP="00622858">
            <w:pPr>
              <w:pStyle w:val="TableText"/>
            </w:pPr>
            <w:r w:rsidRPr="00622858">
              <w:t>d</w:t>
            </w:r>
            <w:r w:rsidR="00BF3369" w:rsidRPr="00622858">
              <w:t>isclosure</w:t>
            </w:r>
          </w:p>
        </w:tc>
        <w:tc>
          <w:tcPr>
            <w:tcW w:w="1745" w:type="dxa"/>
          </w:tcPr>
          <w:p w:rsidR="00BF3369" w:rsidRPr="00622858" w:rsidRDefault="00BF3369" w:rsidP="00622858">
            <w:pPr>
              <w:pStyle w:val="TableText"/>
            </w:pPr>
            <w:r w:rsidRPr="00622858">
              <w:t>disgruntled employee</w:t>
            </w:r>
          </w:p>
        </w:tc>
        <w:tc>
          <w:tcPr>
            <w:tcW w:w="1663" w:type="dxa"/>
          </w:tcPr>
          <w:p w:rsidR="00BF3369" w:rsidRPr="00622858" w:rsidRDefault="00BF3369" w:rsidP="00622858">
            <w:pPr>
              <w:pStyle w:val="TableText"/>
            </w:pPr>
            <w:r w:rsidRPr="00622858">
              <w:t>downtime</w:t>
            </w:r>
          </w:p>
        </w:tc>
        <w:tc>
          <w:tcPr>
            <w:tcW w:w="1694" w:type="dxa"/>
          </w:tcPr>
          <w:p w:rsidR="00BF3369" w:rsidRPr="00622858" w:rsidRDefault="00BF3369" w:rsidP="00622858">
            <w:pPr>
              <w:pStyle w:val="TableText"/>
            </w:pPr>
            <w:r w:rsidRPr="00622858">
              <w:t>disruption</w:t>
            </w:r>
          </w:p>
        </w:tc>
      </w:tr>
      <w:tr w:rsidR="00BF3369" w:rsidRPr="004A1D87" w:rsidTr="00A84927">
        <w:tc>
          <w:tcPr>
            <w:tcW w:w="1732" w:type="dxa"/>
          </w:tcPr>
          <w:p w:rsidR="00BF3369" w:rsidRPr="00622858" w:rsidRDefault="001F2C06" w:rsidP="00622858">
            <w:pPr>
              <w:pStyle w:val="TableText"/>
            </w:pPr>
            <w:r w:rsidRPr="00622858">
              <w:t>e</w:t>
            </w:r>
            <w:r w:rsidR="00BF3369" w:rsidRPr="00622858">
              <w:t>ncryption</w:t>
            </w:r>
          </w:p>
        </w:tc>
        <w:tc>
          <w:tcPr>
            <w:tcW w:w="1676" w:type="dxa"/>
          </w:tcPr>
          <w:p w:rsidR="00BF3369" w:rsidRPr="00622858" w:rsidRDefault="001F2C06" w:rsidP="00622858">
            <w:pPr>
              <w:pStyle w:val="TableText"/>
            </w:pPr>
            <w:r w:rsidRPr="00622858">
              <w:t>e</w:t>
            </w:r>
            <w:r w:rsidR="00BF3369" w:rsidRPr="00622858">
              <w:t>spionage</w:t>
            </w:r>
          </w:p>
        </w:tc>
        <w:tc>
          <w:tcPr>
            <w:tcW w:w="1745" w:type="dxa"/>
          </w:tcPr>
          <w:p w:rsidR="00BF3369" w:rsidRPr="00622858" w:rsidRDefault="00BF3369" w:rsidP="00622858">
            <w:pPr>
              <w:pStyle w:val="TableText"/>
            </w:pPr>
            <w:r w:rsidRPr="00622858">
              <w:t>essential services</w:t>
            </w:r>
          </w:p>
        </w:tc>
        <w:tc>
          <w:tcPr>
            <w:tcW w:w="1663" w:type="dxa"/>
          </w:tcPr>
          <w:p w:rsidR="00BF3369" w:rsidRPr="00622858" w:rsidRDefault="00BF3369" w:rsidP="00622858">
            <w:pPr>
              <w:pStyle w:val="TableText"/>
            </w:pPr>
            <w:r w:rsidRPr="00622858">
              <w:t>exposure</w:t>
            </w:r>
          </w:p>
        </w:tc>
        <w:tc>
          <w:tcPr>
            <w:tcW w:w="1694" w:type="dxa"/>
          </w:tcPr>
          <w:p w:rsidR="00BF3369" w:rsidRPr="00622858" w:rsidRDefault="00BF3369" w:rsidP="00622858">
            <w:pPr>
              <w:pStyle w:val="TableText"/>
            </w:pPr>
            <w:r w:rsidRPr="00622858">
              <w:t>fabrication</w:t>
            </w:r>
          </w:p>
        </w:tc>
      </w:tr>
      <w:tr w:rsidR="00BF3369" w:rsidRPr="004A1D87" w:rsidTr="00A84927">
        <w:tc>
          <w:tcPr>
            <w:tcW w:w="1732" w:type="dxa"/>
          </w:tcPr>
          <w:p w:rsidR="00BF3369" w:rsidRPr="00622858" w:rsidRDefault="00BF3369" w:rsidP="00622858">
            <w:pPr>
              <w:pStyle w:val="TableText"/>
            </w:pPr>
            <w:r w:rsidRPr="00622858">
              <w:t>fault line attacks</w:t>
            </w:r>
          </w:p>
        </w:tc>
        <w:tc>
          <w:tcPr>
            <w:tcW w:w="1676" w:type="dxa"/>
          </w:tcPr>
          <w:p w:rsidR="00BF3369" w:rsidRPr="00622858" w:rsidRDefault="00BF3369" w:rsidP="00622858">
            <w:pPr>
              <w:pStyle w:val="TableText"/>
            </w:pPr>
            <w:r w:rsidRPr="00622858">
              <w:t>fault tolerance</w:t>
            </w:r>
          </w:p>
        </w:tc>
        <w:tc>
          <w:tcPr>
            <w:tcW w:w="1745" w:type="dxa"/>
          </w:tcPr>
          <w:p w:rsidR="00BF3369" w:rsidRPr="00622858" w:rsidRDefault="00BF3369" w:rsidP="00622858">
            <w:pPr>
              <w:pStyle w:val="TableText"/>
            </w:pPr>
            <w:r w:rsidRPr="00622858">
              <w:t>firewall</w:t>
            </w:r>
          </w:p>
        </w:tc>
        <w:tc>
          <w:tcPr>
            <w:tcW w:w="1663" w:type="dxa"/>
          </w:tcPr>
          <w:p w:rsidR="00BF3369" w:rsidRPr="00622858" w:rsidRDefault="00BF3369" w:rsidP="00622858">
            <w:pPr>
              <w:pStyle w:val="TableText"/>
            </w:pPr>
            <w:r w:rsidRPr="00622858">
              <w:t>hacker</w:t>
            </w:r>
          </w:p>
        </w:tc>
        <w:tc>
          <w:tcPr>
            <w:tcW w:w="1694" w:type="dxa"/>
          </w:tcPr>
          <w:p w:rsidR="00BF3369" w:rsidRPr="00622858" w:rsidRDefault="00BF3369" w:rsidP="00622858">
            <w:pPr>
              <w:pStyle w:val="TableText"/>
            </w:pPr>
            <w:r w:rsidRPr="00622858">
              <w:t>honey pot</w:t>
            </w:r>
          </w:p>
        </w:tc>
      </w:tr>
      <w:tr w:rsidR="00BF3369" w:rsidRPr="004A1D87" w:rsidTr="00A84927">
        <w:tc>
          <w:tcPr>
            <w:tcW w:w="1732" w:type="dxa"/>
          </w:tcPr>
          <w:p w:rsidR="00BF3369" w:rsidRPr="00622858" w:rsidRDefault="00BF3369" w:rsidP="00622858">
            <w:pPr>
              <w:pStyle w:val="TableText"/>
            </w:pPr>
            <w:r w:rsidRPr="00622858">
              <w:t>HTTP header manipulation</w:t>
            </w:r>
          </w:p>
        </w:tc>
        <w:tc>
          <w:tcPr>
            <w:tcW w:w="1676" w:type="dxa"/>
          </w:tcPr>
          <w:p w:rsidR="00BF3369" w:rsidRPr="00622858" w:rsidRDefault="001F2C06" w:rsidP="00622858">
            <w:pPr>
              <w:pStyle w:val="TableText"/>
            </w:pPr>
            <w:r w:rsidRPr="00622858">
              <w:t>i</w:t>
            </w:r>
            <w:r w:rsidR="00BF3369" w:rsidRPr="00622858">
              <w:t>mpact</w:t>
            </w:r>
          </w:p>
        </w:tc>
        <w:tc>
          <w:tcPr>
            <w:tcW w:w="1745" w:type="dxa"/>
          </w:tcPr>
          <w:p w:rsidR="00BF3369" w:rsidRPr="00622858" w:rsidRDefault="00BF3369" w:rsidP="00622858">
            <w:pPr>
              <w:pStyle w:val="TableText"/>
            </w:pPr>
            <w:r w:rsidRPr="00622858">
              <w:t>incident</w:t>
            </w:r>
          </w:p>
        </w:tc>
        <w:tc>
          <w:tcPr>
            <w:tcW w:w="1663" w:type="dxa"/>
          </w:tcPr>
          <w:p w:rsidR="00BF3369" w:rsidRPr="00622858" w:rsidRDefault="00BF3369" w:rsidP="00622858">
            <w:pPr>
              <w:pStyle w:val="TableText"/>
            </w:pPr>
            <w:r w:rsidRPr="00622858">
              <w:t>incident handling</w:t>
            </w:r>
          </w:p>
        </w:tc>
        <w:tc>
          <w:tcPr>
            <w:tcW w:w="1694" w:type="dxa"/>
          </w:tcPr>
          <w:p w:rsidR="00BF3369" w:rsidRPr="00622858" w:rsidRDefault="00BF3369" w:rsidP="00622858">
            <w:pPr>
              <w:pStyle w:val="TableText"/>
            </w:pPr>
            <w:r w:rsidRPr="00622858">
              <w:t>integrity</w:t>
            </w:r>
          </w:p>
        </w:tc>
      </w:tr>
      <w:tr w:rsidR="00BF3369" w:rsidRPr="004A1D87" w:rsidTr="00A84927">
        <w:tc>
          <w:tcPr>
            <w:tcW w:w="1732" w:type="dxa"/>
          </w:tcPr>
          <w:p w:rsidR="00BF3369" w:rsidRPr="00622858" w:rsidRDefault="001F2C06" w:rsidP="00622858">
            <w:pPr>
              <w:pStyle w:val="TableText"/>
            </w:pPr>
            <w:r w:rsidRPr="00622858">
              <w:t>i</w:t>
            </w:r>
            <w:r w:rsidR="00BF3369" w:rsidRPr="00622858">
              <w:t>nterception</w:t>
            </w:r>
          </w:p>
        </w:tc>
        <w:tc>
          <w:tcPr>
            <w:tcW w:w="1676" w:type="dxa"/>
          </w:tcPr>
          <w:p w:rsidR="00BF3369" w:rsidRPr="00622858" w:rsidRDefault="001F2C06" w:rsidP="00622858">
            <w:pPr>
              <w:pStyle w:val="TableText"/>
            </w:pPr>
            <w:r w:rsidRPr="00622858">
              <w:t>i</w:t>
            </w:r>
            <w:r w:rsidR="00BF3369" w:rsidRPr="00622858">
              <w:t>nterruption</w:t>
            </w:r>
          </w:p>
        </w:tc>
        <w:tc>
          <w:tcPr>
            <w:tcW w:w="1745" w:type="dxa"/>
          </w:tcPr>
          <w:p w:rsidR="00BF3369" w:rsidRPr="00622858" w:rsidRDefault="00BF3369" w:rsidP="00622858">
            <w:pPr>
              <w:pStyle w:val="TableText"/>
            </w:pPr>
            <w:r w:rsidRPr="00622858">
              <w:t>intrusion</w:t>
            </w:r>
          </w:p>
        </w:tc>
        <w:tc>
          <w:tcPr>
            <w:tcW w:w="1663" w:type="dxa"/>
          </w:tcPr>
          <w:p w:rsidR="00BF3369" w:rsidRPr="00622858" w:rsidRDefault="00BF3369" w:rsidP="00622858">
            <w:pPr>
              <w:pStyle w:val="TableText"/>
            </w:pPr>
            <w:r w:rsidRPr="00622858">
              <w:t>intrusion detection system</w:t>
            </w:r>
          </w:p>
        </w:tc>
        <w:tc>
          <w:tcPr>
            <w:tcW w:w="1694" w:type="dxa"/>
          </w:tcPr>
          <w:p w:rsidR="00BF3369" w:rsidRPr="00622858" w:rsidRDefault="00BF3369" w:rsidP="00622858">
            <w:pPr>
              <w:pStyle w:val="TableText"/>
            </w:pPr>
            <w:r w:rsidRPr="00622858">
              <w:t>intrusion prevention system</w:t>
            </w:r>
          </w:p>
        </w:tc>
      </w:tr>
      <w:tr w:rsidR="00BF3369" w:rsidRPr="004A1D87" w:rsidTr="00A84927">
        <w:tc>
          <w:tcPr>
            <w:tcW w:w="1732" w:type="dxa"/>
          </w:tcPr>
          <w:p w:rsidR="00BF3369" w:rsidRPr="00622858" w:rsidRDefault="001F2C06" w:rsidP="00622858">
            <w:pPr>
              <w:pStyle w:val="TableText"/>
            </w:pPr>
            <w:r w:rsidRPr="00622858">
              <w:t>l</w:t>
            </w:r>
            <w:r w:rsidR="00BF3369" w:rsidRPr="00622858">
              <w:t>iability</w:t>
            </w:r>
          </w:p>
        </w:tc>
        <w:tc>
          <w:tcPr>
            <w:tcW w:w="1676" w:type="dxa"/>
          </w:tcPr>
          <w:p w:rsidR="00BF3369" w:rsidRPr="00622858" w:rsidRDefault="00BF3369" w:rsidP="00622858">
            <w:pPr>
              <w:pStyle w:val="TableText"/>
            </w:pPr>
            <w:r w:rsidRPr="00622858">
              <w:t>luring attack</w:t>
            </w:r>
          </w:p>
        </w:tc>
        <w:tc>
          <w:tcPr>
            <w:tcW w:w="1745" w:type="dxa"/>
          </w:tcPr>
          <w:p w:rsidR="00BF3369" w:rsidRPr="00622858" w:rsidRDefault="00BF3369" w:rsidP="00622858">
            <w:pPr>
              <w:pStyle w:val="TableText"/>
            </w:pPr>
            <w:r w:rsidRPr="00622858">
              <w:t>malware</w:t>
            </w:r>
          </w:p>
        </w:tc>
        <w:tc>
          <w:tcPr>
            <w:tcW w:w="1663" w:type="dxa"/>
          </w:tcPr>
          <w:p w:rsidR="00BF3369" w:rsidRPr="00622858" w:rsidRDefault="00BF3369" w:rsidP="00622858">
            <w:pPr>
              <w:pStyle w:val="TableText"/>
            </w:pPr>
            <w:r w:rsidRPr="00622858">
              <w:t>man-in-the-middle attack</w:t>
            </w:r>
          </w:p>
        </w:tc>
        <w:tc>
          <w:tcPr>
            <w:tcW w:w="1694" w:type="dxa"/>
          </w:tcPr>
          <w:p w:rsidR="00BF3369" w:rsidRPr="00622858" w:rsidRDefault="001F2C06" w:rsidP="00622858">
            <w:pPr>
              <w:pStyle w:val="TableText"/>
            </w:pPr>
            <w:r w:rsidRPr="00622858">
              <w:t>m</w:t>
            </w:r>
            <w:r w:rsidR="00BF3369" w:rsidRPr="00622858">
              <w:t>asquerade</w:t>
            </w:r>
          </w:p>
        </w:tc>
      </w:tr>
      <w:tr w:rsidR="00BF3369" w:rsidRPr="004A1D87" w:rsidTr="00A84927">
        <w:tc>
          <w:tcPr>
            <w:tcW w:w="1732" w:type="dxa"/>
          </w:tcPr>
          <w:p w:rsidR="00BF3369" w:rsidRPr="00622858" w:rsidRDefault="001F2C06" w:rsidP="00622858">
            <w:pPr>
              <w:pStyle w:val="TableText"/>
            </w:pPr>
            <w:r w:rsidRPr="00622858">
              <w:t>m</w:t>
            </w:r>
            <w:r w:rsidR="00BF3369" w:rsidRPr="00622858">
              <w:t>odification</w:t>
            </w:r>
          </w:p>
        </w:tc>
        <w:tc>
          <w:tcPr>
            <w:tcW w:w="1676" w:type="dxa"/>
          </w:tcPr>
          <w:p w:rsidR="00BF3369" w:rsidRPr="00622858" w:rsidRDefault="00BF3369" w:rsidP="00622858">
            <w:pPr>
              <w:pStyle w:val="TableText"/>
            </w:pPr>
            <w:r w:rsidRPr="00622858">
              <w:t>non-essential services</w:t>
            </w:r>
          </w:p>
        </w:tc>
        <w:tc>
          <w:tcPr>
            <w:tcW w:w="1745" w:type="dxa"/>
          </w:tcPr>
          <w:p w:rsidR="00BF3369" w:rsidRPr="00622858" w:rsidRDefault="00BF3369" w:rsidP="00622858">
            <w:pPr>
              <w:pStyle w:val="TableText"/>
            </w:pPr>
            <w:r w:rsidRPr="00622858">
              <w:t>non-repudiation</w:t>
            </w:r>
          </w:p>
        </w:tc>
        <w:tc>
          <w:tcPr>
            <w:tcW w:w="1663" w:type="dxa"/>
          </w:tcPr>
          <w:p w:rsidR="00BF3369" w:rsidRPr="00622858" w:rsidRDefault="00BF3369" w:rsidP="00622858">
            <w:pPr>
              <w:pStyle w:val="TableText"/>
            </w:pPr>
            <w:r w:rsidRPr="00622858">
              <w:t>patch</w:t>
            </w:r>
          </w:p>
        </w:tc>
        <w:tc>
          <w:tcPr>
            <w:tcW w:w="1694" w:type="dxa"/>
          </w:tcPr>
          <w:p w:rsidR="00BF3369" w:rsidRPr="00622858" w:rsidRDefault="001F2C06" w:rsidP="00622858">
            <w:pPr>
              <w:pStyle w:val="TableText"/>
            </w:pPr>
            <w:r w:rsidRPr="00622858">
              <w:t>p</w:t>
            </w:r>
            <w:r w:rsidR="00BF3369" w:rsidRPr="00622858">
              <w:t>enetration</w:t>
            </w:r>
          </w:p>
        </w:tc>
      </w:tr>
      <w:tr w:rsidR="00BF3369" w:rsidRPr="004A1D87" w:rsidTr="00A84927">
        <w:tc>
          <w:tcPr>
            <w:tcW w:w="1732" w:type="dxa"/>
          </w:tcPr>
          <w:p w:rsidR="00BF3369" w:rsidRPr="00622858" w:rsidRDefault="00BF3369" w:rsidP="00622858">
            <w:pPr>
              <w:pStyle w:val="TableText"/>
            </w:pPr>
            <w:r w:rsidRPr="00622858">
              <w:t xml:space="preserve">penetration </w:t>
            </w:r>
            <w:r w:rsidR="001F2C06" w:rsidRPr="00622858">
              <w:br/>
            </w:r>
            <w:r w:rsidRPr="00622858">
              <w:t>testing</w:t>
            </w:r>
          </w:p>
        </w:tc>
        <w:tc>
          <w:tcPr>
            <w:tcW w:w="1676" w:type="dxa"/>
          </w:tcPr>
          <w:p w:rsidR="00BF3369" w:rsidRPr="00622858" w:rsidRDefault="00BF3369" w:rsidP="00622858">
            <w:pPr>
              <w:pStyle w:val="TableText"/>
            </w:pPr>
            <w:r w:rsidRPr="00622858">
              <w:t xml:space="preserve">physical </w:t>
            </w:r>
            <w:r w:rsidR="001F2C06" w:rsidRPr="00622858">
              <w:br/>
            </w:r>
            <w:r w:rsidRPr="00622858">
              <w:t>security</w:t>
            </w:r>
          </w:p>
        </w:tc>
        <w:tc>
          <w:tcPr>
            <w:tcW w:w="1745" w:type="dxa"/>
          </w:tcPr>
          <w:p w:rsidR="00BF3369" w:rsidRPr="00622858" w:rsidRDefault="00BF3369" w:rsidP="00622858">
            <w:pPr>
              <w:pStyle w:val="TableText"/>
            </w:pPr>
            <w:r w:rsidRPr="00622858">
              <w:t>port scanning</w:t>
            </w:r>
          </w:p>
        </w:tc>
        <w:tc>
          <w:tcPr>
            <w:tcW w:w="1663" w:type="dxa"/>
          </w:tcPr>
          <w:p w:rsidR="00BF3369" w:rsidRPr="00622858" w:rsidRDefault="00BF3369" w:rsidP="00622858">
            <w:pPr>
              <w:pStyle w:val="TableText"/>
            </w:pPr>
            <w:r w:rsidRPr="00622858">
              <w:t>privacy</w:t>
            </w:r>
          </w:p>
        </w:tc>
        <w:tc>
          <w:tcPr>
            <w:tcW w:w="1694" w:type="dxa"/>
          </w:tcPr>
          <w:p w:rsidR="00BF3369" w:rsidRPr="00622858" w:rsidRDefault="001F2C06" w:rsidP="00622858">
            <w:pPr>
              <w:pStyle w:val="TableText"/>
            </w:pPr>
            <w:r w:rsidRPr="00622858">
              <w:t>p</w:t>
            </w:r>
            <w:r w:rsidR="00BF3369" w:rsidRPr="00622858">
              <w:t>rocedure</w:t>
            </w:r>
          </w:p>
        </w:tc>
      </w:tr>
      <w:tr w:rsidR="00BF3369" w:rsidRPr="004A1D87" w:rsidTr="00A84927">
        <w:tc>
          <w:tcPr>
            <w:tcW w:w="1732" w:type="dxa"/>
          </w:tcPr>
          <w:p w:rsidR="00BF3369" w:rsidRPr="00622858" w:rsidRDefault="001F2C06" w:rsidP="00622858">
            <w:pPr>
              <w:pStyle w:val="TableText"/>
            </w:pPr>
            <w:r w:rsidRPr="00622858">
              <w:lastRenderedPageBreak/>
              <w:t>r</w:t>
            </w:r>
            <w:r w:rsidR="00BF3369" w:rsidRPr="00622858">
              <w:t>ecognition</w:t>
            </w:r>
          </w:p>
        </w:tc>
        <w:tc>
          <w:tcPr>
            <w:tcW w:w="1676" w:type="dxa"/>
          </w:tcPr>
          <w:p w:rsidR="00BF3369" w:rsidRPr="00622858" w:rsidRDefault="001F2C06" w:rsidP="00622858">
            <w:pPr>
              <w:pStyle w:val="TableText"/>
            </w:pPr>
            <w:r w:rsidRPr="00622858">
              <w:t>r</w:t>
            </w:r>
            <w:r w:rsidR="00BF3369" w:rsidRPr="00622858">
              <w:t>ecovery</w:t>
            </w:r>
          </w:p>
        </w:tc>
        <w:tc>
          <w:tcPr>
            <w:tcW w:w="1745" w:type="dxa"/>
          </w:tcPr>
          <w:p w:rsidR="00BF3369" w:rsidRPr="00622858" w:rsidRDefault="00BF3369" w:rsidP="00622858">
            <w:pPr>
              <w:pStyle w:val="TableText"/>
            </w:pPr>
            <w:r w:rsidRPr="00622858">
              <w:t>replay attack</w:t>
            </w:r>
          </w:p>
        </w:tc>
        <w:tc>
          <w:tcPr>
            <w:tcW w:w="1663" w:type="dxa"/>
          </w:tcPr>
          <w:p w:rsidR="00BF3369" w:rsidRPr="00622858" w:rsidRDefault="00BF3369" w:rsidP="00622858">
            <w:pPr>
              <w:pStyle w:val="TableText"/>
            </w:pPr>
            <w:r w:rsidRPr="00622858">
              <w:t>resilience</w:t>
            </w:r>
          </w:p>
        </w:tc>
        <w:tc>
          <w:tcPr>
            <w:tcW w:w="1694" w:type="dxa"/>
          </w:tcPr>
          <w:p w:rsidR="00BF3369" w:rsidRPr="00622858" w:rsidRDefault="001F2C06" w:rsidP="00622858">
            <w:pPr>
              <w:pStyle w:val="TableText"/>
            </w:pPr>
            <w:r w:rsidRPr="00622858">
              <w:t>r</w:t>
            </w:r>
            <w:r w:rsidR="00BF3369" w:rsidRPr="00622858">
              <w:t>esistance</w:t>
            </w:r>
          </w:p>
        </w:tc>
      </w:tr>
      <w:tr w:rsidR="00BF3369" w:rsidRPr="004A1D87" w:rsidTr="00A84927">
        <w:tc>
          <w:tcPr>
            <w:tcW w:w="1732" w:type="dxa"/>
          </w:tcPr>
          <w:p w:rsidR="00BF3369" w:rsidRPr="00622858" w:rsidRDefault="001F2C06" w:rsidP="00622858">
            <w:pPr>
              <w:pStyle w:val="TableText"/>
            </w:pPr>
            <w:r w:rsidRPr="00622858">
              <w:t>r</w:t>
            </w:r>
            <w:r w:rsidR="00BF3369" w:rsidRPr="00622858">
              <w:t>isk</w:t>
            </w:r>
          </w:p>
        </w:tc>
        <w:tc>
          <w:tcPr>
            <w:tcW w:w="1676" w:type="dxa"/>
          </w:tcPr>
          <w:p w:rsidR="00BF3369" w:rsidRPr="00622858" w:rsidRDefault="00BF3369" w:rsidP="00622858">
            <w:pPr>
              <w:pStyle w:val="TableText"/>
            </w:pPr>
            <w:r w:rsidRPr="00622858">
              <w:t>risk assessment</w:t>
            </w:r>
          </w:p>
        </w:tc>
        <w:tc>
          <w:tcPr>
            <w:tcW w:w="1745" w:type="dxa"/>
          </w:tcPr>
          <w:p w:rsidR="00BF3369" w:rsidRPr="00622858" w:rsidRDefault="00BF3369" w:rsidP="00622858">
            <w:pPr>
              <w:pStyle w:val="TableText"/>
            </w:pPr>
            <w:r w:rsidRPr="00622858">
              <w:t>security policy</w:t>
            </w:r>
          </w:p>
        </w:tc>
        <w:tc>
          <w:tcPr>
            <w:tcW w:w="1663" w:type="dxa"/>
          </w:tcPr>
          <w:p w:rsidR="00BF3369" w:rsidRPr="00622858" w:rsidRDefault="00BF3369" w:rsidP="00622858">
            <w:pPr>
              <w:pStyle w:val="TableText"/>
            </w:pPr>
            <w:r w:rsidRPr="00622858">
              <w:t>script kiddies</w:t>
            </w:r>
          </w:p>
        </w:tc>
        <w:tc>
          <w:tcPr>
            <w:tcW w:w="1694" w:type="dxa"/>
          </w:tcPr>
          <w:p w:rsidR="00BF3369" w:rsidRPr="00622858" w:rsidRDefault="001F2C06" w:rsidP="00622858">
            <w:pPr>
              <w:pStyle w:val="TableText"/>
            </w:pPr>
            <w:r w:rsidRPr="00622858">
              <w:t>s</w:t>
            </w:r>
            <w:r w:rsidR="00BF3369" w:rsidRPr="00622858">
              <w:t>poof</w:t>
            </w:r>
          </w:p>
        </w:tc>
      </w:tr>
      <w:tr w:rsidR="00BF3369" w:rsidRPr="004A1D87" w:rsidTr="00A84927">
        <w:tc>
          <w:tcPr>
            <w:tcW w:w="1732" w:type="dxa"/>
          </w:tcPr>
          <w:p w:rsidR="00BF3369" w:rsidRPr="00622858" w:rsidRDefault="00BF3369" w:rsidP="00622858">
            <w:pPr>
              <w:pStyle w:val="TableText"/>
            </w:pPr>
            <w:r w:rsidRPr="00622858">
              <w:t>SQL injection</w:t>
            </w:r>
          </w:p>
        </w:tc>
        <w:tc>
          <w:tcPr>
            <w:tcW w:w="1676" w:type="dxa"/>
          </w:tcPr>
          <w:p w:rsidR="00BF3369" w:rsidRPr="00622858" w:rsidRDefault="001F2C06" w:rsidP="00622858">
            <w:pPr>
              <w:pStyle w:val="TableText"/>
            </w:pPr>
            <w:r w:rsidRPr="00622858">
              <w:t>s</w:t>
            </w:r>
            <w:r w:rsidR="00BF3369" w:rsidRPr="00622858">
              <w:t>takeholder</w:t>
            </w:r>
          </w:p>
        </w:tc>
        <w:tc>
          <w:tcPr>
            <w:tcW w:w="1745" w:type="dxa"/>
          </w:tcPr>
          <w:p w:rsidR="00BF3369" w:rsidRPr="00622858" w:rsidRDefault="00BF3369" w:rsidP="00622858">
            <w:pPr>
              <w:pStyle w:val="TableText"/>
            </w:pPr>
            <w:proofErr w:type="spellStart"/>
            <w:r w:rsidRPr="00622858">
              <w:t>stealthing</w:t>
            </w:r>
            <w:proofErr w:type="spellEnd"/>
          </w:p>
        </w:tc>
        <w:tc>
          <w:tcPr>
            <w:tcW w:w="1663" w:type="dxa"/>
          </w:tcPr>
          <w:p w:rsidR="00BF3369" w:rsidRPr="00622858" w:rsidRDefault="00BF3369" w:rsidP="00622858">
            <w:pPr>
              <w:pStyle w:val="TableText"/>
            </w:pPr>
            <w:r w:rsidRPr="00622858">
              <w:t>survivability</w:t>
            </w:r>
          </w:p>
        </w:tc>
        <w:tc>
          <w:tcPr>
            <w:tcW w:w="1694" w:type="dxa"/>
          </w:tcPr>
          <w:p w:rsidR="00BF3369" w:rsidRPr="00622858" w:rsidRDefault="001F2C06" w:rsidP="00622858">
            <w:pPr>
              <w:pStyle w:val="TableText"/>
            </w:pPr>
            <w:r w:rsidRPr="00622858">
              <w:t>t</w:t>
            </w:r>
            <w:r w:rsidR="00BF3369" w:rsidRPr="00622858">
              <w:t>arget</w:t>
            </w:r>
          </w:p>
        </w:tc>
      </w:tr>
      <w:tr w:rsidR="00BF3369" w:rsidRPr="004A1D87" w:rsidTr="00A84927">
        <w:tc>
          <w:tcPr>
            <w:tcW w:w="1732" w:type="dxa"/>
          </w:tcPr>
          <w:p w:rsidR="00BF3369" w:rsidRPr="00622858" w:rsidRDefault="001F2C06" w:rsidP="00622858">
            <w:pPr>
              <w:pStyle w:val="TableText"/>
            </w:pPr>
            <w:r w:rsidRPr="00622858">
              <w:t>t</w:t>
            </w:r>
            <w:r w:rsidR="00BF3369" w:rsidRPr="00622858">
              <w:t>hreat</w:t>
            </w:r>
          </w:p>
        </w:tc>
        <w:tc>
          <w:tcPr>
            <w:tcW w:w="1676" w:type="dxa"/>
          </w:tcPr>
          <w:p w:rsidR="00BF3369" w:rsidRPr="00622858" w:rsidRDefault="00BF3369" w:rsidP="00622858">
            <w:pPr>
              <w:pStyle w:val="TableText"/>
            </w:pPr>
            <w:r w:rsidRPr="00622858">
              <w:t>threat assessment</w:t>
            </w:r>
          </w:p>
        </w:tc>
        <w:tc>
          <w:tcPr>
            <w:tcW w:w="1745" w:type="dxa"/>
          </w:tcPr>
          <w:p w:rsidR="00BF3369" w:rsidRPr="00622858" w:rsidRDefault="00BF3369" w:rsidP="00622858">
            <w:pPr>
              <w:pStyle w:val="TableText"/>
            </w:pPr>
            <w:r w:rsidRPr="00622858">
              <w:t>threat model</w:t>
            </w:r>
          </w:p>
        </w:tc>
        <w:tc>
          <w:tcPr>
            <w:tcW w:w="1663" w:type="dxa"/>
          </w:tcPr>
          <w:p w:rsidR="00BF3369" w:rsidRPr="00622858" w:rsidRDefault="00BF3369" w:rsidP="00622858">
            <w:pPr>
              <w:pStyle w:val="TableText"/>
            </w:pPr>
            <w:r w:rsidRPr="00622858">
              <w:t>toolkits</w:t>
            </w:r>
          </w:p>
        </w:tc>
        <w:tc>
          <w:tcPr>
            <w:tcW w:w="1694" w:type="dxa"/>
          </w:tcPr>
          <w:p w:rsidR="00BF3369" w:rsidRPr="00622858" w:rsidRDefault="00BF3369" w:rsidP="00622858">
            <w:pPr>
              <w:pStyle w:val="TableText"/>
            </w:pPr>
            <w:r w:rsidRPr="00622858">
              <w:t>Trojan</w:t>
            </w:r>
          </w:p>
        </w:tc>
      </w:tr>
      <w:tr w:rsidR="00BF3369" w:rsidRPr="004A1D87" w:rsidTr="00A84927">
        <w:tc>
          <w:tcPr>
            <w:tcW w:w="1732" w:type="dxa"/>
          </w:tcPr>
          <w:p w:rsidR="00BF3369" w:rsidRPr="00622858" w:rsidRDefault="001F2C06" w:rsidP="00622858">
            <w:pPr>
              <w:pStyle w:val="TableText"/>
            </w:pPr>
            <w:r w:rsidRPr="00622858">
              <w:t>t</w:t>
            </w:r>
            <w:r w:rsidR="00BF3369" w:rsidRPr="00622858">
              <w:t>rust</w:t>
            </w:r>
          </w:p>
        </w:tc>
        <w:tc>
          <w:tcPr>
            <w:tcW w:w="1676" w:type="dxa"/>
          </w:tcPr>
          <w:p w:rsidR="00BF3369" w:rsidRPr="00622858" w:rsidRDefault="001F2C06" w:rsidP="00622858">
            <w:pPr>
              <w:pStyle w:val="TableText"/>
            </w:pPr>
            <w:r w:rsidRPr="00622858">
              <w:t>u</w:t>
            </w:r>
            <w:r w:rsidR="00BF3369" w:rsidRPr="00622858">
              <w:t>ptime</w:t>
            </w:r>
          </w:p>
        </w:tc>
        <w:tc>
          <w:tcPr>
            <w:tcW w:w="1745" w:type="dxa"/>
          </w:tcPr>
          <w:p w:rsidR="00BF3369" w:rsidRPr="00622858" w:rsidRDefault="00BF3369" w:rsidP="00622858">
            <w:pPr>
              <w:pStyle w:val="TableText"/>
            </w:pPr>
            <w:r w:rsidRPr="00622858">
              <w:t>victim</w:t>
            </w:r>
          </w:p>
        </w:tc>
        <w:tc>
          <w:tcPr>
            <w:tcW w:w="1663" w:type="dxa"/>
          </w:tcPr>
          <w:p w:rsidR="00BF3369" w:rsidRPr="00622858" w:rsidRDefault="00BF3369" w:rsidP="00622858">
            <w:pPr>
              <w:pStyle w:val="TableText"/>
            </w:pPr>
            <w:r w:rsidRPr="00622858">
              <w:t>virus</w:t>
            </w:r>
          </w:p>
        </w:tc>
        <w:tc>
          <w:tcPr>
            <w:tcW w:w="1694" w:type="dxa"/>
          </w:tcPr>
          <w:p w:rsidR="00BF3369" w:rsidRPr="00622858" w:rsidRDefault="001F2C06" w:rsidP="00622858">
            <w:pPr>
              <w:pStyle w:val="TableText"/>
            </w:pPr>
            <w:r w:rsidRPr="00622858">
              <w:t>v</w:t>
            </w:r>
            <w:r w:rsidR="00BF3369" w:rsidRPr="00622858">
              <w:t>ulnerability</w:t>
            </w:r>
          </w:p>
        </w:tc>
      </w:tr>
      <w:tr w:rsidR="00BF3369" w:rsidRPr="004A1D87" w:rsidTr="00A84927">
        <w:tc>
          <w:tcPr>
            <w:tcW w:w="1732" w:type="dxa"/>
          </w:tcPr>
          <w:p w:rsidR="00BF3369" w:rsidRPr="00622858" w:rsidRDefault="001F2C06" w:rsidP="00622858">
            <w:pPr>
              <w:pStyle w:val="TableText"/>
            </w:pPr>
            <w:r w:rsidRPr="00622858">
              <w:t>w</w:t>
            </w:r>
            <w:r w:rsidR="00BF3369" w:rsidRPr="00622858">
              <w:t>orm</w:t>
            </w:r>
          </w:p>
        </w:tc>
        <w:tc>
          <w:tcPr>
            <w:tcW w:w="1676" w:type="dxa"/>
          </w:tcPr>
          <w:p w:rsidR="00BF3369" w:rsidRPr="00622858" w:rsidRDefault="00BF3369" w:rsidP="00622858">
            <w:pPr>
              <w:pStyle w:val="TableText"/>
            </w:pPr>
          </w:p>
        </w:tc>
        <w:tc>
          <w:tcPr>
            <w:tcW w:w="1745" w:type="dxa"/>
          </w:tcPr>
          <w:p w:rsidR="00BF3369" w:rsidRPr="00622858" w:rsidRDefault="00BF3369" w:rsidP="00622858">
            <w:pPr>
              <w:pStyle w:val="TableText"/>
            </w:pPr>
          </w:p>
        </w:tc>
        <w:tc>
          <w:tcPr>
            <w:tcW w:w="1663" w:type="dxa"/>
          </w:tcPr>
          <w:p w:rsidR="00BF3369" w:rsidRPr="00622858" w:rsidRDefault="00BF3369" w:rsidP="00622858">
            <w:pPr>
              <w:pStyle w:val="TableText"/>
            </w:pPr>
          </w:p>
        </w:tc>
        <w:tc>
          <w:tcPr>
            <w:tcW w:w="1694" w:type="dxa"/>
          </w:tcPr>
          <w:p w:rsidR="00BF3369" w:rsidRPr="00622858" w:rsidRDefault="00BF3369" w:rsidP="00622858">
            <w:pPr>
              <w:pStyle w:val="TableText"/>
            </w:pPr>
          </w:p>
        </w:tc>
      </w:tr>
    </w:tbl>
    <w:p w:rsidR="00BF3369" w:rsidRDefault="00A84927" w:rsidP="005553B5">
      <w:r>
        <w:t>Following are sample definitions that are relevant to the selection of database software.</w:t>
      </w:r>
    </w:p>
    <w:p w:rsidR="004B0496" w:rsidRPr="00622858" w:rsidRDefault="00A84927" w:rsidP="005553B5">
      <w:pPr>
        <w:pStyle w:val="ListBulleted1"/>
      </w:pPr>
      <w:r>
        <w:t>e</w:t>
      </w:r>
      <w:r w:rsidR="004B0496" w:rsidRPr="00622858">
        <w:t>ncryption</w:t>
      </w:r>
      <w:r w:rsidRPr="00622858">
        <w:t>—</w:t>
      </w:r>
      <w:r w:rsidR="004B0496" w:rsidRPr="00622858">
        <w:t xml:space="preserve">the process of transforming </w:t>
      </w:r>
      <w:r w:rsidRPr="00622858">
        <w:t xml:space="preserve">plaintext </w:t>
      </w:r>
      <w:r w:rsidR="004B0496" w:rsidRPr="00622858">
        <w:t xml:space="preserve">information to a format </w:t>
      </w:r>
      <w:r>
        <w:t xml:space="preserve">unreadable </w:t>
      </w:r>
      <w:r w:rsidR="004B0496" w:rsidRPr="00622858">
        <w:t xml:space="preserve">except </w:t>
      </w:r>
      <w:r>
        <w:t xml:space="preserve">to </w:t>
      </w:r>
      <w:r w:rsidR="004B0496" w:rsidRPr="00622858">
        <w:t>those who possess a special knowledge (key</w:t>
      </w:r>
      <w:r>
        <w:t xml:space="preserve">) </w:t>
      </w:r>
    </w:p>
    <w:p w:rsidR="004B0496" w:rsidRPr="00622858" w:rsidRDefault="00A84927" w:rsidP="00622858">
      <w:pPr>
        <w:pStyle w:val="ListBulleted1"/>
      </w:pPr>
      <w:r>
        <w:t>b</w:t>
      </w:r>
      <w:r w:rsidR="004B0496" w:rsidRPr="00622858">
        <w:t>rute force protection</w:t>
      </w:r>
      <w:r w:rsidRPr="00622858">
        <w:t>—</w:t>
      </w:r>
      <w:r w:rsidR="004B0496" w:rsidRPr="00622858">
        <w:t>the process of providing a means of protecting encrypted data against brute force attacks</w:t>
      </w:r>
      <w:r>
        <w:t xml:space="preserve">, for </w:t>
      </w:r>
      <w:r w:rsidR="00BF5ACE">
        <w:t>example,</w:t>
      </w:r>
      <w:r w:rsidR="00BF5ACE" w:rsidRPr="00622858">
        <w:t xml:space="preserve"> attacks</w:t>
      </w:r>
      <w:r w:rsidR="004B0496" w:rsidRPr="00622858">
        <w:t xml:space="preserve"> </w:t>
      </w:r>
      <w:r>
        <w:t xml:space="preserve">that </w:t>
      </w:r>
      <w:r w:rsidR="004B0496" w:rsidRPr="00622858">
        <w:t>use intelligent strategies to find the cor</w:t>
      </w:r>
      <w:r>
        <w:t>rect key to break into a system</w:t>
      </w:r>
    </w:p>
    <w:p w:rsidR="00BF3369" w:rsidRPr="00622858" w:rsidRDefault="00A84927" w:rsidP="00622858">
      <w:pPr>
        <w:pStyle w:val="ListBulleted1"/>
      </w:pPr>
      <w:r>
        <w:t>a</w:t>
      </w:r>
      <w:r w:rsidR="00BF3369" w:rsidRPr="00622858">
        <w:t>uthentication</w:t>
      </w:r>
      <w:r w:rsidR="004E41CE" w:rsidRPr="00622858">
        <w:t>—</w:t>
      </w:r>
      <w:r w:rsidR="0024328E" w:rsidRPr="00622858">
        <w:t>t</w:t>
      </w:r>
      <w:r w:rsidR="00BF3369" w:rsidRPr="00622858">
        <w:t>he process of attempting to verify the digital identity of the sender of a communication, such as a request to log in</w:t>
      </w:r>
    </w:p>
    <w:p w:rsidR="00BF3369" w:rsidRPr="00622858" w:rsidRDefault="00A84927" w:rsidP="00622858">
      <w:pPr>
        <w:pStyle w:val="ListBulleted1"/>
      </w:pPr>
      <w:r>
        <w:t>a</w:t>
      </w:r>
      <w:r w:rsidR="00BF3369" w:rsidRPr="00622858">
        <w:t>uditing</w:t>
      </w:r>
      <w:r w:rsidR="003F5E74" w:rsidRPr="00622858">
        <w:t>—</w:t>
      </w:r>
      <w:r w:rsidR="0024328E" w:rsidRPr="00622858">
        <w:t>t</w:t>
      </w:r>
      <w:r w:rsidR="00BF3369" w:rsidRPr="00622858">
        <w:t xml:space="preserve">he information gathering and analysis of assets to ensure </w:t>
      </w:r>
      <w:r>
        <w:t xml:space="preserve">that </w:t>
      </w:r>
      <w:r w:rsidR="00BF3369" w:rsidRPr="00622858">
        <w:t>such things as policy compliance and security</w:t>
      </w:r>
      <w:r w:rsidR="0024328E" w:rsidRPr="00622858">
        <w:t xml:space="preserve"> are protected</w:t>
      </w:r>
      <w:r w:rsidR="00BF3369" w:rsidRPr="00622858">
        <w:t xml:space="preserve"> from vulnerabilities</w:t>
      </w:r>
    </w:p>
    <w:p w:rsidR="00A857E5" w:rsidRDefault="00A857E5">
      <w:pPr>
        <w:suppressAutoHyphens w:val="0"/>
        <w:spacing w:before="0" w:after="0" w:line="240" w:lineRule="auto"/>
        <w:rPr>
          <w:rFonts w:ascii="Arial" w:hAnsi="Arial" w:cs="Arial"/>
          <w:b/>
          <w:i/>
          <w:sz w:val="24"/>
          <w:szCs w:val="26"/>
        </w:rPr>
      </w:pPr>
      <w:r>
        <w:br w:type="page"/>
      </w:r>
    </w:p>
    <w:p w:rsidR="00BF3369" w:rsidRPr="004A1D87" w:rsidRDefault="00BF3369" w:rsidP="00622858">
      <w:pPr>
        <w:pStyle w:val="Heading2"/>
      </w:pPr>
      <w:bookmarkStart w:id="29" w:name="_Toc265141443"/>
      <w:bookmarkStart w:id="30" w:name="_Toc265153414"/>
      <w:bookmarkStart w:id="31" w:name="_Toc265160305"/>
      <w:r w:rsidRPr="004A1D87">
        <w:lastRenderedPageBreak/>
        <w:t xml:space="preserve">Step 2 – </w:t>
      </w:r>
      <w:r w:rsidRPr="00622858">
        <w:t>Identify</w:t>
      </w:r>
      <w:r w:rsidRPr="004A1D87">
        <w:t xml:space="preserve"> Assets and Security Goals</w:t>
      </w:r>
      <w:bookmarkEnd w:id="29"/>
      <w:bookmarkEnd w:id="30"/>
      <w:bookmarkEnd w:id="31"/>
    </w:p>
    <w:p w:rsidR="00BF3369" w:rsidRPr="004A1D87" w:rsidRDefault="00BF3369" w:rsidP="006E1649">
      <w:r w:rsidRPr="004A1D87">
        <w:t xml:space="preserve">The purpose of this step is </w:t>
      </w:r>
      <w:r w:rsidR="005553B5">
        <w:t xml:space="preserve">for the acquisition organization </w:t>
      </w:r>
      <w:r w:rsidRPr="005553B5">
        <w:t>to agree on</w:t>
      </w:r>
      <w:r w:rsidRPr="004A1D87">
        <w:t xml:space="preserve"> a set of </w:t>
      </w:r>
      <w:r w:rsidR="00FD65DB">
        <w:t xml:space="preserve">assets and </w:t>
      </w:r>
      <w:r w:rsidRPr="004A1D87">
        <w:t xml:space="preserve">security goals for the project. </w:t>
      </w:r>
      <w:r w:rsidR="00FD65DB">
        <w:t xml:space="preserve">In this step, assets are identified and a </w:t>
      </w:r>
      <w:r w:rsidR="00FD65DB" w:rsidRPr="004A1D87">
        <w:t>high-level business goal is first defined and is then broken down into its constituent security goals.</w:t>
      </w:r>
      <w:r w:rsidR="00FD65DB">
        <w:t xml:space="preserve"> </w:t>
      </w:r>
      <w:r w:rsidR="00A84927">
        <w:t>This</w:t>
      </w:r>
      <w:r w:rsidR="00A84927" w:rsidRPr="004A1D87">
        <w:t xml:space="preserve"> </w:t>
      </w:r>
      <w:r w:rsidRPr="004A1D87">
        <w:t xml:space="preserve">set of goals </w:t>
      </w:r>
      <w:r w:rsidR="00A84927">
        <w:t xml:space="preserve">is </w:t>
      </w:r>
      <w:r w:rsidRPr="004A1D87">
        <w:t xml:space="preserve">the origin from which the security requirements of the project </w:t>
      </w:r>
      <w:r w:rsidR="005553B5">
        <w:t>will</w:t>
      </w:r>
      <w:r w:rsidR="005553B5" w:rsidRPr="004A1D87">
        <w:t xml:space="preserve"> </w:t>
      </w:r>
      <w:r w:rsidRPr="004A1D87">
        <w:t xml:space="preserve">be mapped. </w:t>
      </w:r>
    </w:p>
    <w:tbl>
      <w:tblPr>
        <w:tblStyle w:val="TableGrid"/>
        <w:tblW w:w="0" w:type="auto"/>
        <w:shd w:val="pct5" w:color="auto" w:fill="auto"/>
        <w:tblLook w:val="04A0" w:firstRow="1" w:lastRow="0" w:firstColumn="1" w:lastColumn="0" w:noHBand="0" w:noVBand="1"/>
      </w:tblPr>
      <w:tblGrid>
        <w:gridCol w:w="8496"/>
      </w:tblGrid>
      <w:tr w:rsidR="00F9564F" w:rsidRPr="004A1D87" w:rsidTr="00F9564F">
        <w:tc>
          <w:tcPr>
            <w:tcW w:w="8496" w:type="dxa"/>
            <w:shd w:val="pct5" w:color="auto" w:fill="auto"/>
          </w:tcPr>
          <w:p w:rsidR="00F9564F" w:rsidRPr="004A1D87" w:rsidRDefault="00F9564F" w:rsidP="006E1649">
            <w:pPr>
              <w:rPr>
                <w:rFonts w:ascii="Times New Roman" w:hAnsi="Times New Roman" w:cs="Times New Roman"/>
                <w:b/>
              </w:rPr>
            </w:pPr>
            <w:r w:rsidRPr="004A1D87">
              <w:rPr>
                <w:rFonts w:ascii="Times New Roman" w:hAnsi="Times New Roman" w:cs="Times New Roman"/>
                <w:b/>
              </w:rPr>
              <w:t>Task</w:t>
            </w:r>
          </w:p>
          <w:p w:rsidR="00F9564F" w:rsidRPr="004A1D87" w:rsidRDefault="005553B5" w:rsidP="006E1649">
            <w:pPr>
              <w:rPr>
                <w:rFonts w:ascii="Times New Roman" w:hAnsi="Times New Roman" w:cs="Times New Roman"/>
              </w:rPr>
            </w:pPr>
            <w:r>
              <w:rPr>
                <w:rFonts w:ascii="Times New Roman" w:hAnsi="Times New Roman" w:cs="Times New Roman"/>
              </w:rPr>
              <w:t xml:space="preserve">Using the information in </w:t>
            </w:r>
            <w:r w:rsidRPr="005553B5">
              <w:rPr>
                <w:rFonts w:ascii="Times New Roman" w:hAnsi="Times New Roman" w:cs="Times New Roman"/>
                <w:i/>
              </w:rPr>
              <w:t>The Business Context</w:t>
            </w:r>
            <w:r>
              <w:rPr>
                <w:rFonts w:ascii="Times New Roman" w:hAnsi="Times New Roman" w:cs="Times New Roman"/>
              </w:rPr>
              <w:t xml:space="preserve"> section, the acquisition organization and the security specialists </w:t>
            </w:r>
            <w:r w:rsidR="00FD65DB">
              <w:rPr>
                <w:rFonts w:ascii="Times New Roman" w:hAnsi="Times New Roman" w:cs="Times New Roman"/>
              </w:rPr>
              <w:t>will</w:t>
            </w:r>
            <w:r>
              <w:rPr>
                <w:rFonts w:ascii="Times New Roman" w:hAnsi="Times New Roman" w:cs="Times New Roman"/>
              </w:rPr>
              <w:t xml:space="preserve"> agree on a business goal and then identify </w:t>
            </w:r>
            <w:r w:rsidR="00FD65DB">
              <w:rPr>
                <w:rFonts w:ascii="Times New Roman" w:hAnsi="Times New Roman" w:cs="Times New Roman"/>
              </w:rPr>
              <w:t xml:space="preserve">assets </w:t>
            </w:r>
            <w:r>
              <w:rPr>
                <w:rFonts w:ascii="Times New Roman" w:hAnsi="Times New Roman" w:cs="Times New Roman"/>
              </w:rPr>
              <w:t xml:space="preserve">and prioritize security goals. </w:t>
            </w:r>
            <w:r w:rsidR="00F9564F" w:rsidRPr="004A1D87">
              <w:rPr>
                <w:rFonts w:ascii="Times New Roman" w:hAnsi="Times New Roman" w:cs="Times New Roman"/>
              </w:rPr>
              <w:t xml:space="preserve">The exit criteria for this </w:t>
            </w:r>
            <w:r w:rsidR="00C96A22">
              <w:rPr>
                <w:rFonts w:ascii="Times New Roman" w:hAnsi="Times New Roman" w:cs="Times New Roman"/>
              </w:rPr>
              <w:t>step</w:t>
            </w:r>
            <w:r w:rsidR="00C96A22" w:rsidRPr="004A1D87">
              <w:rPr>
                <w:rFonts w:ascii="Times New Roman" w:hAnsi="Times New Roman" w:cs="Times New Roman"/>
              </w:rPr>
              <w:t xml:space="preserve"> </w:t>
            </w:r>
            <w:r w:rsidR="00F9564F" w:rsidRPr="004A1D87">
              <w:rPr>
                <w:rFonts w:ascii="Times New Roman" w:hAnsi="Times New Roman" w:cs="Times New Roman"/>
              </w:rPr>
              <w:t>are a single business goal and several prioritized security goals for the project.</w:t>
            </w:r>
          </w:p>
          <w:p w:rsidR="00F9564F" w:rsidRPr="004A1D87" w:rsidRDefault="00F9564F" w:rsidP="006E1649">
            <w:pPr>
              <w:rPr>
                <w:rFonts w:ascii="Times New Roman" w:hAnsi="Times New Roman" w:cs="Times New Roman"/>
              </w:rPr>
            </w:pPr>
            <w:r w:rsidRPr="004A1D87">
              <w:rPr>
                <w:rFonts w:ascii="Times New Roman" w:hAnsi="Times New Roman" w:cs="Times New Roman"/>
              </w:rPr>
              <w:t>Samples of a business goal</w:t>
            </w:r>
            <w:r w:rsidR="005553B5">
              <w:rPr>
                <w:rFonts w:ascii="Times New Roman" w:hAnsi="Times New Roman" w:cs="Times New Roman"/>
              </w:rPr>
              <w:t>, assets,</w:t>
            </w:r>
            <w:r w:rsidRPr="004A1D87">
              <w:rPr>
                <w:rFonts w:ascii="Times New Roman" w:hAnsi="Times New Roman" w:cs="Times New Roman"/>
              </w:rPr>
              <w:t xml:space="preserve"> and a set of security goals </w:t>
            </w:r>
            <w:r w:rsidR="00C96A22">
              <w:rPr>
                <w:rFonts w:ascii="Times New Roman" w:hAnsi="Times New Roman" w:cs="Times New Roman"/>
              </w:rPr>
              <w:t>follow</w:t>
            </w:r>
            <w:r w:rsidR="005553B5">
              <w:rPr>
                <w:rFonts w:ascii="Times New Roman" w:hAnsi="Times New Roman" w:cs="Times New Roman"/>
              </w:rPr>
              <w:t>.</w:t>
            </w:r>
          </w:p>
          <w:p w:rsidR="00F9564F" w:rsidRPr="004A1D87" w:rsidRDefault="00F9564F" w:rsidP="006E1649">
            <w:pPr>
              <w:rPr>
                <w:rFonts w:ascii="Times New Roman" w:hAnsi="Times New Roman" w:cs="Times New Roman"/>
              </w:rPr>
            </w:pPr>
            <w:r w:rsidRPr="004A1D87">
              <w:rPr>
                <w:rFonts w:ascii="Times New Roman" w:hAnsi="Times New Roman" w:cs="Times New Roman"/>
              </w:rPr>
              <w:t xml:space="preserve">Time: 20 minutes </w:t>
            </w:r>
          </w:p>
        </w:tc>
      </w:tr>
    </w:tbl>
    <w:p w:rsidR="00BF3369" w:rsidRPr="006D1D7E" w:rsidRDefault="00BF3369" w:rsidP="00622858">
      <w:pPr>
        <w:pStyle w:val="Heading3"/>
      </w:pPr>
      <w:bookmarkStart w:id="32" w:name="_Toc265141444"/>
      <w:bookmarkStart w:id="33" w:name="_Toc265153415"/>
      <w:r w:rsidRPr="006D1D7E">
        <w:t xml:space="preserve">Business Goal </w:t>
      </w:r>
      <w:r w:rsidR="00464300" w:rsidRPr="006D1D7E">
        <w:t>Example</w:t>
      </w:r>
      <w:bookmarkEnd w:id="32"/>
      <w:bookmarkEnd w:id="33"/>
    </w:p>
    <w:p w:rsidR="00BF3369" w:rsidRPr="00C96A22" w:rsidRDefault="00814EA8" w:rsidP="006E1649">
      <w:r w:rsidRPr="00C96A22">
        <w:rPr>
          <w:sz w:val="22"/>
          <w:szCs w:val="22"/>
        </w:rPr>
        <w:t>The database solution should support data security by ensuring no authorized access is possible to the database without prior authentication</w:t>
      </w:r>
      <w:r w:rsidRPr="00C96A22">
        <w:t>.</w:t>
      </w:r>
    </w:p>
    <w:p w:rsidR="00BF3369" w:rsidRPr="005453CE" w:rsidRDefault="00BF3369" w:rsidP="005553B5">
      <w:pPr>
        <w:pStyle w:val="Heading3"/>
      </w:pPr>
      <w:bookmarkStart w:id="34" w:name="_Toc265141445"/>
      <w:bookmarkStart w:id="35" w:name="_Toc265153416"/>
      <w:r w:rsidRPr="005453CE">
        <w:t>Sample Assets</w:t>
      </w:r>
      <w:bookmarkEnd w:id="34"/>
      <w:bookmarkEnd w:id="35"/>
    </w:p>
    <w:p w:rsidR="00BF3369" w:rsidRPr="0045480E" w:rsidRDefault="00464300" w:rsidP="006E1649">
      <w:pPr>
        <w:pStyle w:val="ListBulleted1"/>
        <w:rPr>
          <w:b/>
        </w:rPr>
      </w:pPr>
      <w:r w:rsidRPr="005453CE">
        <w:t>c</w:t>
      </w:r>
      <w:r w:rsidR="00BF3369" w:rsidRPr="005453CE">
        <w:t>onfidential data of all employees</w:t>
      </w:r>
    </w:p>
    <w:p w:rsidR="0045480E" w:rsidRPr="0045480E" w:rsidRDefault="0045480E" w:rsidP="006E1649">
      <w:pPr>
        <w:pStyle w:val="ListBulleted1"/>
        <w:rPr>
          <w:b/>
        </w:rPr>
      </w:pPr>
      <w:r>
        <w:t>all relevant database error logs</w:t>
      </w:r>
    </w:p>
    <w:p w:rsidR="0045480E" w:rsidRPr="005453CE" w:rsidRDefault="0045480E" w:rsidP="006E1649">
      <w:pPr>
        <w:pStyle w:val="ListBulleted1"/>
        <w:rPr>
          <w:b/>
        </w:rPr>
      </w:pPr>
      <w:r>
        <w:t>database performance tuning results</w:t>
      </w:r>
    </w:p>
    <w:p w:rsidR="00BF3369" w:rsidRPr="005453CE" w:rsidRDefault="00464300" w:rsidP="006E1649">
      <w:pPr>
        <w:pStyle w:val="ListBulleted1"/>
        <w:rPr>
          <w:b/>
        </w:rPr>
      </w:pPr>
      <w:r w:rsidRPr="005453CE">
        <w:t>l</w:t>
      </w:r>
      <w:r w:rsidR="00BF3369" w:rsidRPr="005453CE">
        <w:t>ist of critical systems being used in the project</w:t>
      </w:r>
    </w:p>
    <w:p w:rsidR="00BF3369" w:rsidRPr="005453CE" w:rsidRDefault="00464300" w:rsidP="006E1649">
      <w:pPr>
        <w:pStyle w:val="ListBulleted1"/>
        <w:rPr>
          <w:b/>
        </w:rPr>
      </w:pPr>
      <w:r w:rsidRPr="005453CE">
        <w:t>a</w:t>
      </w:r>
      <w:r w:rsidR="00BF3369" w:rsidRPr="005453CE">
        <w:t>ccess control rights of all users on high security systems</w:t>
      </w:r>
    </w:p>
    <w:p w:rsidR="00BF3369" w:rsidRPr="005453CE" w:rsidRDefault="00464300" w:rsidP="006E1649">
      <w:pPr>
        <w:pStyle w:val="ListBulleted1"/>
        <w:rPr>
          <w:b/>
        </w:rPr>
      </w:pPr>
      <w:r w:rsidRPr="005453CE">
        <w:t>s</w:t>
      </w:r>
      <w:r w:rsidR="00BF3369" w:rsidRPr="005453CE">
        <w:t>ecurity and inspection procedures for using the tools</w:t>
      </w:r>
    </w:p>
    <w:p w:rsidR="00BF3369" w:rsidRPr="004A1D87" w:rsidRDefault="00BF3369" w:rsidP="005553B5">
      <w:pPr>
        <w:pStyle w:val="Heading3"/>
      </w:pPr>
      <w:bookmarkStart w:id="36" w:name="_Toc265141446"/>
      <w:bookmarkStart w:id="37" w:name="_Toc265153417"/>
      <w:r w:rsidRPr="004A1D87">
        <w:t xml:space="preserve">Security Goals </w:t>
      </w:r>
      <w:r w:rsidR="003F5E74" w:rsidRPr="004A1D87">
        <w:t>Example</w:t>
      </w:r>
      <w:bookmarkEnd w:id="36"/>
      <w:bookmarkEnd w:id="37"/>
    </w:p>
    <w:p w:rsidR="00BA20D0" w:rsidRPr="004A1D87" w:rsidRDefault="005553B5" w:rsidP="006E1649">
      <w:r>
        <w:t>Figure 2</w:t>
      </w:r>
      <w:r w:rsidR="00C96A22">
        <w:t xml:space="preserve"> includes </w:t>
      </w:r>
      <w:r w:rsidR="00BA20D0" w:rsidRPr="004A1D87">
        <w:t>sample goals about database management systems</w:t>
      </w:r>
      <w:r w:rsidR="00D35240">
        <w:t>.</w:t>
      </w:r>
      <w:r w:rsidR="007C4F75">
        <w:t xml:space="preserve"> Note that in this example, confidentiality and availability are security goals, but scalability and performance are not.</w:t>
      </w:r>
    </w:p>
    <w:p w:rsidR="00981E5D" w:rsidRDefault="00981E5D">
      <w:pPr>
        <w:suppressAutoHyphens w:val="0"/>
        <w:spacing w:before="0" w:after="0" w:line="240" w:lineRule="auto"/>
        <w:rPr>
          <w:rFonts w:ascii="Arial" w:hAnsi="Arial" w:cs="Arial"/>
          <w:bCs/>
          <w:i/>
          <w:sz w:val="18"/>
          <w:szCs w:val="16"/>
        </w:rPr>
      </w:pPr>
      <w:r>
        <w:br w:type="page"/>
      </w:r>
    </w:p>
    <w:p w:rsidR="005553B5" w:rsidRPr="004A1D87" w:rsidRDefault="00FD65DB" w:rsidP="005553B5">
      <w:pPr>
        <w:pStyle w:val="Caption"/>
        <w:jc w:val="left"/>
      </w:pPr>
      <w:r>
        <w:lastRenderedPageBreak/>
        <w:t xml:space="preserve"> </w:t>
      </w:r>
    </w:p>
    <w:p w:rsidR="00C96A22" w:rsidRDefault="000038AE" w:rsidP="00C96A22">
      <w:pPr>
        <w:keepNext/>
        <w:spacing w:line="240" w:lineRule="auto"/>
      </w:pPr>
      <w:r>
        <w:rPr>
          <w:noProof/>
        </w:rPr>
        <w:drawing>
          <wp:inline distT="0" distB="0" distL="0" distR="0">
            <wp:extent cx="5536541" cy="1671727"/>
            <wp:effectExtent l="57150" t="57150" r="83820" b="119380"/>
            <wp:docPr id="11" name="Diagram 1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1" r:lo="rId32" r:qs="rId33" r:cs="rId34"/>
              </a:graphicData>
            </a:graphic>
          </wp:inline>
        </w:drawing>
      </w:r>
    </w:p>
    <w:p w:rsidR="00A857E5" w:rsidRPr="00E96BF8" w:rsidRDefault="00E96BF8" w:rsidP="00E96BF8">
      <w:pPr>
        <w:pStyle w:val="Caption"/>
        <w:jc w:val="left"/>
        <w:rPr>
          <w:b/>
          <w:bCs w:val="0"/>
          <w:i w:val="0"/>
          <w:iCs/>
          <w:sz w:val="24"/>
          <w:szCs w:val="26"/>
        </w:rPr>
      </w:pPr>
      <w:r w:rsidRPr="00E96BF8">
        <w:rPr>
          <w:bCs w:val="0"/>
          <w:iCs/>
        </w:rPr>
        <w:t xml:space="preserve">Figure </w:t>
      </w:r>
      <w:r w:rsidRPr="00E96BF8">
        <w:rPr>
          <w:bCs w:val="0"/>
          <w:iCs/>
        </w:rPr>
        <w:fldChar w:fldCharType="begin"/>
      </w:r>
      <w:r w:rsidRPr="00E96BF8">
        <w:rPr>
          <w:bCs w:val="0"/>
          <w:iCs/>
        </w:rPr>
        <w:instrText xml:space="preserve"> SEQ Figure \* ARABIC </w:instrText>
      </w:r>
      <w:r w:rsidRPr="00E96BF8">
        <w:rPr>
          <w:bCs w:val="0"/>
          <w:iCs/>
        </w:rPr>
        <w:fldChar w:fldCharType="separate"/>
      </w:r>
      <w:r w:rsidR="005D32AD">
        <w:rPr>
          <w:bCs w:val="0"/>
          <w:iCs/>
          <w:noProof/>
        </w:rPr>
        <w:t>2</w:t>
      </w:r>
      <w:r w:rsidRPr="00E96BF8">
        <w:rPr>
          <w:bCs w:val="0"/>
          <w:iCs/>
        </w:rPr>
        <w:fldChar w:fldCharType="end"/>
      </w:r>
      <w:r w:rsidRPr="00E96BF8">
        <w:rPr>
          <w:bCs w:val="0"/>
          <w:iCs/>
        </w:rPr>
        <w:t xml:space="preserve">: Mapping of Goals and Requirements </w:t>
      </w:r>
      <w:r w:rsidR="00A857E5" w:rsidRPr="00E96BF8">
        <w:rPr>
          <w:bCs w:val="0"/>
          <w:iCs/>
        </w:rPr>
        <w:br w:type="page"/>
      </w:r>
    </w:p>
    <w:p w:rsidR="00BF3369" w:rsidRPr="004A1D87" w:rsidRDefault="00BF3369" w:rsidP="00622858">
      <w:pPr>
        <w:pStyle w:val="Heading2"/>
        <w:rPr>
          <w:color w:val="FF0000"/>
        </w:rPr>
      </w:pPr>
      <w:bookmarkStart w:id="38" w:name="_Toc265141447"/>
      <w:bookmarkStart w:id="39" w:name="_Toc265153418"/>
      <w:bookmarkStart w:id="40" w:name="_Toc265160306"/>
      <w:r w:rsidRPr="004A1D87">
        <w:lastRenderedPageBreak/>
        <w:t>Step 3</w:t>
      </w:r>
      <w:r w:rsidRPr="005453CE">
        <w:t xml:space="preserve"> –</w:t>
      </w:r>
      <w:r w:rsidRPr="004A1D87">
        <w:rPr>
          <w:color w:val="FF0000"/>
        </w:rPr>
        <w:t xml:space="preserve"> </w:t>
      </w:r>
      <w:r w:rsidR="006E1649" w:rsidRPr="005453CE">
        <w:t xml:space="preserve">Identify </w:t>
      </w:r>
      <w:r w:rsidR="005553B5">
        <w:t>P</w:t>
      </w:r>
      <w:r w:rsidR="006E1649" w:rsidRPr="00622858">
        <w:t>reliminary</w:t>
      </w:r>
      <w:r w:rsidR="006E1649" w:rsidRPr="005453CE">
        <w:t xml:space="preserve"> </w:t>
      </w:r>
      <w:r w:rsidR="005553B5">
        <w:t>S</w:t>
      </w:r>
      <w:r w:rsidR="006E1649" w:rsidRPr="005453CE">
        <w:t xml:space="preserve">ecurity </w:t>
      </w:r>
      <w:r w:rsidR="005553B5">
        <w:t>R</w:t>
      </w:r>
      <w:r w:rsidR="006E1649" w:rsidRPr="005453CE">
        <w:t>equirements</w:t>
      </w:r>
      <w:bookmarkEnd w:id="38"/>
      <w:bookmarkEnd w:id="39"/>
      <w:bookmarkEnd w:id="40"/>
    </w:p>
    <w:p w:rsidR="00BF3369" w:rsidRPr="004A1D87" w:rsidRDefault="00C96A22" w:rsidP="006E1649">
      <w:r>
        <w:t>The</w:t>
      </w:r>
      <w:r w:rsidR="00BA20D0" w:rsidRPr="004A1D87">
        <w:t xml:space="preserve"> purpose of this step is </w:t>
      </w:r>
      <w:r>
        <w:t xml:space="preserve">for the acquisition organization </w:t>
      </w:r>
      <w:r w:rsidR="00BA20D0" w:rsidRPr="004A1D87">
        <w:t xml:space="preserve">to elaborate on the security goals and </w:t>
      </w:r>
      <w:r>
        <w:t>develop</w:t>
      </w:r>
      <w:r w:rsidR="00BA20D0" w:rsidRPr="004A1D87">
        <w:t xml:space="preserve"> a list of preliminary security requirements.</w:t>
      </w:r>
      <w:r w:rsidR="00BF3369" w:rsidRPr="004A1D87">
        <w:t xml:space="preserve"> </w:t>
      </w:r>
    </w:p>
    <w:tbl>
      <w:tblPr>
        <w:tblStyle w:val="TableGrid"/>
        <w:tblW w:w="0" w:type="auto"/>
        <w:shd w:val="pct5" w:color="auto" w:fill="auto"/>
        <w:tblLook w:val="04A0" w:firstRow="1" w:lastRow="0" w:firstColumn="1" w:lastColumn="0" w:noHBand="0" w:noVBand="1"/>
      </w:tblPr>
      <w:tblGrid>
        <w:gridCol w:w="8496"/>
      </w:tblGrid>
      <w:tr w:rsidR="00F9564F" w:rsidRPr="004A1D87" w:rsidTr="00F9564F">
        <w:tc>
          <w:tcPr>
            <w:tcW w:w="8496" w:type="dxa"/>
            <w:shd w:val="pct5" w:color="auto" w:fill="auto"/>
          </w:tcPr>
          <w:p w:rsidR="00F9564F" w:rsidRPr="004A1D87" w:rsidRDefault="00F9564F" w:rsidP="006E1649">
            <w:pPr>
              <w:rPr>
                <w:rFonts w:ascii="Times New Roman" w:hAnsi="Times New Roman" w:cs="Times New Roman"/>
                <w:b/>
              </w:rPr>
            </w:pPr>
            <w:r w:rsidRPr="004A1D87">
              <w:rPr>
                <w:rFonts w:ascii="Times New Roman" w:hAnsi="Times New Roman" w:cs="Times New Roman"/>
                <w:b/>
              </w:rPr>
              <w:t>Task</w:t>
            </w:r>
          </w:p>
          <w:p w:rsidR="00F9564F" w:rsidRPr="004A1D87" w:rsidRDefault="00F9564F" w:rsidP="006E1649">
            <w:pPr>
              <w:rPr>
                <w:rFonts w:ascii="Times New Roman" w:hAnsi="Times New Roman" w:cs="Times New Roman"/>
              </w:rPr>
            </w:pPr>
            <w:r w:rsidRPr="004A1D87">
              <w:rPr>
                <w:rFonts w:ascii="Times New Roman" w:hAnsi="Times New Roman" w:cs="Times New Roman"/>
              </w:rPr>
              <w:t xml:space="preserve">This task for the </w:t>
            </w:r>
            <w:r w:rsidR="00BA20D0" w:rsidRPr="004A1D87">
              <w:rPr>
                <w:rFonts w:ascii="Times New Roman" w:hAnsi="Times New Roman" w:cs="Times New Roman"/>
              </w:rPr>
              <w:t>acquisition</w:t>
            </w:r>
            <w:r w:rsidRPr="004A1D87">
              <w:rPr>
                <w:rFonts w:ascii="Times New Roman" w:hAnsi="Times New Roman" w:cs="Times New Roman"/>
              </w:rPr>
              <w:t xml:space="preserve"> organization</w:t>
            </w:r>
            <w:r w:rsidR="00C96A22">
              <w:rPr>
                <w:rFonts w:ascii="Times New Roman" w:hAnsi="Times New Roman" w:cs="Times New Roman"/>
              </w:rPr>
              <w:t>,</w:t>
            </w:r>
            <w:r w:rsidR="00BA20D0" w:rsidRPr="004A1D87">
              <w:rPr>
                <w:rFonts w:ascii="Times New Roman" w:hAnsi="Times New Roman" w:cs="Times New Roman"/>
              </w:rPr>
              <w:t xml:space="preserve"> with assistance </w:t>
            </w:r>
            <w:r w:rsidR="00C96A22">
              <w:rPr>
                <w:rFonts w:ascii="Times New Roman" w:hAnsi="Times New Roman" w:cs="Times New Roman"/>
              </w:rPr>
              <w:t>from the</w:t>
            </w:r>
            <w:r w:rsidR="00BA20D0" w:rsidRPr="004A1D87">
              <w:rPr>
                <w:rFonts w:ascii="Times New Roman" w:hAnsi="Times New Roman" w:cs="Times New Roman"/>
              </w:rPr>
              <w:t xml:space="preserve"> security specialists</w:t>
            </w:r>
            <w:r w:rsidR="005553B5">
              <w:rPr>
                <w:rFonts w:ascii="Times New Roman" w:hAnsi="Times New Roman" w:cs="Times New Roman"/>
              </w:rPr>
              <w:t>,</w:t>
            </w:r>
            <w:r w:rsidRPr="004A1D87">
              <w:rPr>
                <w:rFonts w:ascii="Times New Roman" w:hAnsi="Times New Roman" w:cs="Times New Roman"/>
              </w:rPr>
              <w:t xml:space="preserve"> is to </w:t>
            </w:r>
            <w:r w:rsidR="00BA20D0" w:rsidRPr="004A1D87">
              <w:rPr>
                <w:rFonts w:ascii="Times New Roman" w:hAnsi="Times New Roman" w:cs="Times New Roman"/>
              </w:rPr>
              <w:t xml:space="preserve">brainstorm on the security goals for the project and </w:t>
            </w:r>
            <w:r w:rsidR="005E4FDF">
              <w:rPr>
                <w:rFonts w:ascii="Times New Roman" w:hAnsi="Times New Roman" w:cs="Times New Roman"/>
              </w:rPr>
              <w:t>develop</w:t>
            </w:r>
            <w:r w:rsidR="00BA20D0" w:rsidRPr="004A1D87">
              <w:rPr>
                <w:rFonts w:ascii="Times New Roman" w:hAnsi="Times New Roman" w:cs="Times New Roman"/>
              </w:rPr>
              <w:t xml:space="preserve"> a list of preliminary security requirements.</w:t>
            </w:r>
            <w:r w:rsidR="003768D1">
              <w:rPr>
                <w:rFonts w:ascii="Times New Roman" w:hAnsi="Times New Roman" w:cs="Times New Roman"/>
              </w:rPr>
              <w:t xml:space="preserve"> The exit </w:t>
            </w:r>
            <w:r w:rsidR="006D1D7E">
              <w:rPr>
                <w:rFonts w:ascii="Times New Roman" w:hAnsi="Times New Roman" w:cs="Times New Roman"/>
              </w:rPr>
              <w:t>criteri</w:t>
            </w:r>
            <w:r w:rsidR="005E4FDF">
              <w:rPr>
                <w:rFonts w:ascii="Times New Roman" w:hAnsi="Times New Roman" w:cs="Times New Roman"/>
              </w:rPr>
              <w:t>on</w:t>
            </w:r>
            <w:r w:rsidR="006D1D7E">
              <w:rPr>
                <w:rFonts w:ascii="Times New Roman" w:hAnsi="Times New Roman" w:cs="Times New Roman"/>
              </w:rPr>
              <w:t xml:space="preserve"> for this task </w:t>
            </w:r>
            <w:r w:rsidR="005E4FDF">
              <w:rPr>
                <w:rFonts w:ascii="Times New Roman" w:hAnsi="Times New Roman" w:cs="Times New Roman"/>
              </w:rPr>
              <w:t xml:space="preserve">is </w:t>
            </w:r>
            <w:r w:rsidR="003768D1">
              <w:rPr>
                <w:rFonts w:ascii="Times New Roman" w:hAnsi="Times New Roman" w:cs="Times New Roman"/>
              </w:rPr>
              <w:t>a set of documented preliminary security requirements.</w:t>
            </w:r>
          </w:p>
          <w:p w:rsidR="00F9564F" w:rsidRPr="004A1D87" w:rsidRDefault="00BA20D0" w:rsidP="006E1649">
            <w:pPr>
              <w:rPr>
                <w:rFonts w:ascii="Times New Roman" w:hAnsi="Times New Roman" w:cs="Times New Roman"/>
              </w:rPr>
            </w:pPr>
            <w:r w:rsidRPr="004A1D87">
              <w:rPr>
                <w:rFonts w:ascii="Times New Roman" w:hAnsi="Times New Roman" w:cs="Times New Roman"/>
              </w:rPr>
              <w:t>Time: 20</w:t>
            </w:r>
            <w:r w:rsidR="00F9564F" w:rsidRPr="004A1D87">
              <w:rPr>
                <w:rFonts w:ascii="Times New Roman" w:hAnsi="Times New Roman" w:cs="Times New Roman"/>
              </w:rPr>
              <w:t xml:space="preserve"> minutes</w:t>
            </w:r>
          </w:p>
        </w:tc>
      </w:tr>
    </w:tbl>
    <w:p w:rsidR="002359F4" w:rsidRPr="004A1D87" w:rsidRDefault="005E4FDF" w:rsidP="00E96BF8">
      <w:r>
        <w:t>The</w:t>
      </w:r>
      <w:r w:rsidR="002359F4" w:rsidRPr="004A1D87">
        <w:t xml:space="preserve"> following set of</w:t>
      </w:r>
      <w:r>
        <w:t xml:space="preserve"> sample</w:t>
      </w:r>
      <w:r w:rsidR="002359F4" w:rsidRPr="004A1D87">
        <w:t xml:space="preserve"> requirements </w:t>
      </w:r>
      <w:r w:rsidR="00EA0B29" w:rsidRPr="004A1D87">
        <w:t xml:space="preserve">map to the goals </w:t>
      </w:r>
      <w:r>
        <w:t xml:space="preserve">in </w:t>
      </w:r>
      <w:r w:rsidR="00EA597C">
        <w:fldChar w:fldCharType="begin"/>
      </w:r>
      <w:r w:rsidR="00EA597C">
        <w:instrText xml:space="preserve"> REF _Ref265486338 \h </w:instrText>
      </w:r>
      <w:r w:rsidR="00EA597C">
        <w:fldChar w:fldCharType="separate"/>
      </w:r>
      <w:r w:rsidR="005D32AD">
        <w:t xml:space="preserve">Figure </w:t>
      </w:r>
      <w:r w:rsidR="005D32AD">
        <w:rPr>
          <w:noProof/>
        </w:rPr>
        <w:t>3</w:t>
      </w:r>
      <w:r w:rsidR="00EA597C">
        <w:fldChar w:fldCharType="end"/>
      </w:r>
      <w:r w:rsidR="007C4F75">
        <w:t>, including both the security goals and the additional goals for scalability and performance</w:t>
      </w:r>
      <w:r>
        <w:t>.</w:t>
      </w:r>
    </w:p>
    <w:p w:rsidR="005553B5" w:rsidRPr="00622858" w:rsidRDefault="005553B5" w:rsidP="005553B5">
      <w:pPr>
        <w:pStyle w:val="ListBulleted1"/>
      </w:pPr>
      <w:proofErr w:type="gramStart"/>
      <w:r>
        <w:t>a</w:t>
      </w:r>
      <w:r w:rsidRPr="00622858">
        <w:t>ccess</w:t>
      </w:r>
      <w:proofErr w:type="gramEnd"/>
      <w:r w:rsidRPr="00622858">
        <w:t xml:space="preserve"> </w:t>
      </w:r>
      <w:r>
        <w:t>c</w:t>
      </w:r>
      <w:r w:rsidRPr="00622858">
        <w:t xml:space="preserve">ontrol </w:t>
      </w:r>
      <w:r>
        <w:t>s</w:t>
      </w:r>
      <w:r w:rsidRPr="00622858">
        <w:t>upport</w:t>
      </w:r>
      <w:r>
        <w:t>—</w:t>
      </w:r>
      <w:r w:rsidRPr="00622858">
        <w:t>The database should provide support for user authentication and network encryption wherever required.</w:t>
      </w:r>
    </w:p>
    <w:p w:rsidR="002359F4" w:rsidRPr="00622858" w:rsidRDefault="00054076" w:rsidP="00054076">
      <w:pPr>
        <w:pStyle w:val="ListBulleted1"/>
      </w:pPr>
      <w:proofErr w:type="gramStart"/>
      <w:r>
        <w:t>d</w:t>
      </w:r>
      <w:r w:rsidR="002359F4" w:rsidRPr="00622858">
        <w:t>atabase</w:t>
      </w:r>
      <w:proofErr w:type="gramEnd"/>
      <w:r w:rsidR="002359F4" w:rsidRPr="00622858">
        <w:t xml:space="preserve"> </w:t>
      </w:r>
      <w:r>
        <w:t>l</w:t>
      </w:r>
      <w:r w:rsidR="002359F4" w:rsidRPr="00622858">
        <w:t>ocation</w:t>
      </w:r>
      <w:r>
        <w:t>—</w:t>
      </w:r>
      <w:r w:rsidR="002359F4" w:rsidRPr="00622858">
        <w:t xml:space="preserve">The database should be </w:t>
      </w:r>
      <w:r w:rsidR="005F09F1">
        <w:t xml:space="preserve">able to be </w:t>
      </w:r>
      <w:r w:rsidR="002359F4" w:rsidRPr="00622858">
        <w:t>placed in an internal network zone to minimize the direct att</w:t>
      </w:r>
      <w:r w:rsidR="00A12413" w:rsidRPr="00622858">
        <w:t>empts to the database from an un</w:t>
      </w:r>
      <w:r w:rsidR="004D3ED0">
        <w:t>-</w:t>
      </w:r>
      <w:r w:rsidR="002359F4" w:rsidRPr="00622858">
        <w:t>trusted network.</w:t>
      </w:r>
    </w:p>
    <w:p w:rsidR="005553B5" w:rsidRPr="00622858" w:rsidRDefault="005553B5" w:rsidP="005553B5">
      <w:pPr>
        <w:pStyle w:val="ListBulleted1"/>
      </w:pPr>
      <w:proofErr w:type="gramStart"/>
      <w:r>
        <w:t>d</w:t>
      </w:r>
      <w:r w:rsidRPr="00622858">
        <w:t>atabase</w:t>
      </w:r>
      <w:proofErr w:type="gramEnd"/>
      <w:r w:rsidRPr="00622858">
        <w:t xml:space="preserve"> auditing</w:t>
      </w:r>
      <w:r>
        <w:t>—</w:t>
      </w:r>
      <w:r w:rsidRPr="00622858">
        <w:t>The database should provide support for recording all the information performed on the database. This information can be used to troubleshoot database availability and performance problems.</w:t>
      </w:r>
    </w:p>
    <w:p w:rsidR="005553B5" w:rsidRPr="00622858" w:rsidRDefault="005553B5" w:rsidP="005553B5">
      <w:pPr>
        <w:pStyle w:val="ListBulleted1"/>
      </w:pPr>
      <w:proofErr w:type="gramStart"/>
      <w:r>
        <w:t>d</w:t>
      </w:r>
      <w:r w:rsidRPr="00622858">
        <w:t>atabase</w:t>
      </w:r>
      <w:proofErr w:type="gramEnd"/>
      <w:r w:rsidRPr="00622858">
        <w:t xml:space="preserve"> size</w:t>
      </w:r>
      <w:r>
        <w:t>—</w:t>
      </w:r>
      <w:r w:rsidRPr="00622858">
        <w:t>The database should provide support to handle large amounts of data.</w:t>
      </w:r>
    </w:p>
    <w:p w:rsidR="005553B5" w:rsidRPr="00622858" w:rsidRDefault="005553B5" w:rsidP="005553B5">
      <w:pPr>
        <w:pStyle w:val="ListBulleted1"/>
      </w:pPr>
      <w:proofErr w:type="gramStart"/>
      <w:r>
        <w:t>performance</w:t>
      </w:r>
      <w:proofErr w:type="gramEnd"/>
      <w:r>
        <w:t xml:space="preserve"> t</w:t>
      </w:r>
      <w:r w:rsidRPr="00622858">
        <w:t>uning</w:t>
      </w:r>
      <w:r>
        <w:t>—</w:t>
      </w:r>
      <w:r w:rsidRPr="00622858">
        <w:t xml:space="preserve">The database should support capabilities </w:t>
      </w:r>
      <w:r>
        <w:t>that</w:t>
      </w:r>
      <w:r w:rsidRPr="00622858">
        <w:t xml:space="preserve"> monitor performance and troubleshoot performance issues.</w:t>
      </w:r>
    </w:p>
    <w:p w:rsidR="005553B5" w:rsidRDefault="005553B5" w:rsidP="00EC5220">
      <w:pPr>
        <w:pStyle w:val="Caption"/>
        <w:keepNext/>
        <w:jc w:val="left"/>
      </w:pPr>
      <w:bookmarkStart w:id="41" w:name="_Ref265071254"/>
    </w:p>
    <w:bookmarkEnd w:id="41"/>
    <w:p w:rsidR="00EA0B29" w:rsidRPr="004A1D87" w:rsidRDefault="005453CE" w:rsidP="002359F4">
      <w:r w:rsidRPr="005453CE">
        <w:rPr>
          <w:noProof/>
        </w:rPr>
        <w:drawing>
          <wp:inline distT="0" distB="0" distL="0" distR="0">
            <wp:extent cx="5264294" cy="1585463"/>
            <wp:effectExtent l="38100" t="38100" r="31750" b="34290"/>
            <wp:docPr id="9" name="Diagram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6" r:lo="rId37" r:qs="rId38" r:cs="rId39"/>
              </a:graphicData>
            </a:graphic>
          </wp:inline>
        </w:drawing>
      </w:r>
    </w:p>
    <w:p w:rsidR="00E96BF8" w:rsidRDefault="00E96BF8" w:rsidP="00E96BF8">
      <w:pPr>
        <w:pStyle w:val="Caption"/>
        <w:keepNext/>
        <w:jc w:val="left"/>
      </w:pPr>
      <w:bookmarkStart w:id="42" w:name="_Ref265486338"/>
      <w:r>
        <w:t xml:space="preserve">Figure </w:t>
      </w:r>
      <w:r w:rsidR="00AB720F">
        <w:fldChar w:fldCharType="begin"/>
      </w:r>
      <w:r w:rsidR="00AB720F">
        <w:instrText xml:space="preserve"> SEQ Figure \* ARABIC </w:instrText>
      </w:r>
      <w:r w:rsidR="00AB720F">
        <w:fldChar w:fldCharType="separate"/>
      </w:r>
      <w:r w:rsidR="005D32AD">
        <w:rPr>
          <w:noProof/>
        </w:rPr>
        <w:t>3</w:t>
      </w:r>
      <w:r w:rsidR="00AB720F">
        <w:rPr>
          <w:noProof/>
        </w:rPr>
        <w:fldChar w:fldCharType="end"/>
      </w:r>
      <w:bookmarkEnd w:id="42"/>
      <w:r>
        <w:t>: Mapping of Requirements to Goals</w:t>
      </w:r>
    </w:p>
    <w:p w:rsidR="00BF3369" w:rsidRPr="004A1D87" w:rsidRDefault="00BF3369" w:rsidP="006E1649">
      <w:pPr>
        <w:rPr>
          <w:b/>
        </w:rPr>
      </w:pPr>
    </w:p>
    <w:p w:rsidR="005553B5" w:rsidRDefault="005553B5">
      <w:pPr>
        <w:suppressAutoHyphens w:val="0"/>
        <w:spacing w:before="0" w:after="0" w:line="240" w:lineRule="auto"/>
        <w:rPr>
          <w:rFonts w:ascii="Arial" w:hAnsi="Arial" w:cs="Arial"/>
          <w:b/>
          <w:i/>
          <w:sz w:val="24"/>
          <w:szCs w:val="26"/>
        </w:rPr>
      </w:pPr>
      <w:r>
        <w:br w:type="page"/>
      </w:r>
    </w:p>
    <w:p w:rsidR="00BF3369" w:rsidRPr="00622858" w:rsidRDefault="00BF3369" w:rsidP="00622858">
      <w:pPr>
        <w:pStyle w:val="Heading2"/>
      </w:pPr>
      <w:bookmarkStart w:id="43" w:name="_Toc265141448"/>
      <w:bookmarkStart w:id="44" w:name="_Toc265153419"/>
      <w:bookmarkStart w:id="45" w:name="_Toc265160307"/>
      <w:r w:rsidRPr="00622858">
        <w:lastRenderedPageBreak/>
        <w:t xml:space="preserve">Step 4 – </w:t>
      </w:r>
      <w:r w:rsidR="00E566BA">
        <w:t>Review COTS S</w:t>
      </w:r>
      <w:r w:rsidR="006E1649" w:rsidRPr="00622858">
        <w:t xml:space="preserve">oftware </w:t>
      </w:r>
      <w:r w:rsidR="00E566BA">
        <w:t>P</w:t>
      </w:r>
      <w:r w:rsidR="006E1649" w:rsidRPr="00622858">
        <w:t xml:space="preserve">ackage </w:t>
      </w:r>
      <w:r w:rsidR="00E566BA">
        <w:t>I</w:t>
      </w:r>
      <w:r w:rsidR="006E1649" w:rsidRPr="00622858">
        <w:t xml:space="preserve">nformation and </w:t>
      </w:r>
      <w:r w:rsidR="00E566BA">
        <w:t>S</w:t>
      </w:r>
      <w:r w:rsidR="006E1649" w:rsidRPr="00622858">
        <w:t>pecifications</w:t>
      </w:r>
      <w:bookmarkEnd w:id="43"/>
      <w:bookmarkEnd w:id="44"/>
      <w:bookmarkEnd w:id="45"/>
    </w:p>
    <w:p w:rsidR="00BF3369" w:rsidRPr="004A1D87" w:rsidRDefault="0013222E" w:rsidP="006E1649">
      <w:r>
        <w:t>This</w:t>
      </w:r>
      <w:r w:rsidR="00B460D2" w:rsidRPr="004A1D87">
        <w:t xml:space="preserve"> step is to review COTS products</w:t>
      </w:r>
      <w:r w:rsidR="00E76F03">
        <w:t>, including</w:t>
      </w:r>
      <w:r w:rsidR="00B460D2" w:rsidRPr="004A1D87">
        <w:t xml:space="preserve"> their package information and the</w:t>
      </w:r>
      <w:r w:rsidR="00E76F03">
        <w:t>ir</w:t>
      </w:r>
      <w:r w:rsidR="00B460D2" w:rsidRPr="004A1D87">
        <w:t xml:space="preserve"> specifications</w:t>
      </w:r>
      <w:r w:rsidR="00BF3369" w:rsidRPr="004A1D87">
        <w:t>.</w:t>
      </w:r>
      <w:r w:rsidR="00B460D2" w:rsidRPr="004A1D87">
        <w:t xml:space="preserve"> This step help</w:t>
      </w:r>
      <w:r w:rsidR="00E76F03">
        <w:t>s</w:t>
      </w:r>
      <w:r w:rsidR="00B460D2" w:rsidRPr="004A1D87">
        <w:t xml:space="preserve"> the acquisition organization </w:t>
      </w:r>
      <w:r w:rsidR="00E76F03">
        <w:t>develop</w:t>
      </w:r>
      <w:r w:rsidR="00B460D2" w:rsidRPr="004A1D87">
        <w:t xml:space="preserve"> an additional set of requirements. This step also introduces the COTS vendors</w:t>
      </w:r>
      <w:r w:rsidR="00E76F03">
        <w:t>,</w:t>
      </w:r>
      <w:r w:rsidR="00B460D2" w:rsidRPr="004A1D87">
        <w:t xml:space="preserve"> who </w:t>
      </w:r>
      <w:r w:rsidR="00E76F03">
        <w:t xml:space="preserve">will </w:t>
      </w:r>
      <w:r w:rsidR="00B460D2" w:rsidRPr="004A1D87">
        <w:t xml:space="preserve">collaborate with the acquisition team and the security specialists and help </w:t>
      </w:r>
      <w:proofErr w:type="gramStart"/>
      <w:r w:rsidR="00E76F03">
        <w:t>them</w:t>
      </w:r>
      <w:proofErr w:type="gramEnd"/>
      <w:r w:rsidR="00E76F03">
        <w:t xml:space="preserve"> </w:t>
      </w:r>
      <w:r w:rsidR="00B460D2" w:rsidRPr="004A1D87">
        <w:t xml:space="preserve">review and </w:t>
      </w:r>
      <w:r w:rsidR="00E76F03">
        <w:t xml:space="preserve">better </w:t>
      </w:r>
      <w:r w:rsidR="00B460D2" w:rsidRPr="004A1D87">
        <w:t>understand the specifications of the different products.</w:t>
      </w:r>
      <w:r w:rsidR="00BF3369" w:rsidRPr="004A1D87">
        <w:t xml:space="preserve"> </w:t>
      </w:r>
    </w:p>
    <w:tbl>
      <w:tblPr>
        <w:tblStyle w:val="TableGrid"/>
        <w:tblW w:w="0" w:type="auto"/>
        <w:shd w:val="pct5" w:color="auto" w:fill="auto"/>
        <w:tblLook w:val="04A0" w:firstRow="1" w:lastRow="0" w:firstColumn="1" w:lastColumn="0" w:noHBand="0" w:noVBand="1"/>
      </w:tblPr>
      <w:tblGrid>
        <w:gridCol w:w="8496"/>
      </w:tblGrid>
      <w:tr w:rsidR="00F9564F" w:rsidRPr="004A1D87" w:rsidTr="00F9564F">
        <w:tc>
          <w:tcPr>
            <w:tcW w:w="8496" w:type="dxa"/>
            <w:shd w:val="pct5" w:color="auto" w:fill="auto"/>
          </w:tcPr>
          <w:p w:rsidR="00F9564F" w:rsidRPr="004A1D87" w:rsidRDefault="00F9564F" w:rsidP="006E1649">
            <w:pPr>
              <w:rPr>
                <w:rFonts w:ascii="Times New Roman" w:hAnsi="Times New Roman" w:cs="Times New Roman"/>
                <w:b/>
              </w:rPr>
            </w:pPr>
            <w:r w:rsidRPr="004A1D87">
              <w:rPr>
                <w:rFonts w:ascii="Times New Roman" w:hAnsi="Times New Roman" w:cs="Times New Roman"/>
                <w:b/>
              </w:rPr>
              <w:t>Task</w:t>
            </w:r>
          </w:p>
          <w:p w:rsidR="00F9564F" w:rsidRPr="004A1D87" w:rsidRDefault="00907F9A" w:rsidP="006E1649">
            <w:pPr>
              <w:rPr>
                <w:rFonts w:ascii="Times New Roman" w:hAnsi="Times New Roman" w:cs="Times New Roman"/>
              </w:rPr>
            </w:pPr>
            <w:r w:rsidRPr="004A1D87">
              <w:rPr>
                <w:rFonts w:ascii="Times New Roman" w:hAnsi="Times New Roman" w:cs="Times New Roman"/>
              </w:rPr>
              <w:t>This task for all the participants</w:t>
            </w:r>
            <w:r w:rsidR="00E76F03">
              <w:rPr>
                <w:rFonts w:ascii="Times New Roman" w:hAnsi="Times New Roman" w:cs="Times New Roman"/>
              </w:rPr>
              <w:t>—</w:t>
            </w:r>
            <w:r w:rsidRPr="004A1D87">
              <w:rPr>
                <w:rFonts w:ascii="Times New Roman" w:hAnsi="Times New Roman" w:cs="Times New Roman"/>
              </w:rPr>
              <w:t xml:space="preserve">the acquisition </w:t>
            </w:r>
            <w:r w:rsidR="00F9564F" w:rsidRPr="004A1D87">
              <w:rPr>
                <w:rFonts w:ascii="Times New Roman" w:hAnsi="Times New Roman" w:cs="Times New Roman"/>
              </w:rPr>
              <w:t>organization</w:t>
            </w:r>
            <w:r w:rsidRPr="004A1D87">
              <w:rPr>
                <w:rFonts w:ascii="Times New Roman" w:hAnsi="Times New Roman" w:cs="Times New Roman"/>
              </w:rPr>
              <w:t>, the COTS vendors</w:t>
            </w:r>
            <w:r w:rsidR="00E76F03">
              <w:rPr>
                <w:rFonts w:ascii="Times New Roman" w:hAnsi="Times New Roman" w:cs="Times New Roman"/>
              </w:rPr>
              <w:t>,</w:t>
            </w:r>
            <w:r w:rsidRPr="004A1D87">
              <w:rPr>
                <w:rFonts w:ascii="Times New Roman" w:hAnsi="Times New Roman" w:cs="Times New Roman"/>
              </w:rPr>
              <w:t xml:space="preserve"> and the security specialists</w:t>
            </w:r>
            <w:r w:rsidR="00E76F03">
              <w:rPr>
                <w:rFonts w:ascii="Times New Roman" w:hAnsi="Times New Roman" w:cs="Times New Roman"/>
              </w:rPr>
              <w:t>—is to</w:t>
            </w:r>
            <w:r w:rsidRPr="004A1D87">
              <w:rPr>
                <w:rFonts w:ascii="Times New Roman" w:hAnsi="Times New Roman" w:cs="Times New Roman"/>
              </w:rPr>
              <w:t xml:space="preserve"> review </w:t>
            </w:r>
            <w:r w:rsidR="00E76F03">
              <w:rPr>
                <w:rFonts w:ascii="Times New Roman" w:hAnsi="Times New Roman" w:cs="Times New Roman"/>
              </w:rPr>
              <w:t>information on all COTS products being considered</w:t>
            </w:r>
            <w:r w:rsidRPr="004A1D87">
              <w:rPr>
                <w:rFonts w:ascii="Times New Roman" w:hAnsi="Times New Roman" w:cs="Times New Roman"/>
              </w:rPr>
              <w:t xml:space="preserve">. The security specialists can provide input on the security features that the products should possess and initiate discussions with the vendors on whether their suite of products addresses the </w:t>
            </w:r>
            <w:r w:rsidR="00B73650">
              <w:rPr>
                <w:rFonts w:ascii="Times New Roman" w:hAnsi="Times New Roman" w:cs="Times New Roman"/>
              </w:rPr>
              <w:t xml:space="preserve">preliminary security </w:t>
            </w:r>
            <w:r w:rsidRPr="004A1D87">
              <w:rPr>
                <w:rFonts w:ascii="Times New Roman" w:hAnsi="Times New Roman" w:cs="Times New Roman"/>
              </w:rPr>
              <w:t>requirement</w:t>
            </w:r>
            <w:r w:rsidR="00B73650">
              <w:rPr>
                <w:rFonts w:ascii="Times New Roman" w:hAnsi="Times New Roman" w:cs="Times New Roman"/>
              </w:rPr>
              <w:t>s developed in Step 3</w:t>
            </w:r>
            <w:r w:rsidRPr="004A1D87">
              <w:rPr>
                <w:rFonts w:ascii="Times New Roman" w:hAnsi="Times New Roman" w:cs="Times New Roman"/>
              </w:rPr>
              <w:t xml:space="preserve">. Samples </w:t>
            </w:r>
            <w:r w:rsidR="00B73650">
              <w:rPr>
                <w:rFonts w:ascii="Times New Roman" w:hAnsi="Times New Roman" w:cs="Times New Roman"/>
              </w:rPr>
              <w:t xml:space="preserve">of database and security features follow in </w:t>
            </w:r>
            <w:r w:rsidR="00787BCB">
              <w:fldChar w:fldCharType="begin"/>
            </w:r>
            <w:r w:rsidR="00B73650">
              <w:rPr>
                <w:rFonts w:ascii="Times New Roman" w:hAnsi="Times New Roman" w:cs="Times New Roman"/>
              </w:rPr>
              <w:instrText xml:space="preserve"> REF _Ref265073635 \h </w:instrText>
            </w:r>
            <w:r w:rsidR="00787BCB">
              <w:fldChar w:fldCharType="separate"/>
            </w:r>
            <w:r w:rsidR="005D32AD" w:rsidRPr="0013222E">
              <w:t xml:space="preserve">Figure </w:t>
            </w:r>
            <w:r w:rsidR="005D32AD">
              <w:rPr>
                <w:noProof/>
              </w:rPr>
              <w:t>4</w:t>
            </w:r>
            <w:r w:rsidR="00787BCB">
              <w:fldChar w:fldCharType="end"/>
            </w:r>
            <w:r w:rsidR="00B73650">
              <w:rPr>
                <w:rFonts w:ascii="Times New Roman" w:hAnsi="Times New Roman" w:cs="Times New Roman"/>
              </w:rPr>
              <w:t xml:space="preserve"> </w:t>
            </w:r>
            <w:r w:rsidR="00B73650" w:rsidRPr="0013222E">
              <w:rPr>
                <w:rFonts w:ascii="Times New Roman" w:hAnsi="Times New Roman" w:cs="Times New Roman"/>
              </w:rPr>
              <w:t xml:space="preserve">and </w:t>
            </w:r>
            <w:r w:rsidR="00AB720F">
              <w:fldChar w:fldCharType="begin"/>
            </w:r>
            <w:r w:rsidR="00AB720F">
              <w:instrText xml:space="preserve"> REF _Ref265073639 \h  \* M</w:instrText>
            </w:r>
            <w:r w:rsidR="00AB720F">
              <w:instrText xml:space="preserve">ERGEFORMAT </w:instrText>
            </w:r>
            <w:r w:rsidR="00AB720F">
              <w:fldChar w:fldCharType="separate"/>
            </w:r>
            <w:r w:rsidR="005D32AD" w:rsidRPr="005D32AD">
              <w:rPr>
                <w:rFonts w:ascii="Times New Roman" w:hAnsi="Times New Roman" w:cs="Times New Roman"/>
              </w:rPr>
              <w:t>Figure 5</w:t>
            </w:r>
            <w:r w:rsidR="00AB720F">
              <w:fldChar w:fldCharType="end"/>
            </w:r>
            <w:r w:rsidRPr="0013222E">
              <w:rPr>
                <w:rFonts w:ascii="Times New Roman" w:hAnsi="Times New Roman" w:cs="Times New Roman"/>
              </w:rPr>
              <w:t>.</w:t>
            </w:r>
            <w:r w:rsidR="00A96E11">
              <w:rPr>
                <w:rFonts w:ascii="Times New Roman" w:hAnsi="Times New Roman" w:cs="Times New Roman"/>
              </w:rPr>
              <w:t xml:space="preserve"> The exit </w:t>
            </w:r>
            <w:r w:rsidR="003768D1">
              <w:rPr>
                <w:rFonts w:ascii="Times New Roman" w:hAnsi="Times New Roman" w:cs="Times New Roman"/>
              </w:rPr>
              <w:t>criterion is</w:t>
            </w:r>
            <w:r w:rsidR="00A96E11">
              <w:rPr>
                <w:rFonts w:ascii="Times New Roman" w:hAnsi="Times New Roman" w:cs="Times New Roman"/>
              </w:rPr>
              <w:t xml:space="preserve"> a set of documented features and specifications for the COTS products.</w:t>
            </w:r>
          </w:p>
          <w:p w:rsidR="00F9564F" w:rsidRPr="004A1D87" w:rsidRDefault="00907F9A" w:rsidP="006E1649">
            <w:pPr>
              <w:rPr>
                <w:rFonts w:ascii="Times New Roman" w:hAnsi="Times New Roman" w:cs="Times New Roman"/>
              </w:rPr>
            </w:pPr>
            <w:r w:rsidRPr="004A1D87">
              <w:rPr>
                <w:rFonts w:ascii="Times New Roman" w:hAnsi="Times New Roman" w:cs="Times New Roman"/>
              </w:rPr>
              <w:t>Time: 20</w:t>
            </w:r>
            <w:r w:rsidR="00F9564F" w:rsidRPr="004A1D87">
              <w:rPr>
                <w:rFonts w:ascii="Times New Roman" w:hAnsi="Times New Roman" w:cs="Times New Roman"/>
              </w:rPr>
              <w:t xml:space="preserve"> minutes</w:t>
            </w:r>
          </w:p>
        </w:tc>
      </w:tr>
    </w:tbl>
    <w:p w:rsidR="00FC3B89" w:rsidRPr="004A1D87" w:rsidRDefault="00787BCB" w:rsidP="00B460D2">
      <w:r>
        <w:fldChar w:fldCharType="begin"/>
      </w:r>
      <w:r w:rsidR="00B73650">
        <w:instrText xml:space="preserve"> REF _Ref265073635 \h </w:instrText>
      </w:r>
      <w:r>
        <w:fldChar w:fldCharType="separate"/>
      </w:r>
      <w:r w:rsidR="005D32AD" w:rsidRPr="0013222E">
        <w:t xml:space="preserve">Figure </w:t>
      </w:r>
      <w:r w:rsidR="005D32AD">
        <w:rPr>
          <w:noProof/>
        </w:rPr>
        <w:t>4</w:t>
      </w:r>
      <w:r>
        <w:fldChar w:fldCharType="end"/>
      </w:r>
      <w:r w:rsidR="00B73650">
        <w:t xml:space="preserve"> and </w:t>
      </w:r>
      <w:r>
        <w:fldChar w:fldCharType="begin"/>
      </w:r>
      <w:r w:rsidR="00B73650">
        <w:instrText xml:space="preserve"> REF _Ref265073639 \h </w:instrText>
      </w:r>
      <w:r>
        <w:fldChar w:fldCharType="separate"/>
      </w:r>
      <w:r w:rsidR="005D32AD">
        <w:t xml:space="preserve">Figure </w:t>
      </w:r>
      <w:r w:rsidR="005D32AD">
        <w:rPr>
          <w:noProof/>
        </w:rPr>
        <w:t>5</w:t>
      </w:r>
      <w:r>
        <w:fldChar w:fldCharType="end"/>
      </w:r>
      <w:r w:rsidR="00B73650">
        <w:t xml:space="preserve"> are </w:t>
      </w:r>
      <w:r w:rsidR="00B460D2" w:rsidRPr="004A1D87">
        <w:t xml:space="preserve">examples of package information and specifications that </w:t>
      </w:r>
      <w:r w:rsidR="00B73650">
        <w:t>are typically considered</w:t>
      </w:r>
      <w:r w:rsidR="00B460D2" w:rsidRPr="004A1D87">
        <w:t xml:space="preserve"> while selecting a database management system. </w:t>
      </w:r>
      <w:r w:rsidR="00B73650">
        <w:t>While t</w:t>
      </w:r>
      <w:r w:rsidR="00B460D2" w:rsidRPr="004A1D87">
        <w:t xml:space="preserve">he information is graphical </w:t>
      </w:r>
      <w:r w:rsidR="00BF5ACE" w:rsidRPr="004A1D87">
        <w:t>to</w:t>
      </w:r>
      <w:r w:rsidR="00B73650">
        <w:t xml:space="preserve"> show a complete snapshot, </w:t>
      </w:r>
      <w:r w:rsidR="00B460D2" w:rsidRPr="004A1D87">
        <w:t>the participants must record the information in a proper documented form such as a spreadsheet</w:t>
      </w:r>
      <w:r w:rsidR="00B73650">
        <w:t xml:space="preserve"> </w:t>
      </w:r>
      <w:r w:rsidR="00BF5ACE">
        <w:t>or</w:t>
      </w:r>
      <w:r w:rsidR="00BF5ACE" w:rsidRPr="004A1D87">
        <w:t xml:space="preserve"> document</w:t>
      </w:r>
      <w:r w:rsidR="00B460D2" w:rsidRPr="004A1D87">
        <w:t>.</w:t>
      </w:r>
    </w:p>
    <w:p w:rsidR="00B460D2" w:rsidRDefault="004504EB" w:rsidP="00B460D2">
      <w:pPr>
        <w:rPr>
          <w:b/>
        </w:rPr>
      </w:pPr>
      <w:r w:rsidRPr="004A1D87">
        <w:rPr>
          <w:b/>
          <w:noProof/>
        </w:rPr>
        <w:drawing>
          <wp:inline distT="0" distB="0" distL="0" distR="0">
            <wp:extent cx="6004584" cy="1621766"/>
            <wp:effectExtent l="76200" t="0" r="34290" b="0"/>
            <wp:docPr id="5"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1" r:lo="rId42" r:qs="rId43" r:cs="rId44"/>
              </a:graphicData>
            </a:graphic>
          </wp:inline>
        </w:drawing>
      </w:r>
    </w:p>
    <w:p w:rsidR="00E96BF8" w:rsidRPr="0013222E" w:rsidRDefault="00E96BF8" w:rsidP="00E96BF8">
      <w:pPr>
        <w:pStyle w:val="Caption"/>
        <w:jc w:val="left"/>
      </w:pPr>
      <w:bookmarkStart w:id="46" w:name="_Ref265073635"/>
      <w:r w:rsidRPr="0013222E">
        <w:t xml:space="preserve">Figure </w:t>
      </w:r>
      <w:r w:rsidR="00AB720F">
        <w:fldChar w:fldCharType="begin"/>
      </w:r>
      <w:r w:rsidR="00AB720F">
        <w:instrText xml:space="preserve"> SEQ Figure \* ARABIC </w:instrText>
      </w:r>
      <w:r w:rsidR="00AB720F">
        <w:fldChar w:fldCharType="separate"/>
      </w:r>
      <w:r w:rsidR="005D32AD">
        <w:rPr>
          <w:noProof/>
        </w:rPr>
        <w:t>4</w:t>
      </w:r>
      <w:r w:rsidR="00AB720F">
        <w:rPr>
          <w:noProof/>
        </w:rPr>
        <w:fldChar w:fldCharType="end"/>
      </w:r>
      <w:bookmarkEnd w:id="46"/>
      <w:r w:rsidRPr="0013222E">
        <w:t>: Database Features</w:t>
      </w:r>
    </w:p>
    <w:p w:rsidR="00E96BF8" w:rsidRPr="004A1D87" w:rsidRDefault="00E96BF8" w:rsidP="00B460D2">
      <w:pPr>
        <w:rPr>
          <w:b/>
        </w:rPr>
      </w:pPr>
    </w:p>
    <w:p w:rsidR="00B460D2" w:rsidRPr="004A1D87" w:rsidRDefault="004504EB" w:rsidP="006E1649">
      <w:pPr>
        <w:rPr>
          <w:b/>
        </w:rPr>
      </w:pPr>
      <w:r w:rsidRPr="004A1D87">
        <w:rPr>
          <w:b/>
          <w:noProof/>
        </w:rPr>
        <w:lastRenderedPageBreak/>
        <w:drawing>
          <wp:inline distT="0" distB="0" distL="0" distR="0">
            <wp:extent cx="5969970" cy="2329132"/>
            <wp:effectExtent l="76200" t="0" r="31115" b="0"/>
            <wp:docPr id="6" name="Diagram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6" r:lo="rId47" r:qs="rId48" r:cs="rId49"/>
              </a:graphicData>
            </a:graphic>
          </wp:inline>
        </w:drawing>
      </w:r>
    </w:p>
    <w:p w:rsidR="00E96BF8" w:rsidRDefault="00E96BF8" w:rsidP="00E96BF8">
      <w:pPr>
        <w:pStyle w:val="Caption"/>
        <w:keepNext/>
        <w:jc w:val="left"/>
      </w:pPr>
      <w:bookmarkStart w:id="47" w:name="_Ref265073639"/>
      <w:r>
        <w:t xml:space="preserve">Figure </w:t>
      </w:r>
      <w:r w:rsidR="00AB720F">
        <w:fldChar w:fldCharType="begin"/>
      </w:r>
      <w:r w:rsidR="00AB720F">
        <w:instrText xml:space="preserve"> SEQ Figure \* ARABIC </w:instrText>
      </w:r>
      <w:r w:rsidR="00AB720F">
        <w:fldChar w:fldCharType="separate"/>
      </w:r>
      <w:r w:rsidR="005D32AD">
        <w:rPr>
          <w:noProof/>
        </w:rPr>
        <w:t>5</w:t>
      </w:r>
      <w:r w:rsidR="00AB720F">
        <w:rPr>
          <w:noProof/>
        </w:rPr>
        <w:fldChar w:fldCharType="end"/>
      </w:r>
      <w:bookmarkEnd w:id="47"/>
      <w:r>
        <w:t>: Security Features</w:t>
      </w:r>
    </w:p>
    <w:p w:rsidR="00B460D2" w:rsidRDefault="00B73650" w:rsidP="006E1649">
      <w:r>
        <w:t>It is best practice to maintain</w:t>
      </w:r>
      <w:r w:rsidR="00FC3B89" w:rsidRPr="004A1D87">
        <w:t xml:space="preserve"> a spreadsheet </w:t>
      </w:r>
      <w:r>
        <w:t xml:space="preserve">that </w:t>
      </w:r>
      <w:r w:rsidR="00FC3B89" w:rsidRPr="004A1D87">
        <w:t>documents all the information. A</w:t>
      </w:r>
      <w:r>
        <w:t>n</w:t>
      </w:r>
      <w:r w:rsidR="00FC3B89" w:rsidRPr="004A1D87">
        <w:t xml:space="preserve"> example </w:t>
      </w:r>
      <w:r w:rsidR="004D4AF1">
        <w:t xml:space="preserve">of </w:t>
      </w:r>
      <w:r>
        <w:t>such a</w:t>
      </w:r>
      <w:r w:rsidR="00FC3B89" w:rsidRPr="004A1D87">
        <w:t xml:space="preserve"> spreadsheet </w:t>
      </w:r>
      <w:r>
        <w:t xml:space="preserve">is in </w:t>
      </w:r>
      <w:r w:rsidR="00787BCB">
        <w:fldChar w:fldCharType="begin"/>
      </w:r>
      <w:r>
        <w:instrText xml:space="preserve"> REF _Ref265073925 \h </w:instrText>
      </w:r>
      <w:r w:rsidR="00787BCB">
        <w:fldChar w:fldCharType="separate"/>
      </w:r>
      <w:r w:rsidR="005D32AD">
        <w:t xml:space="preserve">Table </w:t>
      </w:r>
      <w:r w:rsidR="005D32AD">
        <w:rPr>
          <w:noProof/>
        </w:rPr>
        <w:t>3</w:t>
      </w:r>
      <w:r w:rsidR="00787BCB">
        <w:fldChar w:fldCharType="end"/>
      </w:r>
      <w:r>
        <w:t>.</w:t>
      </w:r>
    </w:p>
    <w:p w:rsidR="00EC5220" w:rsidRDefault="00EC5220" w:rsidP="00EC5220">
      <w:pPr>
        <w:pStyle w:val="Caption"/>
        <w:keepNext/>
        <w:jc w:val="left"/>
      </w:pPr>
      <w:bookmarkStart w:id="48" w:name="_Ref265073925"/>
      <w:r>
        <w:t xml:space="preserve">Table </w:t>
      </w:r>
      <w:r w:rsidR="00AB720F">
        <w:fldChar w:fldCharType="begin"/>
      </w:r>
      <w:r w:rsidR="00AB720F">
        <w:instrText xml:space="preserve"> SEQ Table \* ARABIC </w:instrText>
      </w:r>
      <w:r w:rsidR="00AB720F">
        <w:fldChar w:fldCharType="separate"/>
      </w:r>
      <w:r w:rsidR="005D32AD">
        <w:rPr>
          <w:noProof/>
        </w:rPr>
        <w:t>3</w:t>
      </w:r>
      <w:r w:rsidR="00AB720F">
        <w:rPr>
          <w:noProof/>
        </w:rPr>
        <w:fldChar w:fldCharType="end"/>
      </w:r>
      <w:bookmarkEnd w:id="48"/>
      <w:r w:rsidR="00B73650">
        <w:t>:</w:t>
      </w:r>
      <w:r>
        <w:t xml:space="preserve"> </w:t>
      </w:r>
      <w:r w:rsidR="00B73650">
        <w:t>Example of Spreadsheet of Database Features and Limitations</w:t>
      </w:r>
    </w:p>
    <w:tbl>
      <w:tblPr>
        <w:tblStyle w:val="LightGrid1"/>
        <w:tblW w:w="832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1539"/>
        <w:gridCol w:w="1654"/>
        <w:gridCol w:w="1661"/>
        <w:gridCol w:w="1590"/>
        <w:gridCol w:w="1881"/>
      </w:tblGrid>
      <w:tr w:rsidR="00E75423" w:rsidRPr="004A1D87" w:rsidTr="00E96BF8">
        <w:trPr>
          <w:cnfStyle w:val="100000000000" w:firstRow="1" w:lastRow="0" w:firstColumn="0" w:lastColumn="0" w:oddVBand="0" w:evenVBand="0" w:oddHBand="0" w:evenHBand="0" w:firstRowFirstColumn="0" w:firstRowLastColumn="0" w:lastRowFirstColumn="0" w:lastRowLastColumn="0"/>
          <w:trHeight w:val="256"/>
        </w:trPr>
        <w:tc>
          <w:tcPr>
            <w:cnfStyle w:val="001000000000" w:firstRow="0" w:lastRow="0" w:firstColumn="1" w:lastColumn="0" w:oddVBand="0" w:evenVBand="0" w:oddHBand="0" w:evenHBand="0" w:firstRowFirstColumn="0" w:firstRowLastColumn="0" w:lastRowFirstColumn="0" w:lastRowLastColumn="0"/>
            <w:tcW w:w="1539" w:type="dxa"/>
            <w:vMerge w:val="restart"/>
            <w:tcBorders>
              <w:top w:val="none" w:sz="0" w:space="0" w:color="auto"/>
              <w:left w:val="none" w:sz="0" w:space="0" w:color="auto"/>
              <w:bottom w:val="none" w:sz="0" w:space="0" w:color="auto"/>
              <w:right w:val="none" w:sz="0" w:space="0" w:color="auto"/>
            </w:tcBorders>
            <w:shd w:val="pct20" w:color="auto" w:fill="auto"/>
          </w:tcPr>
          <w:p w:rsidR="00E75423" w:rsidRPr="004A1D87" w:rsidRDefault="00E75423" w:rsidP="00625BFE">
            <w:pPr>
              <w:pStyle w:val="TableText"/>
            </w:pPr>
            <w:r w:rsidRPr="004A1D87">
              <w:t>Name of Database</w:t>
            </w:r>
          </w:p>
        </w:tc>
        <w:tc>
          <w:tcPr>
            <w:tcW w:w="3315" w:type="dxa"/>
            <w:gridSpan w:val="2"/>
            <w:tcBorders>
              <w:top w:val="none" w:sz="0" w:space="0" w:color="auto"/>
              <w:left w:val="none" w:sz="0" w:space="0" w:color="auto"/>
              <w:bottom w:val="none" w:sz="0" w:space="0" w:color="auto"/>
              <w:right w:val="none" w:sz="0" w:space="0" w:color="auto"/>
            </w:tcBorders>
            <w:shd w:val="pct20" w:color="auto" w:fill="auto"/>
          </w:tcPr>
          <w:p w:rsidR="00E75423" w:rsidRPr="004A1D87" w:rsidRDefault="00E75423" w:rsidP="00E75423">
            <w:pPr>
              <w:pStyle w:val="TableText"/>
              <w:jc w:val="center"/>
              <w:cnfStyle w:val="100000000000" w:firstRow="1" w:lastRow="0" w:firstColumn="0" w:lastColumn="0" w:oddVBand="0" w:evenVBand="0" w:oddHBand="0" w:evenHBand="0" w:firstRowFirstColumn="0" w:firstRowLastColumn="0" w:lastRowFirstColumn="0" w:lastRowLastColumn="0"/>
            </w:pPr>
            <w:r w:rsidRPr="004A1D87">
              <w:t>Fundamental Features</w:t>
            </w:r>
          </w:p>
        </w:tc>
        <w:tc>
          <w:tcPr>
            <w:tcW w:w="3471" w:type="dxa"/>
            <w:gridSpan w:val="2"/>
            <w:tcBorders>
              <w:top w:val="none" w:sz="0" w:space="0" w:color="auto"/>
              <w:left w:val="none" w:sz="0" w:space="0" w:color="auto"/>
              <w:bottom w:val="none" w:sz="0" w:space="0" w:color="auto"/>
              <w:right w:val="none" w:sz="0" w:space="0" w:color="auto"/>
            </w:tcBorders>
            <w:shd w:val="pct20" w:color="auto" w:fill="auto"/>
          </w:tcPr>
          <w:p w:rsidR="00E75423" w:rsidRPr="004A1D87" w:rsidRDefault="00E75423" w:rsidP="00E75423">
            <w:pPr>
              <w:pStyle w:val="TableText"/>
              <w:jc w:val="center"/>
              <w:cnfStyle w:val="100000000000" w:firstRow="1" w:lastRow="0" w:firstColumn="0" w:lastColumn="0" w:oddVBand="0" w:evenVBand="0" w:oddHBand="0" w:evenHBand="0" w:firstRowFirstColumn="0" w:firstRowLastColumn="0" w:lastRowFirstColumn="0" w:lastRowLastColumn="0"/>
            </w:pPr>
            <w:r w:rsidRPr="004A1D87">
              <w:t>Limitations</w:t>
            </w:r>
          </w:p>
        </w:tc>
      </w:tr>
      <w:tr w:rsidR="00E75423" w:rsidRPr="004A1D87" w:rsidTr="00E96BF8">
        <w:trPr>
          <w:cnfStyle w:val="000000100000" w:firstRow="0" w:lastRow="0" w:firstColumn="0" w:lastColumn="0" w:oddVBand="0" w:evenVBand="0" w:oddHBand="1" w:evenHBand="0" w:firstRowFirstColumn="0" w:firstRowLastColumn="0" w:lastRowFirstColumn="0" w:lastRowLastColumn="0"/>
          <w:trHeight w:val="437"/>
        </w:trPr>
        <w:tc>
          <w:tcPr>
            <w:cnfStyle w:val="001000000000" w:firstRow="0" w:lastRow="0" w:firstColumn="1" w:lastColumn="0" w:oddVBand="0" w:evenVBand="0" w:oddHBand="0" w:evenHBand="0" w:firstRowFirstColumn="0" w:firstRowLastColumn="0" w:lastRowFirstColumn="0" w:lastRowLastColumn="0"/>
            <w:tcW w:w="1539" w:type="dxa"/>
            <w:vMerge/>
            <w:tcBorders>
              <w:top w:val="none" w:sz="0" w:space="0" w:color="auto"/>
              <w:left w:val="none" w:sz="0" w:space="0" w:color="auto"/>
              <w:bottom w:val="none" w:sz="0" w:space="0" w:color="auto"/>
              <w:right w:val="none" w:sz="0" w:space="0" w:color="auto"/>
            </w:tcBorders>
            <w:shd w:val="clear" w:color="auto" w:fill="auto"/>
          </w:tcPr>
          <w:p w:rsidR="00E75423" w:rsidRPr="004A1D87" w:rsidRDefault="00E75423" w:rsidP="00625BFE">
            <w:pPr>
              <w:pStyle w:val="TableText"/>
            </w:pPr>
          </w:p>
        </w:tc>
        <w:tc>
          <w:tcPr>
            <w:tcW w:w="1654" w:type="dxa"/>
            <w:tcBorders>
              <w:top w:val="none" w:sz="0" w:space="0" w:color="auto"/>
              <w:left w:val="none" w:sz="0" w:space="0" w:color="auto"/>
              <w:bottom w:val="none" w:sz="0" w:space="0" w:color="auto"/>
              <w:right w:val="none" w:sz="0" w:space="0" w:color="auto"/>
            </w:tcBorders>
            <w:shd w:val="pct20" w:color="auto" w:fill="auto"/>
          </w:tcPr>
          <w:p w:rsidR="00E75423" w:rsidRPr="00EC5220" w:rsidRDefault="00E75423" w:rsidP="00E75423">
            <w:pPr>
              <w:pStyle w:val="TableText"/>
              <w:jc w:val="center"/>
              <w:cnfStyle w:val="000000100000" w:firstRow="0" w:lastRow="0" w:firstColumn="0" w:lastColumn="0" w:oddVBand="0" w:evenVBand="0" w:oddHBand="1" w:evenHBand="0" w:firstRowFirstColumn="0" w:firstRowLastColumn="0" w:lastRowFirstColumn="0" w:lastRowLastColumn="0"/>
            </w:pPr>
            <w:r w:rsidRPr="00EC5220">
              <w:t>Referential Integrity</w:t>
            </w:r>
          </w:p>
        </w:tc>
        <w:tc>
          <w:tcPr>
            <w:tcW w:w="1661" w:type="dxa"/>
            <w:tcBorders>
              <w:top w:val="none" w:sz="0" w:space="0" w:color="auto"/>
              <w:left w:val="none" w:sz="0" w:space="0" w:color="auto"/>
              <w:bottom w:val="none" w:sz="0" w:space="0" w:color="auto"/>
              <w:right w:val="none" w:sz="0" w:space="0" w:color="auto"/>
            </w:tcBorders>
            <w:shd w:val="pct20" w:color="auto" w:fill="auto"/>
          </w:tcPr>
          <w:p w:rsidR="00E75423" w:rsidRPr="00EC5220" w:rsidRDefault="00E75423" w:rsidP="00E75423">
            <w:pPr>
              <w:pStyle w:val="TableText"/>
              <w:jc w:val="center"/>
              <w:cnfStyle w:val="000000100000" w:firstRow="0" w:lastRow="0" w:firstColumn="0" w:lastColumn="0" w:oddVBand="0" w:evenVBand="0" w:oddHBand="1" w:evenHBand="0" w:firstRowFirstColumn="0" w:firstRowLastColumn="0" w:lastRowFirstColumn="0" w:lastRowLastColumn="0"/>
            </w:pPr>
            <w:r w:rsidRPr="00EC5220">
              <w:t>Transaction Management</w:t>
            </w:r>
          </w:p>
        </w:tc>
        <w:tc>
          <w:tcPr>
            <w:tcW w:w="1590" w:type="dxa"/>
            <w:tcBorders>
              <w:top w:val="none" w:sz="0" w:space="0" w:color="auto"/>
              <w:left w:val="none" w:sz="0" w:space="0" w:color="auto"/>
              <w:bottom w:val="none" w:sz="0" w:space="0" w:color="auto"/>
              <w:right w:val="none" w:sz="0" w:space="0" w:color="auto"/>
            </w:tcBorders>
            <w:shd w:val="pct20" w:color="auto" w:fill="auto"/>
          </w:tcPr>
          <w:p w:rsidR="00E75423" w:rsidRPr="00EC5220" w:rsidRDefault="00E75423" w:rsidP="00E75423">
            <w:pPr>
              <w:pStyle w:val="TableText"/>
              <w:jc w:val="center"/>
              <w:cnfStyle w:val="000000100000" w:firstRow="0" w:lastRow="0" w:firstColumn="0" w:lastColumn="0" w:oddVBand="0" w:evenVBand="0" w:oddHBand="1" w:evenHBand="0" w:firstRowFirstColumn="0" w:firstRowLastColumn="0" w:lastRowFirstColumn="0" w:lastRowLastColumn="0"/>
            </w:pPr>
            <w:r w:rsidRPr="00EC5220">
              <w:t>Max Table Size</w:t>
            </w:r>
          </w:p>
        </w:tc>
        <w:tc>
          <w:tcPr>
            <w:tcW w:w="1881" w:type="dxa"/>
            <w:tcBorders>
              <w:top w:val="none" w:sz="0" w:space="0" w:color="auto"/>
              <w:left w:val="none" w:sz="0" w:space="0" w:color="auto"/>
              <w:bottom w:val="none" w:sz="0" w:space="0" w:color="auto"/>
              <w:right w:val="none" w:sz="0" w:space="0" w:color="auto"/>
            </w:tcBorders>
            <w:shd w:val="pct20" w:color="auto" w:fill="auto"/>
          </w:tcPr>
          <w:p w:rsidR="00E75423" w:rsidRPr="00EC5220" w:rsidRDefault="00E75423" w:rsidP="00E75423">
            <w:pPr>
              <w:pStyle w:val="TableText"/>
              <w:jc w:val="center"/>
              <w:cnfStyle w:val="000000100000" w:firstRow="0" w:lastRow="0" w:firstColumn="0" w:lastColumn="0" w:oddVBand="0" w:evenVBand="0" w:oddHBand="1" w:evenHBand="0" w:firstRowFirstColumn="0" w:firstRowLastColumn="0" w:lastRowFirstColumn="0" w:lastRowLastColumn="0"/>
            </w:pPr>
            <w:r w:rsidRPr="00EC5220">
              <w:t>Max row and columns size</w:t>
            </w:r>
          </w:p>
        </w:tc>
      </w:tr>
      <w:tr w:rsidR="004504EB" w:rsidRPr="004A1D87" w:rsidTr="00E96BF8">
        <w:trPr>
          <w:cnfStyle w:val="000000010000" w:firstRow="0" w:lastRow="0" w:firstColumn="0" w:lastColumn="0" w:oddVBand="0" w:evenVBand="0" w:oddHBand="0" w:evenHBand="1" w:firstRowFirstColumn="0" w:firstRowLastColumn="0" w:lastRowFirstColumn="0" w:lastRowLastColumn="0"/>
          <w:trHeight w:val="256"/>
        </w:trPr>
        <w:tc>
          <w:tcPr>
            <w:cnfStyle w:val="001000000000" w:firstRow="0" w:lastRow="0" w:firstColumn="1" w:lastColumn="0" w:oddVBand="0" w:evenVBand="0" w:oddHBand="0" w:evenHBand="0" w:firstRowFirstColumn="0" w:firstRowLastColumn="0" w:lastRowFirstColumn="0" w:lastRowLastColumn="0"/>
            <w:tcW w:w="1539" w:type="dxa"/>
            <w:tcBorders>
              <w:top w:val="none" w:sz="0" w:space="0" w:color="auto"/>
              <w:left w:val="none" w:sz="0" w:space="0" w:color="auto"/>
              <w:bottom w:val="none" w:sz="0" w:space="0" w:color="auto"/>
              <w:right w:val="none" w:sz="0" w:space="0" w:color="auto"/>
            </w:tcBorders>
            <w:shd w:val="clear" w:color="auto" w:fill="auto"/>
          </w:tcPr>
          <w:p w:rsidR="004504EB" w:rsidRPr="00625BFE" w:rsidRDefault="004504EB" w:rsidP="00625BFE">
            <w:pPr>
              <w:pStyle w:val="TableText"/>
              <w:rPr>
                <w:b w:val="0"/>
              </w:rPr>
            </w:pPr>
            <w:r w:rsidRPr="00625BFE">
              <w:rPr>
                <w:b w:val="0"/>
              </w:rPr>
              <w:t>Database 1</w:t>
            </w:r>
          </w:p>
        </w:tc>
        <w:tc>
          <w:tcPr>
            <w:tcW w:w="1654" w:type="dxa"/>
            <w:tcBorders>
              <w:top w:val="none" w:sz="0" w:space="0" w:color="auto"/>
              <w:left w:val="none" w:sz="0" w:space="0" w:color="auto"/>
              <w:bottom w:val="none" w:sz="0" w:space="0" w:color="auto"/>
              <w:right w:val="none" w:sz="0" w:space="0" w:color="auto"/>
            </w:tcBorders>
            <w:shd w:val="clear" w:color="auto" w:fill="auto"/>
          </w:tcPr>
          <w:p w:rsidR="004504EB" w:rsidRPr="004A1D87" w:rsidRDefault="004504EB" w:rsidP="00625BFE">
            <w:pPr>
              <w:pStyle w:val="TableText"/>
              <w:cnfStyle w:val="000000010000" w:firstRow="0" w:lastRow="0" w:firstColumn="0" w:lastColumn="0" w:oddVBand="0" w:evenVBand="0" w:oddHBand="0" w:evenHBand="1" w:firstRowFirstColumn="0" w:firstRowLastColumn="0" w:lastRowFirstColumn="0" w:lastRowLastColumn="0"/>
            </w:pPr>
            <w:r w:rsidRPr="004A1D87">
              <w:t>&lt;Enter package information&gt;</w:t>
            </w:r>
          </w:p>
        </w:tc>
        <w:tc>
          <w:tcPr>
            <w:tcW w:w="1661" w:type="dxa"/>
            <w:tcBorders>
              <w:top w:val="none" w:sz="0" w:space="0" w:color="auto"/>
              <w:left w:val="none" w:sz="0" w:space="0" w:color="auto"/>
              <w:bottom w:val="none" w:sz="0" w:space="0" w:color="auto"/>
              <w:right w:val="none" w:sz="0" w:space="0" w:color="auto"/>
            </w:tcBorders>
            <w:shd w:val="clear" w:color="auto" w:fill="auto"/>
          </w:tcPr>
          <w:p w:rsidR="004504EB" w:rsidRPr="004A1D87" w:rsidRDefault="004504EB" w:rsidP="00625BFE">
            <w:pPr>
              <w:pStyle w:val="TableText"/>
              <w:cnfStyle w:val="000000010000" w:firstRow="0" w:lastRow="0" w:firstColumn="0" w:lastColumn="0" w:oddVBand="0" w:evenVBand="0" w:oddHBand="0" w:evenHBand="1" w:firstRowFirstColumn="0" w:firstRowLastColumn="0" w:lastRowFirstColumn="0" w:lastRowLastColumn="0"/>
            </w:pPr>
            <w:r w:rsidRPr="004A1D87">
              <w:t>&lt;Enter package information&gt;</w:t>
            </w:r>
          </w:p>
        </w:tc>
        <w:tc>
          <w:tcPr>
            <w:tcW w:w="1590" w:type="dxa"/>
            <w:tcBorders>
              <w:top w:val="none" w:sz="0" w:space="0" w:color="auto"/>
              <w:left w:val="none" w:sz="0" w:space="0" w:color="auto"/>
              <w:bottom w:val="none" w:sz="0" w:space="0" w:color="auto"/>
              <w:right w:val="none" w:sz="0" w:space="0" w:color="auto"/>
            </w:tcBorders>
            <w:shd w:val="clear" w:color="auto" w:fill="auto"/>
          </w:tcPr>
          <w:p w:rsidR="004504EB" w:rsidRPr="004A1D87" w:rsidRDefault="004504EB" w:rsidP="00625BFE">
            <w:pPr>
              <w:pStyle w:val="TableText"/>
              <w:cnfStyle w:val="000000010000" w:firstRow="0" w:lastRow="0" w:firstColumn="0" w:lastColumn="0" w:oddVBand="0" w:evenVBand="0" w:oddHBand="0" w:evenHBand="1" w:firstRowFirstColumn="0" w:firstRowLastColumn="0" w:lastRowFirstColumn="0" w:lastRowLastColumn="0"/>
            </w:pPr>
            <w:r w:rsidRPr="004A1D87">
              <w:t>&lt;Enter package information&gt;</w:t>
            </w:r>
          </w:p>
        </w:tc>
        <w:tc>
          <w:tcPr>
            <w:tcW w:w="1881" w:type="dxa"/>
            <w:tcBorders>
              <w:top w:val="none" w:sz="0" w:space="0" w:color="auto"/>
              <w:left w:val="none" w:sz="0" w:space="0" w:color="auto"/>
              <w:bottom w:val="none" w:sz="0" w:space="0" w:color="auto"/>
              <w:right w:val="none" w:sz="0" w:space="0" w:color="auto"/>
            </w:tcBorders>
            <w:shd w:val="clear" w:color="auto" w:fill="auto"/>
          </w:tcPr>
          <w:p w:rsidR="004504EB" w:rsidRPr="004A1D87" w:rsidRDefault="004504EB" w:rsidP="00625BFE">
            <w:pPr>
              <w:pStyle w:val="TableText"/>
              <w:cnfStyle w:val="000000010000" w:firstRow="0" w:lastRow="0" w:firstColumn="0" w:lastColumn="0" w:oddVBand="0" w:evenVBand="0" w:oddHBand="0" w:evenHBand="1" w:firstRowFirstColumn="0" w:firstRowLastColumn="0" w:lastRowFirstColumn="0" w:lastRowLastColumn="0"/>
            </w:pPr>
            <w:r w:rsidRPr="004A1D87">
              <w:t>&lt;Enter package information&gt;</w:t>
            </w:r>
          </w:p>
        </w:tc>
      </w:tr>
      <w:tr w:rsidR="004504EB" w:rsidRPr="004A1D87" w:rsidTr="00E96BF8">
        <w:trPr>
          <w:cnfStyle w:val="000000100000" w:firstRow="0" w:lastRow="0" w:firstColumn="0" w:lastColumn="0" w:oddVBand="0" w:evenVBand="0" w:oddHBand="1" w:evenHBand="0" w:firstRowFirstColumn="0" w:firstRowLastColumn="0" w:lastRowFirstColumn="0" w:lastRowLastColumn="0"/>
          <w:trHeight w:val="23"/>
        </w:trPr>
        <w:tc>
          <w:tcPr>
            <w:cnfStyle w:val="001000000000" w:firstRow="0" w:lastRow="0" w:firstColumn="1" w:lastColumn="0" w:oddVBand="0" w:evenVBand="0" w:oddHBand="0" w:evenHBand="0" w:firstRowFirstColumn="0" w:firstRowLastColumn="0" w:lastRowFirstColumn="0" w:lastRowLastColumn="0"/>
            <w:tcW w:w="1539" w:type="dxa"/>
            <w:tcBorders>
              <w:top w:val="none" w:sz="0" w:space="0" w:color="auto"/>
              <w:left w:val="none" w:sz="0" w:space="0" w:color="auto"/>
              <w:bottom w:val="none" w:sz="0" w:space="0" w:color="auto"/>
              <w:right w:val="none" w:sz="0" w:space="0" w:color="auto"/>
            </w:tcBorders>
            <w:shd w:val="clear" w:color="auto" w:fill="auto"/>
          </w:tcPr>
          <w:p w:rsidR="004504EB" w:rsidRPr="00625BFE" w:rsidRDefault="004504EB" w:rsidP="00625BFE">
            <w:pPr>
              <w:pStyle w:val="TableText"/>
              <w:rPr>
                <w:b w:val="0"/>
              </w:rPr>
            </w:pPr>
            <w:r w:rsidRPr="00625BFE">
              <w:rPr>
                <w:b w:val="0"/>
              </w:rPr>
              <w:t>Database 2</w:t>
            </w:r>
          </w:p>
        </w:tc>
        <w:tc>
          <w:tcPr>
            <w:tcW w:w="1654" w:type="dxa"/>
            <w:tcBorders>
              <w:top w:val="none" w:sz="0" w:space="0" w:color="auto"/>
              <w:left w:val="none" w:sz="0" w:space="0" w:color="auto"/>
              <w:bottom w:val="none" w:sz="0" w:space="0" w:color="auto"/>
              <w:right w:val="none" w:sz="0" w:space="0" w:color="auto"/>
            </w:tcBorders>
            <w:shd w:val="clear" w:color="auto" w:fill="auto"/>
          </w:tcPr>
          <w:p w:rsidR="004504EB" w:rsidRPr="004A1D87" w:rsidRDefault="004504EB" w:rsidP="00625BFE">
            <w:pPr>
              <w:pStyle w:val="TableText"/>
              <w:cnfStyle w:val="000000100000" w:firstRow="0" w:lastRow="0" w:firstColumn="0" w:lastColumn="0" w:oddVBand="0" w:evenVBand="0" w:oddHBand="1" w:evenHBand="0" w:firstRowFirstColumn="0" w:firstRowLastColumn="0" w:lastRowFirstColumn="0" w:lastRowLastColumn="0"/>
            </w:pPr>
            <w:r w:rsidRPr="004A1D87">
              <w:t>&lt;Enter package information&gt;</w:t>
            </w:r>
          </w:p>
        </w:tc>
        <w:tc>
          <w:tcPr>
            <w:tcW w:w="1661" w:type="dxa"/>
            <w:tcBorders>
              <w:top w:val="none" w:sz="0" w:space="0" w:color="auto"/>
              <w:left w:val="none" w:sz="0" w:space="0" w:color="auto"/>
              <w:bottom w:val="none" w:sz="0" w:space="0" w:color="auto"/>
              <w:right w:val="none" w:sz="0" w:space="0" w:color="auto"/>
            </w:tcBorders>
            <w:shd w:val="clear" w:color="auto" w:fill="auto"/>
          </w:tcPr>
          <w:p w:rsidR="004504EB" w:rsidRPr="004A1D87" w:rsidRDefault="004504EB" w:rsidP="00625BFE">
            <w:pPr>
              <w:pStyle w:val="TableText"/>
              <w:cnfStyle w:val="000000100000" w:firstRow="0" w:lastRow="0" w:firstColumn="0" w:lastColumn="0" w:oddVBand="0" w:evenVBand="0" w:oddHBand="1" w:evenHBand="0" w:firstRowFirstColumn="0" w:firstRowLastColumn="0" w:lastRowFirstColumn="0" w:lastRowLastColumn="0"/>
            </w:pPr>
            <w:r w:rsidRPr="004A1D87">
              <w:t>&lt;Enter package information&gt;</w:t>
            </w:r>
          </w:p>
        </w:tc>
        <w:tc>
          <w:tcPr>
            <w:tcW w:w="1590" w:type="dxa"/>
            <w:tcBorders>
              <w:top w:val="none" w:sz="0" w:space="0" w:color="auto"/>
              <w:left w:val="none" w:sz="0" w:space="0" w:color="auto"/>
              <w:bottom w:val="none" w:sz="0" w:space="0" w:color="auto"/>
              <w:right w:val="none" w:sz="0" w:space="0" w:color="auto"/>
            </w:tcBorders>
            <w:shd w:val="clear" w:color="auto" w:fill="auto"/>
          </w:tcPr>
          <w:p w:rsidR="004504EB" w:rsidRPr="004A1D87" w:rsidRDefault="004504EB" w:rsidP="00625BFE">
            <w:pPr>
              <w:pStyle w:val="TableText"/>
              <w:cnfStyle w:val="000000100000" w:firstRow="0" w:lastRow="0" w:firstColumn="0" w:lastColumn="0" w:oddVBand="0" w:evenVBand="0" w:oddHBand="1" w:evenHBand="0" w:firstRowFirstColumn="0" w:firstRowLastColumn="0" w:lastRowFirstColumn="0" w:lastRowLastColumn="0"/>
            </w:pPr>
            <w:r w:rsidRPr="004A1D87">
              <w:t>&lt;Enter package information&gt;</w:t>
            </w:r>
          </w:p>
        </w:tc>
        <w:tc>
          <w:tcPr>
            <w:tcW w:w="1881" w:type="dxa"/>
            <w:tcBorders>
              <w:top w:val="none" w:sz="0" w:space="0" w:color="auto"/>
              <w:left w:val="none" w:sz="0" w:space="0" w:color="auto"/>
              <w:bottom w:val="none" w:sz="0" w:space="0" w:color="auto"/>
              <w:right w:val="none" w:sz="0" w:space="0" w:color="auto"/>
            </w:tcBorders>
            <w:shd w:val="clear" w:color="auto" w:fill="auto"/>
          </w:tcPr>
          <w:p w:rsidR="004504EB" w:rsidRPr="004A1D87" w:rsidRDefault="004504EB" w:rsidP="00625BFE">
            <w:pPr>
              <w:pStyle w:val="TableText"/>
              <w:cnfStyle w:val="000000100000" w:firstRow="0" w:lastRow="0" w:firstColumn="0" w:lastColumn="0" w:oddVBand="0" w:evenVBand="0" w:oddHBand="1" w:evenHBand="0" w:firstRowFirstColumn="0" w:firstRowLastColumn="0" w:lastRowFirstColumn="0" w:lastRowLastColumn="0"/>
            </w:pPr>
            <w:r w:rsidRPr="004A1D87">
              <w:t>&lt;Enter package information&gt;</w:t>
            </w:r>
          </w:p>
        </w:tc>
      </w:tr>
    </w:tbl>
    <w:p w:rsidR="00A857E5" w:rsidRDefault="00A857E5" w:rsidP="00622858">
      <w:pPr>
        <w:pStyle w:val="Heading2"/>
      </w:pPr>
    </w:p>
    <w:p w:rsidR="00A857E5" w:rsidRDefault="00A857E5" w:rsidP="00A857E5">
      <w:pPr>
        <w:rPr>
          <w:rFonts w:ascii="Arial" w:hAnsi="Arial" w:cs="Arial"/>
          <w:sz w:val="24"/>
          <w:szCs w:val="26"/>
        </w:rPr>
      </w:pPr>
      <w:r>
        <w:br w:type="page"/>
      </w:r>
    </w:p>
    <w:p w:rsidR="00BF3369" w:rsidRPr="004A1D87" w:rsidRDefault="00BF3369" w:rsidP="00622858">
      <w:pPr>
        <w:pStyle w:val="Heading2"/>
      </w:pPr>
      <w:bookmarkStart w:id="49" w:name="_Toc265141449"/>
      <w:bookmarkStart w:id="50" w:name="_Toc265153420"/>
      <w:bookmarkStart w:id="51" w:name="_Toc265160308"/>
      <w:r w:rsidRPr="004A1D87">
        <w:lastRenderedPageBreak/>
        <w:t xml:space="preserve">Step 5 – </w:t>
      </w:r>
      <w:r w:rsidR="006E1649" w:rsidRPr="00622858">
        <w:t>Finalize</w:t>
      </w:r>
      <w:r w:rsidR="006E1649" w:rsidRPr="004A1D87">
        <w:t xml:space="preserve"> </w:t>
      </w:r>
      <w:r w:rsidR="004D4AF1">
        <w:t>S</w:t>
      </w:r>
      <w:r w:rsidR="006E1649" w:rsidRPr="004A1D87">
        <w:t xml:space="preserve">ecurity </w:t>
      </w:r>
      <w:r w:rsidR="004D4AF1">
        <w:t>R</w:t>
      </w:r>
      <w:r w:rsidR="006E1649" w:rsidRPr="004A1D87">
        <w:t>equirements</w:t>
      </w:r>
      <w:bookmarkEnd w:id="49"/>
      <w:bookmarkEnd w:id="50"/>
      <w:bookmarkEnd w:id="51"/>
    </w:p>
    <w:p w:rsidR="00BF3369" w:rsidRPr="004A1D87" w:rsidRDefault="00FC3B89" w:rsidP="006E1649">
      <w:r w:rsidRPr="004A1D87">
        <w:t xml:space="preserve">The goal of this step is to finalize the security requirements. Based on the reviews </w:t>
      </w:r>
      <w:r w:rsidR="00B73650">
        <w:t xml:space="preserve">of </w:t>
      </w:r>
      <w:r w:rsidRPr="004A1D87">
        <w:t>the COTS packages and discussions with the vendors</w:t>
      </w:r>
      <w:r w:rsidR="00B73650">
        <w:t xml:space="preserve">, </w:t>
      </w:r>
      <w:r w:rsidRPr="004A1D87">
        <w:t xml:space="preserve">the acquisition organization and the security specialists </w:t>
      </w:r>
      <w:r w:rsidR="00B73650">
        <w:t>should</w:t>
      </w:r>
      <w:r w:rsidRPr="004A1D87">
        <w:t xml:space="preserve"> brainstorm on the requirements and </w:t>
      </w:r>
      <w:r w:rsidR="00B73650">
        <w:t>develop</w:t>
      </w:r>
      <w:r w:rsidRPr="004A1D87">
        <w:t xml:space="preserve"> a final list of requirements.</w:t>
      </w:r>
    </w:p>
    <w:tbl>
      <w:tblPr>
        <w:tblStyle w:val="TableGrid"/>
        <w:tblW w:w="0" w:type="auto"/>
        <w:shd w:val="pct5" w:color="auto" w:fill="auto"/>
        <w:tblLook w:val="04A0" w:firstRow="1" w:lastRow="0" w:firstColumn="1" w:lastColumn="0" w:noHBand="0" w:noVBand="1"/>
      </w:tblPr>
      <w:tblGrid>
        <w:gridCol w:w="8496"/>
      </w:tblGrid>
      <w:tr w:rsidR="00F47B3D" w:rsidRPr="004A1D87" w:rsidTr="00F47B3D">
        <w:tc>
          <w:tcPr>
            <w:tcW w:w="8496" w:type="dxa"/>
            <w:shd w:val="pct5" w:color="auto" w:fill="auto"/>
          </w:tcPr>
          <w:p w:rsidR="00F47B3D" w:rsidRPr="004A1D87" w:rsidRDefault="00F47B3D" w:rsidP="006E1649">
            <w:pPr>
              <w:rPr>
                <w:rFonts w:ascii="Times New Roman" w:hAnsi="Times New Roman" w:cs="Times New Roman"/>
                <w:b/>
              </w:rPr>
            </w:pPr>
            <w:r w:rsidRPr="004A1D87">
              <w:rPr>
                <w:rFonts w:ascii="Times New Roman" w:hAnsi="Times New Roman" w:cs="Times New Roman"/>
                <w:b/>
              </w:rPr>
              <w:t>Task</w:t>
            </w:r>
          </w:p>
          <w:p w:rsidR="00F47B3D" w:rsidRDefault="00F47B3D" w:rsidP="006E1649">
            <w:pPr>
              <w:rPr>
                <w:rFonts w:ascii="Times New Roman" w:hAnsi="Times New Roman" w:cs="Times New Roman"/>
              </w:rPr>
            </w:pPr>
            <w:r w:rsidRPr="004A1D87">
              <w:rPr>
                <w:rFonts w:ascii="Times New Roman" w:hAnsi="Times New Roman" w:cs="Times New Roman"/>
              </w:rPr>
              <w:t>This is a task</w:t>
            </w:r>
            <w:r w:rsidR="00FC3B89" w:rsidRPr="004A1D87">
              <w:rPr>
                <w:rFonts w:ascii="Times New Roman" w:hAnsi="Times New Roman" w:cs="Times New Roman"/>
              </w:rPr>
              <w:t xml:space="preserve"> for the acquisition organization and the security specialists. After reviewing the initial requirements and the information contained in the spreadsheet</w:t>
            </w:r>
            <w:r w:rsidR="00914440">
              <w:rPr>
                <w:rFonts w:ascii="Times New Roman" w:hAnsi="Times New Roman" w:cs="Times New Roman"/>
              </w:rPr>
              <w:t xml:space="preserve"> in</w:t>
            </w:r>
            <w:r w:rsidR="00914440" w:rsidRPr="004D4AF1">
              <w:rPr>
                <w:rFonts w:ascii="Times New Roman" w:hAnsi="Times New Roman" w:cs="Times New Roman"/>
              </w:rPr>
              <w:t xml:space="preserve"> </w:t>
            </w:r>
            <w:r w:rsidR="00AB720F">
              <w:fldChar w:fldCharType="begin"/>
            </w:r>
            <w:r w:rsidR="00AB720F">
              <w:instrText xml:space="preserve"> REF _Ref265073925 \h  \* MERGEFORMAT </w:instrText>
            </w:r>
            <w:r w:rsidR="00AB720F">
              <w:fldChar w:fldCharType="separate"/>
            </w:r>
            <w:r w:rsidR="005D32AD" w:rsidRPr="005D32AD">
              <w:rPr>
                <w:rFonts w:ascii="Times New Roman" w:hAnsi="Times New Roman" w:cs="Times New Roman"/>
              </w:rPr>
              <w:t>Table 3</w:t>
            </w:r>
            <w:r w:rsidR="00AB720F">
              <w:fldChar w:fldCharType="end"/>
            </w:r>
            <w:r w:rsidR="00FC3B89" w:rsidRPr="004A1D87">
              <w:rPr>
                <w:rFonts w:ascii="Times New Roman" w:hAnsi="Times New Roman" w:cs="Times New Roman"/>
              </w:rPr>
              <w:t xml:space="preserve">, brainstorm and </w:t>
            </w:r>
            <w:r w:rsidR="00C95E65">
              <w:rPr>
                <w:rFonts w:ascii="Times New Roman" w:hAnsi="Times New Roman" w:cs="Times New Roman"/>
              </w:rPr>
              <w:t>develop</w:t>
            </w:r>
            <w:r w:rsidR="00FC3B89" w:rsidRPr="004A1D87">
              <w:rPr>
                <w:rFonts w:ascii="Times New Roman" w:hAnsi="Times New Roman" w:cs="Times New Roman"/>
              </w:rPr>
              <w:t xml:space="preserve"> a final set of requirements. The exit </w:t>
            </w:r>
            <w:r w:rsidR="00DA3F35" w:rsidRPr="004A1D87">
              <w:rPr>
                <w:rFonts w:ascii="Times New Roman" w:hAnsi="Times New Roman" w:cs="Times New Roman"/>
              </w:rPr>
              <w:t>criterion for this step is</w:t>
            </w:r>
            <w:r w:rsidR="00FC3B89" w:rsidRPr="004A1D87">
              <w:rPr>
                <w:rFonts w:ascii="Times New Roman" w:hAnsi="Times New Roman" w:cs="Times New Roman"/>
              </w:rPr>
              <w:t xml:space="preserve"> a set of finalized security requirements.</w:t>
            </w:r>
          </w:p>
          <w:p w:rsidR="004D4AF1" w:rsidRPr="004A1D87" w:rsidRDefault="004D4AF1" w:rsidP="006E1649">
            <w:pPr>
              <w:rPr>
                <w:rFonts w:ascii="Times New Roman" w:hAnsi="Times New Roman" w:cs="Times New Roman"/>
              </w:rPr>
            </w:pPr>
            <w:r w:rsidRPr="004D4AF1">
              <w:rPr>
                <w:rFonts w:ascii="Times New Roman" w:hAnsi="Times New Roman" w:cs="Times New Roman"/>
              </w:rPr>
              <w:t xml:space="preserve">The template in </w:t>
            </w:r>
            <w:r w:rsidR="00AB720F">
              <w:fldChar w:fldCharType="begin"/>
            </w:r>
            <w:r w:rsidR="00AB720F">
              <w:instrText xml:space="preserve"> REF _Ref265486425 \h  \* MERGEFORMAT </w:instrText>
            </w:r>
            <w:r w:rsidR="00AB720F">
              <w:fldChar w:fldCharType="separate"/>
            </w:r>
            <w:r w:rsidR="005D32AD" w:rsidRPr="005D32AD">
              <w:rPr>
                <w:rFonts w:ascii="Times New Roman" w:hAnsi="Times New Roman" w:cs="Times New Roman"/>
                <w:bCs/>
                <w:iCs/>
              </w:rPr>
              <w:t>Table 4</w:t>
            </w:r>
            <w:r w:rsidR="00AB720F">
              <w:fldChar w:fldCharType="end"/>
            </w:r>
            <w:r w:rsidR="00740E98">
              <w:t xml:space="preserve"> </w:t>
            </w:r>
            <w:r w:rsidRPr="004D4AF1">
              <w:rPr>
                <w:rFonts w:ascii="Times New Roman" w:hAnsi="Times New Roman" w:cs="Times New Roman"/>
              </w:rPr>
              <w:t>can be used to document the final set of requirements. The requirements in the template are samples.</w:t>
            </w:r>
          </w:p>
          <w:p w:rsidR="00F47B3D" w:rsidRPr="004A1D87" w:rsidRDefault="00FC3B89" w:rsidP="006E1649">
            <w:pPr>
              <w:rPr>
                <w:rFonts w:ascii="Times New Roman" w:hAnsi="Times New Roman" w:cs="Times New Roman"/>
                <w:lang w:val="en-CA"/>
              </w:rPr>
            </w:pPr>
            <w:r w:rsidRPr="004A1D87">
              <w:rPr>
                <w:rFonts w:ascii="Times New Roman" w:hAnsi="Times New Roman" w:cs="Times New Roman"/>
              </w:rPr>
              <w:t>Time: 20</w:t>
            </w:r>
            <w:r w:rsidR="00F47B3D" w:rsidRPr="004A1D87">
              <w:rPr>
                <w:rFonts w:ascii="Times New Roman" w:hAnsi="Times New Roman" w:cs="Times New Roman"/>
              </w:rPr>
              <w:t xml:space="preserve"> minutes</w:t>
            </w:r>
          </w:p>
        </w:tc>
      </w:tr>
    </w:tbl>
    <w:p w:rsidR="00DA3F35" w:rsidRPr="00E96BF8" w:rsidRDefault="00E96BF8" w:rsidP="00E96BF8">
      <w:pPr>
        <w:pStyle w:val="Caption"/>
        <w:tabs>
          <w:tab w:val="clear" w:pos="864"/>
          <w:tab w:val="left" w:pos="0"/>
        </w:tabs>
        <w:ind w:left="0" w:firstLine="0"/>
        <w:jc w:val="left"/>
        <w:rPr>
          <w:bCs w:val="0"/>
          <w:iCs/>
        </w:rPr>
      </w:pPr>
      <w:bookmarkStart w:id="52" w:name="_Ref265074331"/>
      <w:r>
        <w:br/>
      </w:r>
      <w:bookmarkStart w:id="53" w:name="_Ref265486425"/>
      <w:r w:rsidR="00DA3F35" w:rsidRPr="00E96BF8">
        <w:rPr>
          <w:bCs w:val="0"/>
          <w:iCs/>
        </w:rPr>
        <w:t xml:space="preserve">Table </w:t>
      </w:r>
      <w:r w:rsidR="00787BCB" w:rsidRPr="00E96BF8">
        <w:rPr>
          <w:bCs w:val="0"/>
          <w:iCs/>
        </w:rPr>
        <w:fldChar w:fldCharType="begin"/>
      </w:r>
      <w:r w:rsidR="00DA3F35" w:rsidRPr="00E96BF8">
        <w:rPr>
          <w:bCs w:val="0"/>
          <w:iCs/>
        </w:rPr>
        <w:instrText xml:space="preserve"> SEQ Table \* ARABIC </w:instrText>
      </w:r>
      <w:r w:rsidR="00787BCB" w:rsidRPr="00E96BF8">
        <w:rPr>
          <w:bCs w:val="0"/>
          <w:iCs/>
        </w:rPr>
        <w:fldChar w:fldCharType="separate"/>
      </w:r>
      <w:r w:rsidR="005D32AD">
        <w:rPr>
          <w:bCs w:val="0"/>
          <w:iCs/>
          <w:noProof/>
        </w:rPr>
        <w:t>4</w:t>
      </w:r>
      <w:r w:rsidR="00787BCB" w:rsidRPr="00E96BF8">
        <w:rPr>
          <w:bCs w:val="0"/>
          <w:iCs/>
        </w:rPr>
        <w:fldChar w:fldCharType="end"/>
      </w:r>
      <w:bookmarkEnd w:id="52"/>
      <w:bookmarkEnd w:id="53"/>
      <w:r w:rsidR="003330F1" w:rsidRPr="00E96BF8">
        <w:rPr>
          <w:bCs w:val="0"/>
          <w:iCs/>
        </w:rPr>
        <w:t>:</w:t>
      </w:r>
      <w:r w:rsidR="00E2710B" w:rsidRPr="00E96BF8">
        <w:rPr>
          <w:bCs w:val="0"/>
          <w:iCs/>
        </w:rPr>
        <w:t xml:space="preserve"> </w:t>
      </w:r>
      <w:r w:rsidR="00DA3F35" w:rsidRPr="00E96BF8">
        <w:rPr>
          <w:bCs w:val="0"/>
          <w:iCs/>
        </w:rPr>
        <w:t xml:space="preserve">List of </w:t>
      </w:r>
      <w:r w:rsidR="003330F1" w:rsidRPr="00E96BF8">
        <w:rPr>
          <w:bCs w:val="0"/>
          <w:iCs/>
        </w:rPr>
        <w:t xml:space="preserve">Sample </w:t>
      </w:r>
      <w:r w:rsidR="00DA3F35" w:rsidRPr="00E96BF8">
        <w:rPr>
          <w:bCs w:val="0"/>
          <w:iCs/>
        </w:rPr>
        <w:t>Requirements</w:t>
      </w:r>
    </w:p>
    <w:tbl>
      <w:tblPr>
        <w:tblStyle w:val="LightGrid1"/>
        <w:tblW w:w="929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6" w:space="0" w:color="000000" w:themeColor="text1"/>
          <w:insideV w:val="single" w:sz="6" w:space="0" w:color="000000" w:themeColor="text1"/>
        </w:tblBorders>
        <w:tblLayout w:type="fixed"/>
        <w:tblLook w:val="04A0" w:firstRow="1" w:lastRow="0" w:firstColumn="1" w:lastColumn="0" w:noHBand="0" w:noVBand="1"/>
      </w:tblPr>
      <w:tblGrid>
        <w:gridCol w:w="1638"/>
        <w:gridCol w:w="7657"/>
      </w:tblGrid>
      <w:tr w:rsidR="00BE6FDB" w:rsidRPr="004A1D87" w:rsidTr="00E96B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8" w:type="dxa"/>
            <w:tcBorders>
              <w:top w:val="none" w:sz="0" w:space="0" w:color="auto"/>
              <w:left w:val="none" w:sz="0" w:space="0" w:color="auto"/>
              <w:bottom w:val="none" w:sz="0" w:space="0" w:color="auto"/>
              <w:right w:val="none" w:sz="0" w:space="0" w:color="auto"/>
            </w:tcBorders>
            <w:shd w:val="pct20" w:color="auto" w:fill="auto"/>
          </w:tcPr>
          <w:p w:rsidR="00BE6FDB" w:rsidRPr="00622858" w:rsidRDefault="00E96BF8" w:rsidP="00622858">
            <w:pPr>
              <w:pStyle w:val="TableText"/>
              <w:rPr>
                <w:rFonts w:cs="Times New Roman"/>
              </w:rPr>
            </w:pPr>
            <w:r>
              <w:t>Requirement</w:t>
            </w:r>
            <w:r w:rsidR="00DA3F35" w:rsidRPr="00622858">
              <w:t xml:space="preserve"> </w:t>
            </w:r>
            <w:r>
              <w:t>#</w:t>
            </w:r>
          </w:p>
        </w:tc>
        <w:tc>
          <w:tcPr>
            <w:tcW w:w="7657" w:type="dxa"/>
            <w:tcBorders>
              <w:top w:val="none" w:sz="0" w:space="0" w:color="auto"/>
              <w:left w:val="none" w:sz="0" w:space="0" w:color="auto"/>
              <w:bottom w:val="none" w:sz="0" w:space="0" w:color="auto"/>
              <w:right w:val="none" w:sz="0" w:space="0" w:color="auto"/>
            </w:tcBorders>
            <w:shd w:val="pct20" w:color="auto" w:fill="auto"/>
          </w:tcPr>
          <w:p w:rsidR="00BE6FDB" w:rsidRPr="00622858" w:rsidRDefault="00DA3F35" w:rsidP="00622858">
            <w:pPr>
              <w:pStyle w:val="TableText"/>
              <w:cnfStyle w:val="100000000000" w:firstRow="1" w:lastRow="0" w:firstColumn="0" w:lastColumn="0" w:oddVBand="0" w:evenVBand="0" w:oddHBand="0" w:evenHBand="0" w:firstRowFirstColumn="0" w:firstRowLastColumn="0" w:lastRowFirstColumn="0" w:lastRowLastColumn="0"/>
              <w:rPr>
                <w:rFonts w:cs="Times New Roman"/>
              </w:rPr>
            </w:pPr>
            <w:r w:rsidRPr="00622858">
              <w:t>Requirement Description</w:t>
            </w:r>
          </w:p>
        </w:tc>
      </w:tr>
      <w:tr w:rsidR="00BE6FDB" w:rsidRPr="004A1D87" w:rsidTr="00E96B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8" w:type="dxa"/>
            <w:tcBorders>
              <w:top w:val="none" w:sz="0" w:space="0" w:color="auto"/>
              <w:left w:val="none" w:sz="0" w:space="0" w:color="auto"/>
              <w:bottom w:val="none" w:sz="0" w:space="0" w:color="auto"/>
              <w:right w:val="none" w:sz="0" w:space="0" w:color="auto"/>
            </w:tcBorders>
            <w:shd w:val="clear" w:color="auto" w:fill="auto"/>
          </w:tcPr>
          <w:p w:rsidR="00BE6FDB" w:rsidRPr="00E75423" w:rsidRDefault="00DA3F35" w:rsidP="00622858">
            <w:pPr>
              <w:pStyle w:val="TableText"/>
              <w:rPr>
                <w:b w:val="0"/>
              </w:rPr>
            </w:pPr>
            <w:r w:rsidRPr="00E75423">
              <w:rPr>
                <w:b w:val="0"/>
              </w:rPr>
              <w:t>R1</w:t>
            </w:r>
          </w:p>
        </w:tc>
        <w:tc>
          <w:tcPr>
            <w:tcW w:w="7657" w:type="dxa"/>
            <w:tcBorders>
              <w:top w:val="none" w:sz="0" w:space="0" w:color="auto"/>
              <w:left w:val="none" w:sz="0" w:space="0" w:color="auto"/>
              <w:bottom w:val="none" w:sz="0" w:space="0" w:color="auto"/>
              <w:right w:val="none" w:sz="0" w:space="0" w:color="auto"/>
            </w:tcBorders>
            <w:shd w:val="clear" w:color="auto" w:fill="auto"/>
          </w:tcPr>
          <w:p w:rsidR="00BE6FDB" w:rsidRPr="00622858" w:rsidRDefault="00DA3F35" w:rsidP="00622858">
            <w:pPr>
              <w:pStyle w:val="TableText"/>
              <w:cnfStyle w:val="000000100000" w:firstRow="0" w:lastRow="0" w:firstColumn="0" w:lastColumn="0" w:oddVBand="0" w:evenVBand="0" w:oddHBand="1" w:evenHBand="0" w:firstRowFirstColumn="0" w:firstRowLastColumn="0" w:lastRowFirstColumn="0" w:lastRowLastColumn="0"/>
            </w:pPr>
            <w:r w:rsidRPr="00622858">
              <w:t xml:space="preserve">The database should be </w:t>
            </w:r>
            <w:r w:rsidR="005F09F1">
              <w:t xml:space="preserve">able to be </w:t>
            </w:r>
            <w:r w:rsidRPr="00622858">
              <w:t>placed in an internal network zone so as to minimize the direct att</w:t>
            </w:r>
            <w:r w:rsidR="003330F1">
              <w:t xml:space="preserve">empts to the database from </w:t>
            </w:r>
            <w:r w:rsidR="00BF5ACE">
              <w:t>an</w:t>
            </w:r>
            <w:r w:rsidR="003330F1">
              <w:t xml:space="preserve"> un-</w:t>
            </w:r>
            <w:r w:rsidRPr="00622858">
              <w:t>trusted network.</w:t>
            </w:r>
          </w:p>
        </w:tc>
      </w:tr>
      <w:tr w:rsidR="00BE6FDB" w:rsidRPr="004A1D87" w:rsidTr="00E96BF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8" w:type="dxa"/>
            <w:tcBorders>
              <w:top w:val="none" w:sz="0" w:space="0" w:color="auto"/>
              <w:left w:val="none" w:sz="0" w:space="0" w:color="auto"/>
              <w:bottom w:val="none" w:sz="0" w:space="0" w:color="auto"/>
              <w:right w:val="none" w:sz="0" w:space="0" w:color="auto"/>
            </w:tcBorders>
            <w:shd w:val="pct5" w:color="auto" w:fill="auto"/>
          </w:tcPr>
          <w:p w:rsidR="00BE6FDB" w:rsidRPr="00E75423" w:rsidRDefault="00DA3F35" w:rsidP="00622858">
            <w:pPr>
              <w:pStyle w:val="TableText"/>
              <w:rPr>
                <w:b w:val="0"/>
              </w:rPr>
            </w:pPr>
            <w:r w:rsidRPr="00E75423">
              <w:rPr>
                <w:b w:val="0"/>
              </w:rPr>
              <w:t>R</w:t>
            </w:r>
            <w:r w:rsidR="005F09F1">
              <w:rPr>
                <w:b w:val="0"/>
              </w:rPr>
              <w:t>2</w:t>
            </w:r>
          </w:p>
        </w:tc>
        <w:tc>
          <w:tcPr>
            <w:tcW w:w="7657" w:type="dxa"/>
            <w:tcBorders>
              <w:top w:val="none" w:sz="0" w:space="0" w:color="auto"/>
              <w:left w:val="none" w:sz="0" w:space="0" w:color="auto"/>
              <w:bottom w:val="none" w:sz="0" w:space="0" w:color="auto"/>
              <w:right w:val="none" w:sz="0" w:space="0" w:color="auto"/>
            </w:tcBorders>
            <w:shd w:val="pct5" w:color="auto" w:fill="auto"/>
          </w:tcPr>
          <w:p w:rsidR="00BE6FDB" w:rsidRPr="00622858" w:rsidRDefault="00DA3F35" w:rsidP="00622858">
            <w:pPr>
              <w:pStyle w:val="TableText"/>
              <w:cnfStyle w:val="000000010000" w:firstRow="0" w:lastRow="0" w:firstColumn="0" w:lastColumn="0" w:oddVBand="0" w:evenVBand="0" w:oddHBand="0" w:evenHBand="1" w:firstRowFirstColumn="0" w:firstRowLastColumn="0" w:lastRowFirstColumn="0" w:lastRowLastColumn="0"/>
            </w:pPr>
            <w:r w:rsidRPr="00622858">
              <w:t>The database should provide support for user authentication and network encryption wherever required</w:t>
            </w:r>
            <w:r w:rsidR="004D4AF1">
              <w:t>.</w:t>
            </w:r>
          </w:p>
        </w:tc>
      </w:tr>
      <w:tr w:rsidR="00BE6FDB" w:rsidRPr="004A1D87" w:rsidTr="00E96B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8" w:type="dxa"/>
            <w:tcBorders>
              <w:top w:val="none" w:sz="0" w:space="0" w:color="auto"/>
              <w:left w:val="none" w:sz="0" w:space="0" w:color="auto"/>
              <w:bottom w:val="none" w:sz="0" w:space="0" w:color="auto"/>
              <w:right w:val="none" w:sz="0" w:space="0" w:color="auto"/>
            </w:tcBorders>
            <w:shd w:val="clear" w:color="auto" w:fill="auto"/>
          </w:tcPr>
          <w:p w:rsidR="00BE6FDB" w:rsidRPr="00E75423" w:rsidRDefault="00DA3F35" w:rsidP="00622858">
            <w:pPr>
              <w:pStyle w:val="TableText"/>
              <w:rPr>
                <w:b w:val="0"/>
              </w:rPr>
            </w:pPr>
            <w:r w:rsidRPr="00E75423">
              <w:rPr>
                <w:b w:val="0"/>
              </w:rPr>
              <w:t>R</w:t>
            </w:r>
            <w:r w:rsidR="005F09F1">
              <w:rPr>
                <w:b w:val="0"/>
              </w:rPr>
              <w:t>3</w:t>
            </w:r>
          </w:p>
        </w:tc>
        <w:tc>
          <w:tcPr>
            <w:tcW w:w="7657" w:type="dxa"/>
            <w:tcBorders>
              <w:top w:val="none" w:sz="0" w:space="0" w:color="auto"/>
              <w:left w:val="none" w:sz="0" w:space="0" w:color="auto"/>
              <w:bottom w:val="none" w:sz="0" w:space="0" w:color="auto"/>
              <w:right w:val="none" w:sz="0" w:space="0" w:color="auto"/>
            </w:tcBorders>
            <w:shd w:val="clear" w:color="auto" w:fill="auto"/>
          </w:tcPr>
          <w:p w:rsidR="00BE6FDB" w:rsidRPr="00622858" w:rsidRDefault="00DA3F35" w:rsidP="00F55CB2">
            <w:pPr>
              <w:pStyle w:val="TableText"/>
              <w:cnfStyle w:val="000000100000" w:firstRow="0" w:lastRow="0" w:firstColumn="0" w:lastColumn="0" w:oddVBand="0" w:evenVBand="0" w:oddHBand="1" w:evenHBand="0" w:firstRowFirstColumn="0" w:firstRowLastColumn="0" w:lastRowFirstColumn="0" w:lastRowLastColumn="0"/>
            </w:pPr>
            <w:r w:rsidRPr="00622858">
              <w:t>The database should provide support for recording all the information performed on the database. This information can be used to troubleshoot database availability and performance problems.</w:t>
            </w:r>
          </w:p>
        </w:tc>
      </w:tr>
      <w:tr w:rsidR="00BE6FDB" w:rsidRPr="004A1D87" w:rsidTr="00E96BF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8" w:type="dxa"/>
            <w:tcBorders>
              <w:top w:val="none" w:sz="0" w:space="0" w:color="auto"/>
              <w:left w:val="none" w:sz="0" w:space="0" w:color="auto"/>
              <w:bottom w:val="none" w:sz="0" w:space="0" w:color="auto"/>
              <w:right w:val="none" w:sz="0" w:space="0" w:color="auto"/>
            </w:tcBorders>
            <w:shd w:val="pct5" w:color="auto" w:fill="auto"/>
          </w:tcPr>
          <w:p w:rsidR="00BE6FDB" w:rsidRPr="00E75423" w:rsidRDefault="00DA3F35" w:rsidP="00622858">
            <w:pPr>
              <w:pStyle w:val="TableText"/>
              <w:rPr>
                <w:b w:val="0"/>
              </w:rPr>
            </w:pPr>
            <w:r w:rsidRPr="00E75423">
              <w:rPr>
                <w:b w:val="0"/>
              </w:rPr>
              <w:t>R</w:t>
            </w:r>
            <w:r w:rsidR="005F09F1">
              <w:rPr>
                <w:b w:val="0"/>
              </w:rPr>
              <w:t>4</w:t>
            </w:r>
          </w:p>
        </w:tc>
        <w:tc>
          <w:tcPr>
            <w:tcW w:w="7657" w:type="dxa"/>
            <w:tcBorders>
              <w:top w:val="none" w:sz="0" w:space="0" w:color="auto"/>
              <w:left w:val="none" w:sz="0" w:space="0" w:color="auto"/>
              <w:bottom w:val="none" w:sz="0" w:space="0" w:color="auto"/>
              <w:right w:val="none" w:sz="0" w:space="0" w:color="auto"/>
            </w:tcBorders>
            <w:shd w:val="pct5" w:color="auto" w:fill="auto"/>
          </w:tcPr>
          <w:p w:rsidR="00BE6FDB" w:rsidRPr="00622858" w:rsidRDefault="00DA3F35" w:rsidP="00622858">
            <w:pPr>
              <w:pStyle w:val="TableText"/>
              <w:cnfStyle w:val="000000010000" w:firstRow="0" w:lastRow="0" w:firstColumn="0" w:lastColumn="0" w:oddVBand="0" w:evenVBand="0" w:oddHBand="0" w:evenHBand="1" w:firstRowFirstColumn="0" w:firstRowLastColumn="0" w:lastRowFirstColumn="0" w:lastRowLastColumn="0"/>
            </w:pPr>
            <w:r w:rsidRPr="00622858">
              <w:t>The database should provide support to handle large amounts of data.</w:t>
            </w:r>
          </w:p>
        </w:tc>
      </w:tr>
      <w:tr w:rsidR="00BE6FDB" w:rsidRPr="004A1D87" w:rsidTr="00E96B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8" w:type="dxa"/>
            <w:tcBorders>
              <w:top w:val="none" w:sz="0" w:space="0" w:color="auto"/>
              <w:left w:val="none" w:sz="0" w:space="0" w:color="auto"/>
              <w:bottom w:val="none" w:sz="0" w:space="0" w:color="auto"/>
              <w:right w:val="none" w:sz="0" w:space="0" w:color="auto"/>
            </w:tcBorders>
            <w:shd w:val="clear" w:color="auto" w:fill="auto"/>
          </w:tcPr>
          <w:p w:rsidR="00BE6FDB" w:rsidRPr="00E75423" w:rsidRDefault="00DA3F35" w:rsidP="00622858">
            <w:pPr>
              <w:pStyle w:val="TableText"/>
              <w:rPr>
                <w:b w:val="0"/>
              </w:rPr>
            </w:pPr>
            <w:r w:rsidRPr="00E75423">
              <w:rPr>
                <w:b w:val="0"/>
              </w:rPr>
              <w:t>R</w:t>
            </w:r>
            <w:r w:rsidR="005F09F1">
              <w:rPr>
                <w:b w:val="0"/>
              </w:rPr>
              <w:t>5</w:t>
            </w:r>
          </w:p>
        </w:tc>
        <w:tc>
          <w:tcPr>
            <w:tcW w:w="7657" w:type="dxa"/>
            <w:tcBorders>
              <w:top w:val="none" w:sz="0" w:space="0" w:color="auto"/>
              <w:left w:val="none" w:sz="0" w:space="0" w:color="auto"/>
              <w:bottom w:val="none" w:sz="0" w:space="0" w:color="auto"/>
              <w:right w:val="none" w:sz="0" w:space="0" w:color="auto"/>
            </w:tcBorders>
            <w:shd w:val="clear" w:color="auto" w:fill="auto"/>
          </w:tcPr>
          <w:p w:rsidR="00BE6FDB" w:rsidRPr="00622858" w:rsidRDefault="00DA3F35" w:rsidP="003330F1">
            <w:pPr>
              <w:pStyle w:val="TableText"/>
              <w:cnfStyle w:val="000000100000" w:firstRow="0" w:lastRow="0" w:firstColumn="0" w:lastColumn="0" w:oddVBand="0" w:evenVBand="0" w:oddHBand="1" w:evenHBand="0" w:firstRowFirstColumn="0" w:firstRowLastColumn="0" w:lastRowFirstColumn="0" w:lastRowLastColumn="0"/>
            </w:pPr>
            <w:r w:rsidRPr="00622858">
              <w:t xml:space="preserve">The database should support capabilities </w:t>
            </w:r>
            <w:r w:rsidR="003330F1">
              <w:t>that</w:t>
            </w:r>
            <w:r w:rsidR="003330F1" w:rsidRPr="00622858">
              <w:t xml:space="preserve"> </w:t>
            </w:r>
            <w:r w:rsidRPr="00622858">
              <w:t>monitor performance and troubleshoot performance issues.</w:t>
            </w:r>
          </w:p>
        </w:tc>
      </w:tr>
    </w:tbl>
    <w:p w:rsidR="00A857E5" w:rsidRDefault="00A857E5" w:rsidP="00622858">
      <w:pPr>
        <w:pStyle w:val="Heading2"/>
      </w:pPr>
    </w:p>
    <w:p w:rsidR="00A857E5" w:rsidRDefault="00A857E5" w:rsidP="00A857E5">
      <w:pPr>
        <w:rPr>
          <w:rFonts w:ascii="Arial" w:hAnsi="Arial" w:cs="Arial"/>
          <w:sz w:val="24"/>
          <w:szCs w:val="26"/>
        </w:rPr>
      </w:pPr>
      <w:r>
        <w:br w:type="page"/>
      </w:r>
    </w:p>
    <w:p w:rsidR="00BF3369" w:rsidRPr="004A1D87" w:rsidRDefault="00BF3369" w:rsidP="00622858">
      <w:pPr>
        <w:pStyle w:val="Heading2"/>
      </w:pPr>
      <w:bookmarkStart w:id="54" w:name="_Toc265141450"/>
      <w:bookmarkStart w:id="55" w:name="_Toc265153421"/>
      <w:bookmarkStart w:id="56" w:name="_Toc265160309"/>
      <w:r w:rsidRPr="004A1D87">
        <w:lastRenderedPageBreak/>
        <w:t>Step 6 –</w:t>
      </w:r>
      <w:r w:rsidR="006E1649" w:rsidRPr="004A1D87">
        <w:t xml:space="preserve">Review of </w:t>
      </w:r>
      <w:r w:rsidR="004D4AF1">
        <w:t>R</w:t>
      </w:r>
      <w:r w:rsidR="004D4AF1" w:rsidRPr="004A1D87">
        <w:t>equirements</w:t>
      </w:r>
      <w:bookmarkEnd w:id="54"/>
      <w:bookmarkEnd w:id="55"/>
      <w:bookmarkEnd w:id="56"/>
    </w:p>
    <w:p w:rsidR="00BE6FDB" w:rsidRPr="004A1D87" w:rsidRDefault="00D10939" w:rsidP="00BE6FDB">
      <w:pPr>
        <w:suppressAutoHyphens w:val="0"/>
        <w:spacing w:before="0" w:after="200" w:line="276" w:lineRule="auto"/>
        <w:rPr>
          <w:rFonts w:eastAsia="Calibri"/>
          <w:szCs w:val="21"/>
        </w:rPr>
      </w:pPr>
      <w:r w:rsidRPr="004A1D87">
        <w:rPr>
          <w:rFonts w:eastAsia="Calibri"/>
          <w:szCs w:val="21"/>
        </w:rPr>
        <w:t xml:space="preserve">The requirements that are documented in </w:t>
      </w:r>
      <w:r w:rsidR="003330F1">
        <w:rPr>
          <w:rFonts w:eastAsia="Calibri"/>
          <w:szCs w:val="21"/>
        </w:rPr>
        <w:t>Step 5</w:t>
      </w:r>
      <w:r w:rsidR="00BE6FDB" w:rsidRPr="004A1D87">
        <w:rPr>
          <w:rFonts w:eastAsia="Calibri"/>
          <w:szCs w:val="21"/>
        </w:rPr>
        <w:t xml:space="preserve"> should be accurate, quantifiable, and verifiable. In this step, all the requirements are carefully reviewed and changed if </w:t>
      </w:r>
      <w:r w:rsidR="003330F1">
        <w:rPr>
          <w:rFonts w:eastAsia="Calibri"/>
          <w:szCs w:val="21"/>
        </w:rPr>
        <w:t>necessary</w:t>
      </w:r>
      <w:r w:rsidR="00BE6FDB" w:rsidRPr="004A1D87">
        <w:rPr>
          <w:rFonts w:eastAsia="Calibri"/>
          <w:szCs w:val="21"/>
        </w:rPr>
        <w:t xml:space="preserve">. </w:t>
      </w:r>
    </w:p>
    <w:tbl>
      <w:tblPr>
        <w:tblStyle w:val="TableGrid"/>
        <w:tblW w:w="0" w:type="auto"/>
        <w:shd w:val="pct5" w:color="auto" w:fill="auto"/>
        <w:tblLook w:val="04A0" w:firstRow="1" w:lastRow="0" w:firstColumn="1" w:lastColumn="0" w:noHBand="0" w:noVBand="1"/>
      </w:tblPr>
      <w:tblGrid>
        <w:gridCol w:w="8496"/>
      </w:tblGrid>
      <w:tr w:rsidR="00BB1CB1" w:rsidRPr="004A1D87" w:rsidTr="0045480E">
        <w:tc>
          <w:tcPr>
            <w:tcW w:w="8496" w:type="dxa"/>
            <w:shd w:val="pct5" w:color="auto" w:fill="auto"/>
          </w:tcPr>
          <w:p w:rsidR="00BB1CB1" w:rsidRPr="004A1D87" w:rsidRDefault="00BB1CB1" w:rsidP="0045480E">
            <w:pPr>
              <w:rPr>
                <w:rFonts w:ascii="Times New Roman" w:hAnsi="Times New Roman" w:cs="Times New Roman"/>
                <w:b/>
              </w:rPr>
            </w:pPr>
            <w:r w:rsidRPr="004A1D87">
              <w:rPr>
                <w:rFonts w:ascii="Times New Roman" w:hAnsi="Times New Roman" w:cs="Times New Roman"/>
                <w:b/>
              </w:rPr>
              <w:t>Task</w:t>
            </w:r>
          </w:p>
          <w:p w:rsidR="00BB1CB1" w:rsidRPr="004A1D87" w:rsidRDefault="005C65E1" w:rsidP="0045480E">
            <w:pPr>
              <w:rPr>
                <w:rFonts w:ascii="Times New Roman" w:hAnsi="Times New Roman" w:cs="Times New Roman"/>
              </w:rPr>
            </w:pPr>
            <w:r w:rsidRPr="004A1D87">
              <w:rPr>
                <w:rFonts w:ascii="Times New Roman" w:hAnsi="Times New Roman" w:cs="Times New Roman"/>
              </w:rPr>
              <w:t>This is a task for the acquisition organization</w:t>
            </w:r>
            <w:r w:rsidR="00BB1CB1" w:rsidRPr="004A1D87">
              <w:rPr>
                <w:rFonts w:ascii="Times New Roman" w:hAnsi="Times New Roman" w:cs="Times New Roman"/>
              </w:rPr>
              <w:t>.</w:t>
            </w:r>
            <w:r w:rsidR="00402C1C" w:rsidRPr="004A1D87">
              <w:rPr>
                <w:rFonts w:ascii="Times New Roman" w:hAnsi="Times New Roman" w:cs="Times New Roman"/>
              </w:rPr>
              <w:t xml:space="preserve"> After carefully documenting all the requirements, review the requirements to ensure they are accurate and are </w:t>
            </w:r>
            <w:r w:rsidR="003330F1">
              <w:rPr>
                <w:rFonts w:ascii="Times New Roman" w:hAnsi="Times New Roman" w:cs="Times New Roman"/>
              </w:rPr>
              <w:t xml:space="preserve">consistently </w:t>
            </w:r>
            <w:r w:rsidR="00402C1C" w:rsidRPr="004A1D87">
              <w:rPr>
                <w:rFonts w:ascii="Times New Roman" w:hAnsi="Times New Roman" w:cs="Times New Roman"/>
              </w:rPr>
              <w:t xml:space="preserve">understood by all the stakeholders without ambiguities. The exit </w:t>
            </w:r>
            <w:r w:rsidR="003520FA" w:rsidRPr="004A1D87">
              <w:rPr>
                <w:rFonts w:ascii="Times New Roman" w:hAnsi="Times New Roman" w:cs="Times New Roman"/>
              </w:rPr>
              <w:t>criterion for this step is</w:t>
            </w:r>
            <w:r w:rsidR="00402C1C" w:rsidRPr="004A1D87">
              <w:rPr>
                <w:rFonts w:ascii="Times New Roman" w:hAnsi="Times New Roman" w:cs="Times New Roman"/>
              </w:rPr>
              <w:t xml:space="preserve"> a reviewed set of final requirements.</w:t>
            </w:r>
          </w:p>
          <w:p w:rsidR="00BB1CB1" w:rsidRPr="004A1D87" w:rsidRDefault="00BB1CB1" w:rsidP="0045480E">
            <w:pPr>
              <w:rPr>
                <w:rFonts w:ascii="Times New Roman" w:hAnsi="Times New Roman" w:cs="Times New Roman"/>
              </w:rPr>
            </w:pPr>
            <w:r w:rsidRPr="004A1D87">
              <w:rPr>
                <w:rFonts w:ascii="Times New Roman" w:hAnsi="Times New Roman" w:cs="Times New Roman"/>
              </w:rPr>
              <w:t>Time: 15 minutes</w:t>
            </w:r>
          </w:p>
        </w:tc>
      </w:tr>
    </w:tbl>
    <w:p w:rsidR="00BE6FDB" w:rsidRPr="00622858" w:rsidRDefault="00BE6FDB" w:rsidP="00E75423">
      <w:pPr>
        <w:pStyle w:val="Heading3"/>
      </w:pPr>
      <w:bookmarkStart w:id="57" w:name="_Toc265141451"/>
      <w:bookmarkStart w:id="58" w:name="_Toc265153422"/>
      <w:r w:rsidRPr="00622858">
        <w:t xml:space="preserve">Conducting </w:t>
      </w:r>
      <w:r w:rsidR="00E75423">
        <w:t xml:space="preserve">a </w:t>
      </w:r>
      <w:r w:rsidRPr="00622858">
        <w:t>Formal Inspection</w:t>
      </w:r>
      <w:bookmarkEnd w:id="57"/>
      <w:bookmarkEnd w:id="58"/>
    </w:p>
    <w:p w:rsidR="00BE6FDB" w:rsidRPr="004A1D87" w:rsidRDefault="003330F1" w:rsidP="003330F1">
      <w:pPr>
        <w:rPr>
          <w:rFonts w:eastAsia="Calibri"/>
        </w:rPr>
      </w:pPr>
      <w:r w:rsidRPr="004A1D87">
        <w:rPr>
          <w:rFonts w:eastAsia="Calibri"/>
        </w:rPr>
        <w:t xml:space="preserve">One way to </w:t>
      </w:r>
      <w:r>
        <w:rPr>
          <w:rFonts w:eastAsia="Calibri"/>
        </w:rPr>
        <w:t xml:space="preserve">review </w:t>
      </w:r>
      <w:r w:rsidRPr="004A1D87">
        <w:rPr>
          <w:rFonts w:eastAsia="Calibri"/>
        </w:rPr>
        <w:t xml:space="preserve">requirements is to use </w:t>
      </w:r>
      <w:r>
        <w:rPr>
          <w:rFonts w:eastAsia="Calibri"/>
        </w:rPr>
        <w:t xml:space="preserve">a formal inspection process like </w:t>
      </w:r>
      <w:r w:rsidRPr="004A1D87">
        <w:rPr>
          <w:rFonts w:eastAsia="Calibri"/>
        </w:rPr>
        <w:t xml:space="preserve">Fagan </w:t>
      </w:r>
      <w:r>
        <w:rPr>
          <w:rFonts w:eastAsia="Calibri"/>
        </w:rPr>
        <w:t>i</w:t>
      </w:r>
      <w:r w:rsidRPr="004A1D87">
        <w:rPr>
          <w:rFonts w:eastAsia="Calibri"/>
        </w:rPr>
        <w:t>nspections [</w:t>
      </w:r>
      <w:r>
        <w:rPr>
          <w:rFonts w:eastAsia="Calibri"/>
        </w:rPr>
        <w:t>Fagan 1976</w:t>
      </w:r>
      <w:r w:rsidRPr="004A1D87">
        <w:rPr>
          <w:rFonts w:eastAsia="Calibri"/>
        </w:rPr>
        <w:t xml:space="preserve">]. </w:t>
      </w:r>
      <w:r w:rsidR="00BE6FDB" w:rsidRPr="004A1D87">
        <w:rPr>
          <w:rFonts w:eastAsia="Calibri"/>
        </w:rPr>
        <w:t>Formal inspection</w:t>
      </w:r>
      <w:r>
        <w:rPr>
          <w:rFonts w:eastAsia="Calibri"/>
        </w:rPr>
        <w:t>s offer</w:t>
      </w:r>
      <w:r w:rsidR="00BE6FDB" w:rsidRPr="004A1D87">
        <w:rPr>
          <w:rFonts w:eastAsia="Calibri"/>
        </w:rPr>
        <w:t xml:space="preserve"> a systematic way to find </w:t>
      </w:r>
      <w:r>
        <w:rPr>
          <w:rFonts w:eastAsia="Calibri"/>
        </w:rPr>
        <w:t xml:space="preserve">and objectively verify </w:t>
      </w:r>
      <w:r w:rsidR="00BE6FDB" w:rsidRPr="004A1D87">
        <w:rPr>
          <w:rFonts w:eastAsia="Calibri"/>
        </w:rPr>
        <w:t xml:space="preserve">defects in documents. As non-executable artifacts, quality requirements can be effectively controlled by a process of formal inspection. The </w:t>
      </w:r>
      <w:r>
        <w:rPr>
          <w:rFonts w:eastAsia="Calibri"/>
        </w:rPr>
        <w:t xml:space="preserve">following </w:t>
      </w:r>
      <w:r w:rsidR="00BE6FDB" w:rsidRPr="004A1D87">
        <w:rPr>
          <w:rFonts w:eastAsia="Calibri"/>
        </w:rPr>
        <w:t xml:space="preserve">inspection process is a simplified version of </w:t>
      </w:r>
      <w:r>
        <w:rPr>
          <w:rFonts w:eastAsia="Calibri"/>
        </w:rPr>
        <w:t xml:space="preserve">a </w:t>
      </w:r>
      <w:r w:rsidR="00BE6FDB" w:rsidRPr="004A1D87">
        <w:rPr>
          <w:rFonts w:eastAsia="Calibri"/>
        </w:rPr>
        <w:t>Fagan inspection, focused towards requirements inspection.</w:t>
      </w:r>
    </w:p>
    <w:p w:rsidR="00BE6FDB" w:rsidRPr="004A1D87" w:rsidRDefault="00BE6FDB" w:rsidP="00127C9F">
      <w:pPr>
        <w:rPr>
          <w:rFonts w:eastAsia="Calibri"/>
        </w:rPr>
      </w:pPr>
      <w:r w:rsidRPr="004A1D87">
        <w:rPr>
          <w:rFonts w:eastAsia="Calibri"/>
        </w:rPr>
        <w:t>1. Assign Roles</w:t>
      </w:r>
    </w:p>
    <w:p w:rsidR="003330F1" w:rsidRDefault="003330F1" w:rsidP="003330F1">
      <w:pPr>
        <w:pStyle w:val="ListBulleted1"/>
        <w:rPr>
          <w:rFonts w:eastAsia="Calibri"/>
        </w:rPr>
      </w:pPr>
      <w:r>
        <w:rPr>
          <w:rFonts w:eastAsia="Calibri"/>
          <w:bCs/>
        </w:rPr>
        <w:t>f</w:t>
      </w:r>
      <w:r w:rsidR="00BE6FDB" w:rsidRPr="003330F1">
        <w:rPr>
          <w:rFonts w:eastAsia="Calibri"/>
          <w:bCs/>
        </w:rPr>
        <w:t>acilitator</w:t>
      </w:r>
      <w:r w:rsidRPr="00E96BF8">
        <w:rPr>
          <w:rFonts w:eastAsia="Calibri"/>
          <w:bCs/>
        </w:rPr>
        <w:t>—</w:t>
      </w:r>
      <w:r>
        <w:rPr>
          <w:rFonts w:eastAsia="Calibri"/>
        </w:rPr>
        <w:t>l</w:t>
      </w:r>
      <w:r w:rsidR="00BE6FDB" w:rsidRPr="004A1D87">
        <w:rPr>
          <w:rFonts w:eastAsia="Calibri"/>
        </w:rPr>
        <w:t>eads the inspection and moderates the meeting</w:t>
      </w:r>
    </w:p>
    <w:p w:rsidR="00000F8B" w:rsidRDefault="00000F8B" w:rsidP="003330F1">
      <w:pPr>
        <w:pStyle w:val="ListBulleted1"/>
        <w:rPr>
          <w:rFonts w:eastAsia="Calibri"/>
        </w:rPr>
      </w:pPr>
      <w:r>
        <w:rPr>
          <w:rFonts w:eastAsia="Calibri"/>
          <w:bCs/>
        </w:rPr>
        <w:t>r</w:t>
      </w:r>
      <w:r w:rsidR="00BE6FDB" w:rsidRPr="003330F1">
        <w:rPr>
          <w:rFonts w:eastAsia="Calibri"/>
          <w:bCs/>
        </w:rPr>
        <w:t>eader</w:t>
      </w:r>
      <w:r w:rsidR="003330F1">
        <w:rPr>
          <w:rFonts w:eastAsia="Calibri"/>
        </w:rPr>
        <w:t>—r</w:t>
      </w:r>
      <w:r w:rsidR="00BE6FDB" w:rsidRPr="004A1D87">
        <w:rPr>
          <w:rFonts w:eastAsia="Calibri"/>
        </w:rPr>
        <w:t>eads the requirements for all participants</w:t>
      </w:r>
    </w:p>
    <w:p w:rsidR="00000F8B" w:rsidRDefault="00000F8B" w:rsidP="003330F1">
      <w:pPr>
        <w:pStyle w:val="ListBulleted1"/>
        <w:rPr>
          <w:rFonts w:eastAsia="Calibri"/>
        </w:rPr>
      </w:pPr>
      <w:r>
        <w:rPr>
          <w:rFonts w:eastAsia="Calibri"/>
          <w:bCs/>
        </w:rPr>
        <w:t>p</w:t>
      </w:r>
      <w:r w:rsidR="00BE6FDB" w:rsidRPr="00000F8B">
        <w:rPr>
          <w:rFonts w:eastAsia="Calibri"/>
          <w:bCs/>
        </w:rPr>
        <w:t>articipants</w:t>
      </w:r>
      <w:r w:rsidRPr="00E96BF8">
        <w:rPr>
          <w:rFonts w:eastAsia="Calibri"/>
          <w:bCs/>
        </w:rPr>
        <w:t>—</w:t>
      </w:r>
      <w:r>
        <w:rPr>
          <w:rFonts w:eastAsia="Calibri"/>
        </w:rPr>
        <w:t>f</w:t>
      </w:r>
      <w:r w:rsidR="00BE6FDB" w:rsidRPr="004A1D87">
        <w:rPr>
          <w:rFonts w:eastAsia="Calibri"/>
        </w:rPr>
        <w:t xml:space="preserve">ollow the material that the reader reads and find defects in </w:t>
      </w:r>
      <w:r>
        <w:rPr>
          <w:rFonts w:eastAsia="Calibri"/>
        </w:rPr>
        <w:t xml:space="preserve">the </w:t>
      </w:r>
      <w:r w:rsidR="00BE6FDB" w:rsidRPr="004A1D87">
        <w:rPr>
          <w:rFonts w:eastAsia="Calibri"/>
        </w:rPr>
        <w:t>requirements</w:t>
      </w:r>
    </w:p>
    <w:p w:rsidR="00000F8B" w:rsidRDefault="00000F8B" w:rsidP="003330F1">
      <w:pPr>
        <w:pStyle w:val="ListBulleted1"/>
        <w:rPr>
          <w:rFonts w:eastAsia="Calibri"/>
        </w:rPr>
      </w:pPr>
      <w:r>
        <w:rPr>
          <w:rFonts w:eastAsia="Calibri"/>
          <w:bCs/>
        </w:rPr>
        <w:t>r</w:t>
      </w:r>
      <w:r w:rsidR="00BE6FDB" w:rsidRPr="00000F8B">
        <w:rPr>
          <w:rFonts w:eastAsia="Calibri"/>
          <w:bCs/>
        </w:rPr>
        <w:t>ecorder</w:t>
      </w:r>
      <w:r w:rsidRPr="00E96BF8">
        <w:rPr>
          <w:rFonts w:eastAsia="Calibri"/>
          <w:bCs/>
        </w:rPr>
        <w:t>—</w:t>
      </w:r>
      <w:r w:rsidRPr="00000F8B">
        <w:rPr>
          <w:rFonts w:eastAsia="Calibri"/>
          <w:bCs/>
        </w:rPr>
        <w:t>r</w:t>
      </w:r>
      <w:r w:rsidR="00BE6FDB" w:rsidRPr="004A1D87">
        <w:rPr>
          <w:rFonts w:eastAsia="Calibri"/>
        </w:rPr>
        <w:t>ecords defects found during inspection</w:t>
      </w:r>
    </w:p>
    <w:p w:rsidR="00BE6FDB" w:rsidRPr="004A1D87" w:rsidRDefault="00000F8B" w:rsidP="003330F1">
      <w:pPr>
        <w:pStyle w:val="ListBulleted1"/>
        <w:rPr>
          <w:rFonts w:eastAsia="Calibri"/>
        </w:rPr>
      </w:pPr>
      <w:r>
        <w:rPr>
          <w:rFonts w:eastAsia="Calibri"/>
          <w:bCs/>
        </w:rPr>
        <w:t>a</w:t>
      </w:r>
      <w:r w:rsidR="00BE6FDB" w:rsidRPr="00000F8B">
        <w:rPr>
          <w:rFonts w:eastAsia="Calibri"/>
          <w:bCs/>
        </w:rPr>
        <w:t>uthor</w:t>
      </w:r>
      <w:r>
        <w:rPr>
          <w:rFonts w:eastAsia="Calibri"/>
        </w:rPr>
        <w:t>—a</w:t>
      </w:r>
      <w:r w:rsidR="00BE6FDB" w:rsidRPr="004A1D87">
        <w:rPr>
          <w:rFonts w:eastAsia="Calibri"/>
        </w:rPr>
        <w:t>nswers any questions that participants may have</w:t>
      </w:r>
    </w:p>
    <w:p w:rsidR="00BE6FDB" w:rsidRPr="004A1D87" w:rsidRDefault="00BE6FDB" w:rsidP="00127C9F">
      <w:pPr>
        <w:rPr>
          <w:rFonts w:eastAsia="Calibri"/>
        </w:rPr>
      </w:pPr>
      <w:r w:rsidRPr="004A1D87">
        <w:rPr>
          <w:rFonts w:eastAsia="Calibri"/>
        </w:rPr>
        <w:t xml:space="preserve">2. Prepare for </w:t>
      </w:r>
      <w:r w:rsidR="00000F8B">
        <w:rPr>
          <w:rFonts w:eastAsia="Calibri"/>
        </w:rPr>
        <w:t>I</w:t>
      </w:r>
      <w:r w:rsidRPr="004A1D87">
        <w:rPr>
          <w:rFonts w:eastAsia="Calibri"/>
        </w:rPr>
        <w:t>nspection</w:t>
      </w:r>
    </w:p>
    <w:p w:rsidR="00BE6FDB" w:rsidRPr="004A1D87" w:rsidRDefault="00BE6FDB" w:rsidP="00844D46">
      <w:pPr>
        <w:pStyle w:val="ListBulleted1"/>
        <w:rPr>
          <w:rFonts w:eastAsia="Calibri"/>
        </w:rPr>
      </w:pPr>
      <w:r w:rsidRPr="004A1D87">
        <w:rPr>
          <w:rFonts w:eastAsia="Calibri"/>
        </w:rPr>
        <w:t xml:space="preserve">The facilitator prepares for an inspection. </w:t>
      </w:r>
    </w:p>
    <w:p w:rsidR="00402C1C" w:rsidRPr="00844D46" w:rsidRDefault="00BE6FDB" w:rsidP="00844D46">
      <w:pPr>
        <w:pStyle w:val="ListBulleted1"/>
        <w:rPr>
          <w:rFonts w:eastAsia="Calibri"/>
        </w:rPr>
      </w:pPr>
      <w:r w:rsidRPr="00844D46">
        <w:rPr>
          <w:rFonts w:eastAsia="Calibri"/>
        </w:rPr>
        <w:t xml:space="preserve">Every member in the meeting </w:t>
      </w:r>
      <w:r w:rsidR="00844D46" w:rsidRPr="00844D46">
        <w:rPr>
          <w:rFonts w:eastAsia="Calibri"/>
        </w:rPr>
        <w:t xml:space="preserve">individually </w:t>
      </w:r>
      <w:r w:rsidRPr="00844D46">
        <w:rPr>
          <w:rFonts w:eastAsia="Calibri"/>
        </w:rPr>
        <w:t>reviews the requirements</w:t>
      </w:r>
      <w:r w:rsidR="00402C1C" w:rsidRPr="00844D46">
        <w:rPr>
          <w:rFonts w:eastAsia="Calibri"/>
        </w:rPr>
        <w:t xml:space="preserve"> and generates an</w:t>
      </w:r>
      <w:r w:rsidR="00844D46">
        <w:rPr>
          <w:rFonts w:eastAsia="Calibri"/>
        </w:rPr>
        <w:t xml:space="preserve"> </w:t>
      </w:r>
      <w:r w:rsidRPr="00844D46">
        <w:rPr>
          <w:rFonts w:eastAsia="Calibri"/>
        </w:rPr>
        <w:t>initial list of questions they have and/or defects they find.</w:t>
      </w:r>
    </w:p>
    <w:p w:rsidR="00BE6FDB" w:rsidRPr="004A1D87" w:rsidRDefault="00BE6FDB" w:rsidP="00127C9F">
      <w:pPr>
        <w:rPr>
          <w:rFonts w:eastAsia="Calibri"/>
        </w:rPr>
      </w:pPr>
      <w:r w:rsidRPr="004A1D87">
        <w:rPr>
          <w:rFonts w:eastAsia="Calibri"/>
        </w:rPr>
        <w:t xml:space="preserve">3. Conduct </w:t>
      </w:r>
      <w:r w:rsidR="00000F8B">
        <w:rPr>
          <w:rFonts w:eastAsia="Calibri"/>
        </w:rPr>
        <w:t>I</w:t>
      </w:r>
      <w:r w:rsidRPr="004A1D87">
        <w:rPr>
          <w:rFonts w:eastAsia="Calibri"/>
        </w:rPr>
        <w:t xml:space="preserve">nspection </w:t>
      </w:r>
      <w:r w:rsidR="00000F8B">
        <w:rPr>
          <w:rFonts w:eastAsia="Calibri"/>
        </w:rPr>
        <w:t>M</w:t>
      </w:r>
      <w:r w:rsidRPr="004A1D87">
        <w:rPr>
          <w:rFonts w:eastAsia="Calibri"/>
        </w:rPr>
        <w:t>eeting</w:t>
      </w:r>
    </w:p>
    <w:p w:rsidR="00BE6FDB" w:rsidRPr="004A1D87" w:rsidRDefault="00BE6FDB" w:rsidP="00844D46">
      <w:pPr>
        <w:pStyle w:val="ListBulleted1"/>
        <w:rPr>
          <w:rFonts w:eastAsia="Calibri"/>
        </w:rPr>
      </w:pPr>
      <w:r w:rsidRPr="004A1D87">
        <w:rPr>
          <w:rFonts w:eastAsia="Calibri"/>
        </w:rPr>
        <w:t>The reader reads one requirement at a time.</w:t>
      </w:r>
    </w:p>
    <w:p w:rsidR="00BE6FDB" w:rsidRPr="004A1D87" w:rsidRDefault="00BE6FDB" w:rsidP="00844D46">
      <w:pPr>
        <w:pStyle w:val="ListBulleted1"/>
        <w:rPr>
          <w:rFonts w:eastAsia="Calibri"/>
        </w:rPr>
      </w:pPr>
      <w:r w:rsidRPr="004A1D87">
        <w:rPr>
          <w:rFonts w:eastAsia="Calibri"/>
        </w:rPr>
        <w:t>Participants state the defects they find or ask questions.</w:t>
      </w:r>
    </w:p>
    <w:p w:rsidR="00BE6FDB" w:rsidRPr="004A1D87" w:rsidRDefault="00BE6FDB" w:rsidP="00844D46">
      <w:pPr>
        <w:pStyle w:val="ListBulleted1"/>
        <w:rPr>
          <w:rFonts w:eastAsia="Calibri"/>
        </w:rPr>
      </w:pPr>
      <w:r w:rsidRPr="004A1D87">
        <w:rPr>
          <w:rFonts w:eastAsia="Calibri"/>
        </w:rPr>
        <w:t xml:space="preserve">The reader reviews each item </w:t>
      </w:r>
      <w:r w:rsidR="00844D46">
        <w:rPr>
          <w:rFonts w:eastAsia="Calibri"/>
        </w:rPr>
        <w:t xml:space="preserve">in the Requirements Inspection Checklist below </w:t>
      </w:r>
      <w:r w:rsidRPr="004A1D87">
        <w:rPr>
          <w:rFonts w:eastAsia="Calibri"/>
        </w:rPr>
        <w:t>against the requirement</w:t>
      </w:r>
      <w:r w:rsidR="00844D46">
        <w:rPr>
          <w:rFonts w:eastAsia="Calibri"/>
        </w:rPr>
        <w:t>s</w:t>
      </w:r>
      <w:r w:rsidRPr="004A1D87">
        <w:rPr>
          <w:rFonts w:eastAsia="Calibri"/>
        </w:rPr>
        <w:t>, and the participants agree or disagree about whether the checklist item is passed.</w:t>
      </w:r>
    </w:p>
    <w:p w:rsidR="00402C1C" w:rsidRPr="00000F8B" w:rsidRDefault="00BE6FDB" w:rsidP="00844D46">
      <w:pPr>
        <w:pStyle w:val="ListBulleted1"/>
        <w:rPr>
          <w:rFonts w:eastAsia="Calibri"/>
        </w:rPr>
      </w:pPr>
      <w:r w:rsidRPr="004A1D87">
        <w:rPr>
          <w:rFonts w:eastAsia="Calibri"/>
        </w:rPr>
        <w:t xml:space="preserve">The writer </w:t>
      </w:r>
      <w:r w:rsidR="00844D46">
        <w:rPr>
          <w:rFonts w:eastAsia="Calibri"/>
        </w:rPr>
        <w:t>documents</w:t>
      </w:r>
      <w:r w:rsidRPr="004A1D87">
        <w:rPr>
          <w:rFonts w:eastAsia="Calibri"/>
        </w:rPr>
        <w:t xml:space="preserve"> defects found by the team.</w:t>
      </w:r>
    </w:p>
    <w:p w:rsidR="00BE6FDB" w:rsidRPr="004A1D87" w:rsidRDefault="00000F8B" w:rsidP="00127C9F">
      <w:pPr>
        <w:rPr>
          <w:rFonts w:eastAsia="Calibri"/>
        </w:rPr>
      </w:pPr>
      <w:r>
        <w:rPr>
          <w:rFonts w:eastAsia="Calibri"/>
        </w:rPr>
        <w:t>4. Revise the R</w:t>
      </w:r>
      <w:r w:rsidR="00BE6FDB" w:rsidRPr="004A1D87">
        <w:rPr>
          <w:rFonts w:eastAsia="Calibri"/>
        </w:rPr>
        <w:t>equirements</w:t>
      </w:r>
    </w:p>
    <w:p w:rsidR="00BE6FDB" w:rsidRPr="004A1D87" w:rsidRDefault="00BE6FDB" w:rsidP="00BE6FDB">
      <w:pPr>
        <w:suppressAutoHyphens w:val="0"/>
        <w:spacing w:before="0" w:after="200" w:line="276" w:lineRule="auto"/>
        <w:rPr>
          <w:rFonts w:eastAsia="Calibri"/>
          <w:sz w:val="22"/>
          <w:szCs w:val="22"/>
        </w:rPr>
      </w:pPr>
      <w:r w:rsidRPr="004A1D87">
        <w:rPr>
          <w:rFonts w:eastAsia="Calibri"/>
          <w:sz w:val="22"/>
          <w:szCs w:val="22"/>
        </w:rPr>
        <w:lastRenderedPageBreak/>
        <w:t xml:space="preserve">After the meeting, the author revises the requirements based on </w:t>
      </w:r>
      <w:r w:rsidR="00844D46">
        <w:rPr>
          <w:rFonts w:eastAsia="Calibri"/>
          <w:sz w:val="22"/>
          <w:szCs w:val="22"/>
        </w:rPr>
        <w:t xml:space="preserve">the </w:t>
      </w:r>
      <w:r w:rsidRPr="004A1D87">
        <w:rPr>
          <w:rFonts w:eastAsia="Calibri"/>
          <w:sz w:val="22"/>
          <w:szCs w:val="22"/>
        </w:rPr>
        <w:t xml:space="preserve">list of defects generated during the inspection meeting. </w:t>
      </w:r>
    </w:p>
    <w:p w:rsidR="00BE6FDB" w:rsidRPr="004A1D87" w:rsidRDefault="00BE6FDB" w:rsidP="006D1D7E">
      <w:pPr>
        <w:pStyle w:val="Heading3"/>
      </w:pPr>
      <w:bookmarkStart w:id="59" w:name="_Toc265141452"/>
      <w:bookmarkStart w:id="60" w:name="_Toc265153423"/>
      <w:r w:rsidRPr="004A1D87">
        <w:t>Requirements Inspection Checklist</w:t>
      </w:r>
      <w:bookmarkEnd w:id="59"/>
      <w:bookmarkEnd w:id="60"/>
    </w:p>
    <w:p w:rsidR="00BE6FDB" w:rsidRPr="004A1D87" w:rsidRDefault="00BE6FDB" w:rsidP="00BE6FDB">
      <w:pPr>
        <w:suppressAutoHyphens w:val="0"/>
        <w:spacing w:before="0" w:after="0" w:line="276" w:lineRule="auto"/>
        <w:rPr>
          <w:rFonts w:eastAsia="Calibri"/>
          <w:sz w:val="22"/>
          <w:szCs w:val="22"/>
        </w:rPr>
      </w:pPr>
      <w:r w:rsidRPr="004A1D87">
        <w:rPr>
          <w:rFonts w:eastAsia="Calibri"/>
          <w:sz w:val="22"/>
          <w:szCs w:val="22"/>
        </w:rPr>
        <w:t>This is the inspection checklist from the Fagan inspection</w:t>
      </w:r>
      <w:r w:rsidR="004D4AF1">
        <w:rPr>
          <w:rFonts w:eastAsia="Calibri"/>
          <w:sz w:val="22"/>
          <w:szCs w:val="22"/>
        </w:rPr>
        <w:t xml:space="preserve"> [Fagan 1976]</w:t>
      </w:r>
      <w:r w:rsidR="00844D46">
        <w:rPr>
          <w:rFonts w:eastAsia="Calibri"/>
          <w:sz w:val="22"/>
          <w:szCs w:val="22"/>
        </w:rPr>
        <w:t>:</w:t>
      </w:r>
      <w:r w:rsidRPr="004A1D87">
        <w:rPr>
          <w:rFonts w:eastAsia="Calibri"/>
          <w:sz w:val="22"/>
          <w:szCs w:val="22"/>
        </w:rPr>
        <w:t xml:space="preserve"> </w:t>
      </w:r>
    </w:p>
    <w:p w:rsidR="00BE6FDB" w:rsidRPr="004A1D87" w:rsidRDefault="00BE6FDB" w:rsidP="00844D46">
      <w:pPr>
        <w:pStyle w:val="ListNumbered1"/>
        <w:rPr>
          <w:rFonts w:eastAsia="Calibri"/>
        </w:rPr>
      </w:pPr>
      <w:r w:rsidRPr="004A1D87">
        <w:rPr>
          <w:rFonts w:eastAsia="Calibri"/>
        </w:rPr>
        <w:t>Are the requirements written correctly and concisely?</w:t>
      </w:r>
    </w:p>
    <w:p w:rsidR="00BE6FDB" w:rsidRPr="004A1D87" w:rsidRDefault="00BE6FDB" w:rsidP="00844D46">
      <w:pPr>
        <w:pStyle w:val="ListNumbered1"/>
        <w:rPr>
          <w:rFonts w:eastAsia="Calibri"/>
        </w:rPr>
      </w:pPr>
      <w:r w:rsidRPr="004A1D87">
        <w:rPr>
          <w:rFonts w:eastAsia="Calibri"/>
        </w:rPr>
        <w:t>Are all the requirements written at a consistent and appropriate level of detail?</w:t>
      </w:r>
    </w:p>
    <w:p w:rsidR="00BE6FDB" w:rsidRPr="004A1D87" w:rsidRDefault="00BE6FDB" w:rsidP="00844D46">
      <w:pPr>
        <w:pStyle w:val="ListNumbered1"/>
        <w:rPr>
          <w:rFonts w:eastAsia="Calibri"/>
        </w:rPr>
      </w:pPr>
      <w:r w:rsidRPr="004A1D87">
        <w:rPr>
          <w:rFonts w:eastAsia="Calibri"/>
        </w:rPr>
        <w:t>Do the requirements address the concern of the client?</w:t>
      </w:r>
    </w:p>
    <w:p w:rsidR="00BE6FDB" w:rsidRPr="004A1D87" w:rsidRDefault="00BE6FDB" w:rsidP="00844D46">
      <w:pPr>
        <w:pStyle w:val="ListNumbered1"/>
        <w:rPr>
          <w:rFonts w:eastAsia="Calibri"/>
        </w:rPr>
      </w:pPr>
      <w:r w:rsidRPr="004A1D87">
        <w:rPr>
          <w:rFonts w:eastAsia="Calibri"/>
        </w:rPr>
        <w:t>Is any necessary information missing?</w:t>
      </w:r>
    </w:p>
    <w:p w:rsidR="00BE6FDB" w:rsidRPr="004A1D87" w:rsidRDefault="00BE6FDB" w:rsidP="00844D46">
      <w:pPr>
        <w:pStyle w:val="ListNumbered1"/>
        <w:rPr>
          <w:rFonts w:eastAsia="Calibri"/>
        </w:rPr>
      </w:pPr>
      <w:r w:rsidRPr="004A1D87">
        <w:rPr>
          <w:rFonts w:eastAsia="Calibri"/>
        </w:rPr>
        <w:t>Does any requirement duplicate or conflict with any other requirements?</w:t>
      </w:r>
    </w:p>
    <w:p w:rsidR="00E75423" w:rsidRPr="00981E5D" w:rsidRDefault="00BE6FDB" w:rsidP="00981E5D">
      <w:pPr>
        <w:pStyle w:val="ListNumbered1"/>
        <w:rPr>
          <w:rFonts w:eastAsia="Calibri"/>
        </w:rPr>
      </w:pPr>
      <w:r w:rsidRPr="00981E5D">
        <w:rPr>
          <w:rFonts w:eastAsia="Calibri"/>
        </w:rPr>
        <w:t>Are all the requirements really requirements and not implementation details? (Remember that requirements concern what, not how.)</w:t>
      </w:r>
    </w:p>
    <w:p w:rsidR="00402C1C" w:rsidRPr="003520FA" w:rsidRDefault="000038AE" w:rsidP="00981E5D">
      <w:pPr>
        <w:rPr>
          <w:rFonts w:eastAsia="Calibri"/>
        </w:rPr>
      </w:pPr>
      <w:r w:rsidRPr="003520FA">
        <w:rPr>
          <w:rFonts w:eastAsia="Calibri"/>
        </w:rPr>
        <w:t>It’s</w:t>
      </w:r>
      <w:r w:rsidR="00402C1C" w:rsidRPr="003520FA">
        <w:rPr>
          <w:rFonts w:eastAsia="Calibri"/>
        </w:rPr>
        <w:t xml:space="preserve"> a good idea to maintain a record of review comments</w:t>
      </w:r>
      <w:r w:rsidR="00844D46">
        <w:rPr>
          <w:rFonts w:eastAsia="Calibri"/>
        </w:rPr>
        <w:t xml:space="preserve"> and </w:t>
      </w:r>
      <w:r w:rsidR="00402C1C" w:rsidRPr="003520FA">
        <w:rPr>
          <w:rFonts w:eastAsia="Calibri"/>
        </w:rPr>
        <w:t xml:space="preserve">defects that arise from the requirements review. </w:t>
      </w:r>
      <w:r w:rsidR="00844D46">
        <w:rPr>
          <w:rFonts w:eastAsia="Calibri"/>
        </w:rPr>
        <w:t>Participants can record their comments in the</w:t>
      </w:r>
      <w:r w:rsidR="00402C1C" w:rsidRPr="003520FA">
        <w:rPr>
          <w:rFonts w:eastAsia="Calibri"/>
        </w:rPr>
        <w:t xml:space="preserve"> sample review log </w:t>
      </w:r>
      <w:r w:rsidR="00844D46">
        <w:rPr>
          <w:rFonts w:eastAsia="Calibri"/>
        </w:rPr>
        <w:t xml:space="preserve">in </w:t>
      </w:r>
      <w:r w:rsidR="00AB720F">
        <w:fldChar w:fldCharType="begin"/>
      </w:r>
      <w:r w:rsidR="00AB720F">
        <w:instrText xml:space="preserve"> REF _Ref265075213 \h  \* MERGEFORMAT </w:instrText>
      </w:r>
      <w:r w:rsidR="00AB720F">
        <w:fldChar w:fldCharType="separate"/>
      </w:r>
      <w:r w:rsidR="005D32AD">
        <w:t>Table 5</w:t>
      </w:r>
      <w:r w:rsidR="00AB720F">
        <w:fldChar w:fldCharType="end"/>
      </w:r>
      <w:r w:rsidR="00402C1C" w:rsidRPr="003520FA">
        <w:rPr>
          <w:rFonts w:eastAsia="Calibri"/>
        </w:rPr>
        <w:t xml:space="preserve">. </w:t>
      </w:r>
      <w:r w:rsidR="00844D46">
        <w:rPr>
          <w:rFonts w:eastAsia="Calibri"/>
        </w:rPr>
        <w:t>Documenting review comments</w:t>
      </w:r>
      <w:r w:rsidR="00844D46" w:rsidRPr="003520FA">
        <w:rPr>
          <w:rFonts w:eastAsia="Calibri"/>
        </w:rPr>
        <w:t xml:space="preserve"> </w:t>
      </w:r>
      <w:r w:rsidR="00402C1C" w:rsidRPr="003520FA">
        <w:rPr>
          <w:rFonts w:eastAsia="Calibri"/>
        </w:rPr>
        <w:t>can be helpful when requirements of a similar nature originate in the future</w:t>
      </w:r>
      <w:r w:rsidR="004D4AF1">
        <w:rPr>
          <w:rFonts w:eastAsia="Calibri"/>
        </w:rPr>
        <w:t xml:space="preserve">—the </w:t>
      </w:r>
      <w:r w:rsidR="00402C1C" w:rsidRPr="003520FA">
        <w:rPr>
          <w:rFonts w:eastAsia="Calibri"/>
        </w:rPr>
        <w:t>comments from the review log can be analyzed and used as a defect prevention mechanism to ensure that similar defects do not repeat themselves in the future</w:t>
      </w:r>
      <w:r w:rsidR="00844D46">
        <w:rPr>
          <w:rFonts w:eastAsia="Calibri"/>
        </w:rPr>
        <w:t>, which will significantly reduce the review time.</w:t>
      </w:r>
    </w:p>
    <w:p w:rsidR="003520FA" w:rsidRDefault="003520FA" w:rsidP="003520FA">
      <w:pPr>
        <w:pStyle w:val="Caption"/>
        <w:keepNext/>
        <w:jc w:val="left"/>
      </w:pPr>
      <w:bookmarkStart w:id="61" w:name="_Ref265075213"/>
      <w:r>
        <w:t xml:space="preserve">Table </w:t>
      </w:r>
      <w:r w:rsidR="00AB720F">
        <w:fldChar w:fldCharType="begin"/>
      </w:r>
      <w:r w:rsidR="00AB720F">
        <w:instrText xml:space="preserve"> SEQ Table \* ARABIC </w:instrText>
      </w:r>
      <w:r w:rsidR="00AB720F">
        <w:fldChar w:fldCharType="separate"/>
      </w:r>
      <w:r w:rsidR="005D32AD">
        <w:rPr>
          <w:noProof/>
        </w:rPr>
        <w:t>5</w:t>
      </w:r>
      <w:r w:rsidR="00AB720F">
        <w:rPr>
          <w:noProof/>
        </w:rPr>
        <w:fldChar w:fldCharType="end"/>
      </w:r>
      <w:bookmarkEnd w:id="61"/>
      <w:r w:rsidR="00844D46">
        <w:t>:</w:t>
      </w:r>
      <w:r>
        <w:t xml:space="preserve"> </w:t>
      </w:r>
      <w:r w:rsidR="00844D46">
        <w:t xml:space="preserve">Sample </w:t>
      </w:r>
      <w:r>
        <w:t xml:space="preserve">Review Log </w:t>
      </w:r>
    </w:p>
    <w:tbl>
      <w:tblPr>
        <w:tblStyle w:val="LightGrid1"/>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1439"/>
        <w:gridCol w:w="3091"/>
        <w:gridCol w:w="1838"/>
        <w:gridCol w:w="2128"/>
      </w:tblGrid>
      <w:tr w:rsidR="00402C1C" w:rsidRPr="00402C1C" w:rsidTr="00E96BF8">
        <w:trPr>
          <w:cnfStyle w:val="100000000000" w:firstRow="1" w:lastRow="0" w:firstColumn="0" w:lastColumn="0" w:oddVBand="0" w:evenVBand="0" w:oddHBand="0" w:evenHBand="0" w:firstRowFirstColumn="0" w:firstRowLastColumn="0" w:lastRowFirstColumn="0" w:lastRowLastColumn="0"/>
          <w:trHeight w:val="584"/>
        </w:trPr>
        <w:tc>
          <w:tcPr>
            <w:cnfStyle w:val="001000000000" w:firstRow="0" w:lastRow="0" w:firstColumn="1" w:lastColumn="0" w:oddVBand="0" w:evenVBand="0" w:oddHBand="0" w:evenHBand="0" w:firstRowFirstColumn="0" w:firstRowLastColumn="0" w:lastRowFirstColumn="0" w:lastRowLastColumn="0"/>
            <w:tcW w:w="1384" w:type="dxa"/>
            <w:tcBorders>
              <w:top w:val="none" w:sz="0" w:space="0" w:color="auto"/>
              <w:left w:val="none" w:sz="0" w:space="0" w:color="auto"/>
              <w:bottom w:val="none" w:sz="0" w:space="0" w:color="auto"/>
              <w:right w:val="none" w:sz="0" w:space="0" w:color="auto"/>
            </w:tcBorders>
            <w:shd w:val="pct20" w:color="auto" w:fill="auto"/>
          </w:tcPr>
          <w:p w:rsidR="00402C1C" w:rsidRPr="00402C1C" w:rsidRDefault="00FD65DB" w:rsidP="003B6A46">
            <w:pPr>
              <w:pStyle w:val="TableText"/>
            </w:pPr>
            <w:r>
              <w:t>Requirement</w:t>
            </w:r>
            <w:r>
              <w:br/>
              <w:t>Number</w:t>
            </w:r>
          </w:p>
        </w:tc>
        <w:tc>
          <w:tcPr>
            <w:tcW w:w="3119" w:type="dxa"/>
            <w:tcBorders>
              <w:top w:val="none" w:sz="0" w:space="0" w:color="auto"/>
              <w:left w:val="none" w:sz="0" w:space="0" w:color="auto"/>
              <w:bottom w:val="none" w:sz="0" w:space="0" w:color="auto"/>
              <w:right w:val="none" w:sz="0" w:space="0" w:color="auto"/>
            </w:tcBorders>
            <w:shd w:val="pct20" w:color="auto" w:fill="auto"/>
          </w:tcPr>
          <w:p w:rsidR="00402C1C" w:rsidRPr="00402C1C" w:rsidRDefault="00402C1C" w:rsidP="003B6A46">
            <w:pPr>
              <w:pStyle w:val="TableText"/>
              <w:cnfStyle w:val="100000000000" w:firstRow="1" w:lastRow="0" w:firstColumn="0" w:lastColumn="0" w:oddVBand="0" w:evenVBand="0" w:oddHBand="0" w:evenHBand="0" w:firstRowFirstColumn="0" w:firstRowLastColumn="0" w:lastRowFirstColumn="0" w:lastRowLastColumn="0"/>
            </w:pPr>
            <w:r w:rsidRPr="00402C1C">
              <w:t>Description of Defect</w:t>
            </w:r>
          </w:p>
        </w:tc>
        <w:tc>
          <w:tcPr>
            <w:tcW w:w="1851" w:type="dxa"/>
            <w:tcBorders>
              <w:top w:val="none" w:sz="0" w:space="0" w:color="auto"/>
              <w:left w:val="none" w:sz="0" w:space="0" w:color="auto"/>
              <w:bottom w:val="none" w:sz="0" w:space="0" w:color="auto"/>
              <w:right w:val="none" w:sz="0" w:space="0" w:color="auto"/>
            </w:tcBorders>
            <w:shd w:val="pct20" w:color="auto" w:fill="auto"/>
          </w:tcPr>
          <w:p w:rsidR="00402C1C" w:rsidRPr="00402C1C" w:rsidRDefault="00402C1C" w:rsidP="003B6A46">
            <w:pPr>
              <w:pStyle w:val="TableText"/>
              <w:cnfStyle w:val="100000000000" w:firstRow="1" w:lastRow="0" w:firstColumn="0" w:lastColumn="0" w:oddVBand="0" w:evenVBand="0" w:oddHBand="0" w:evenHBand="0" w:firstRowFirstColumn="0" w:firstRowLastColumn="0" w:lastRowFirstColumn="0" w:lastRowLastColumn="0"/>
            </w:pPr>
            <w:r w:rsidRPr="00402C1C">
              <w:t>Severity</w:t>
            </w:r>
          </w:p>
        </w:tc>
        <w:tc>
          <w:tcPr>
            <w:tcW w:w="2142" w:type="dxa"/>
            <w:tcBorders>
              <w:top w:val="none" w:sz="0" w:space="0" w:color="auto"/>
              <w:left w:val="none" w:sz="0" w:space="0" w:color="auto"/>
              <w:bottom w:val="none" w:sz="0" w:space="0" w:color="auto"/>
              <w:right w:val="none" w:sz="0" w:space="0" w:color="auto"/>
            </w:tcBorders>
            <w:shd w:val="pct20" w:color="auto" w:fill="auto"/>
          </w:tcPr>
          <w:p w:rsidR="00402C1C" w:rsidRPr="00402C1C" w:rsidRDefault="00402C1C" w:rsidP="003B6A46">
            <w:pPr>
              <w:pStyle w:val="TableText"/>
              <w:cnfStyle w:val="100000000000" w:firstRow="1" w:lastRow="0" w:firstColumn="0" w:lastColumn="0" w:oddVBand="0" w:evenVBand="0" w:oddHBand="0" w:evenHBand="0" w:firstRowFirstColumn="0" w:firstRowLastColumn="0" w:lastRowFirstColumn="0" w:lastRowLastColumn="0"/>
            </w:pPr>
            <w:r w:rsidRPr="00402C1C">
              <w:t>Suggested Changes</w:t>
            </w:r>
          </w:p>
        </w:tc>
      </w:tr>
      <w:tr w:rsidR="003520FA" w:rsidRPr="00402C1C" w:rsidTr="00E96BF8">
        <w:trPr>
          <w:cnfStyle w:val="000000100000" w:firstRow="0" w:lastRow="0" w:firstColumn="0" w:lastColumn="0" w:oddVBand="0" w:evenVBand="0" w:oddHBand="1" w:evenHBand="0" w:firstRowFirstColumn="0" w:firstRowLastColumn="0" w:lastRowFirstColumn="0" w:lastRowLastColumn="0"/>
          <w:trHeight w:val="513"/>
        </w:trPr>
        <w:tc>
          <w:tcPr>
            <w:cnfStyle w:val="001000000000" w:firstRow="0" w:lastRow="0" w:firstColumn="1" w:lastColumn="0" w:oddVBand="0" w:evenVBand="0" w:oddHBand="0" w:evenHBand="0" w:firstRowFirstColumn="0" w:firstRowLastColumn="0" w:lastRowFirstColumn="0" w:lastRowLastColumn="0"/>
            <w:tcW w:w="1384" w:type="dxa"/>
            <w:tcBorders>
              <w:top w:val="none" w:sz="0" w:space="0" w:color="auto"/>
              <w:left w:val="none" w:sz="0" w:space="0" w:color="auto"/>
              <w:bottom w:val="none" w:sz="0" w:space="0" w:color="auto"/>
              <w:right w:val="none" w:sz="0" w:space="0" w:color="auto"/>
            </w:tcBorders>
            <w:shd w:val="clear" w:color="auto" w:fill="auto"/>
          </w:tcPr>
          <w:p w:rsidR="00402C1C" w:rsidRPr="00402C1C" w:rsidRDefault="00402C1C" w:rsidP="003B6A46">
            <w:pPr>
              <w:pStyle w:val="TableText"/>
            </w:pPr>
          </w:p>
        </w:tc>
        <w:tc>
          <w:tcPr>
            <w:tcW w:w="3119" w:type="dxa"/>
            <w:tcBorders>
              <w:top w:val="none" w:sz="0" w:space="0" w:color="auto"/>
              <w:left w:val="none" w:sz="0" w:space="0" w:color="auto"/>
              <w:bottom w:val="none" w:sz="0" w:space="0" w:color="auto"/>
              <w:right w:val="none" w:sz="0" w:space="0" w:color="auto"/>
            </w:tcBorders>
            <w:shd w:val="clear" w:color="auto" w:fill="auto"/>
          </w:tcPr>
          <w:p w:rsidR="00402C1C" w:rsidRPr="00402C1C" w:rsidRDefault="00402C1C" w:rsidP="003B6A46">
            <w:pPr>
              <w:pStyle w:val="TableText"/>
              <w:cnfStyle w:val="000000100000" w:firstRow="0" w:lastRow="0" w:firstColumn="0" w:lastColumn="0" w:oddVBand="0" w:evenVBand="0" w:oddHBand="1" w:evenHBand="0" w:firstRowFirstColumn="0" w:firstRowLastColumn="0" w:lastRowFirstColumn="0" w:lastRowLastColumn="0"/>
            </w:pPr>
          </w:p>
        </w:tc>
        <w:tc>
          <w:tcPr>
            <w:tcW w:w="1851" w:type="dxa"/>
            <w:tcBorders>
              <w:top w:val="none" w:sz="0" w:space="0" w:color="auto"/>
              <w:left w:val="none" w:sz="0" w:space="0" w:color="auto"/>
              <w:bottom w:val="none" w:sz="0" w:space="0" w:color="auto"/>
              <w:right w:val="none" w:sz="0" w:space="0" w:color="auto"/>
            </w:tcBorders>
            <w:shd w:val="clear" w:color="auto" w:fill="auto"/>
          </w:tcPr>
          <w:p w:rsidR="00402C1C" w:rsidRPr="00402C1C" w:rsidRDefault="00402C1C" w:rsidP="003B6A46">
            <w:pPr>
              <w:pStyle w:val="TableText"/>
              <w:cnfStyle w:val="000000100000" w:firstRow="0" w:lastRow="0" w:firstColumn="0" w:lastColumn="0" w:oddVBand="0" w:evenVBand="0" w:oddHBand="1" w:evenHBand="0" w:firstRowFirstColumn="0" w:firstRowLastColumn="0" w:lastRowFirstColumn="0" w:lastRowLastColumn="0"/>
            </w:pPr>
          </w:p>
        </w:tc>
        <w:tc>
          <w:tcPr>
            <w:tcW w:w="2142" w:type="dxa"/>
            <w:tcBorders>
              <w:top w:val="none" w:sz="0" w:space="0" w:color="auto"/>
              <w:left w:val="none" w:sz="0" w:space="0" w:color="auto"/>
              <w:bottom w:val="none" w:sz="0" w:space="0" w:color="auto"/>
              <w:right w:val="none" w:sz="0" w:space="0" w:color="auto"/>
            </w:tcBorders>
            <w:shd w:val="clear" w:color="auto" w:fill="auto"/>
          </w:tcPr>
          <w:p w:rsidR="00402C1C" w:rsidRPr="00402C1C" w:rsidRDefault="00402C1C" w:rsidP="003B6A46">
            <w:pPr>
              <w:pStyle w:val="TableText"/>
              <w:cnfStyle w:val="000000100000" w:firstRow="0" w:lastRow="0" w:firstColumn="0" w:lastColumn="0" w:oddVBand="0" w:evenVBand="0" w:oddHBand="1" w:evenHBand="0" w:firstRowFirstColumn="0" w:firstRowLastColumn="0" w:lastRowFirstColumn="0" w:lastRowLastColumn="0"/>
            </w:pPr>
          </w:p>
        </w:tc>
      </w:tr>
      <w:tr w:rsidR="00402C1C" w:rsidRPr="00402C1C" w:rsidTr="00E96BF8">
        <w:trPr>
          <w:cnfStyle w:val="000000010000" w:firstRow="0" w:lastRow="0" w:firstColumn="0" w:lastColumn="0" w:oddVBand="0" w:evenVBand="0" w:oddHBand="0" w:evenHBand="1" w:firstRowFirstColumn="0" w:firstRowLastColumn="0" w:lastRowFirstColumn="0" w:lastRowLastColumn="0"/>
          <w:trHeight w:val="513"/>
        </w:trPr>
        <w:tc>
          <w:tcPr>
            <w:cnfStyle w:val="001000000000" w:firstRow="0" w:lastRow="0" w:firstColumn="1" w:lastColumn="0" w:oddVBand="0" w:evenVBand="0" w:oddHBand="0" w:evenHBand="0" w:firstRowFirstColumn="0" w:firstRowLastColumn="0" w:lastRowFirstColumn="0" w:lastRowLastColumn="0"/>
            <w:tcW w:w="1384" w:type="dxa"/>
            <w:tcBorders>
              <w:top w:val="none" w:sz="0" w:space="0" w:color="auto"/>
              <w:left w:val="none" w:sz="0" w:space="0" w:color="auto"/>
              <w:bottom w:val="none" w:sz="0" w:space="0" w:color="auto"/>
              <w:right w:val="none" w:sz="0" w:space="0" w:color="auto"/>
            </w:tcBorders>
            <w:shd w:val="clear" w:color="auto" w:fill="auto"/>
          </w:tcPr>
          <w:p w:rsidR="00402C1C" w:rsidRPr="00402C1C" w:rsidRDefault="00402C1C" w:rsidP="003B6A46">
            <w:pPr>
              <w:pStyle w:val="TableText"/>
            </w:pPr>
          </w:p>
        </w:tc>
        <w:tc>
          <w:tcPr>
            <w:tcW w:w="3119" w:type="dxa"/>
            <w:tcBorders>
              <w:top w:val="none" w:sz="0" w:space="0" w:color="auto"/>
              <w:left w:val="none" w:sz="0" w:space="0" w:color="auto"/>
              <w:bottom w:val="none" w:sz="0" w:space="0" w:color="auto"/>
              <w:right w:val="none" w:sz="0" w:space="0" w:color="auto"/>
            </w:tcBorders>
            <w:shd w:val="clear" w:color="auto" w:fill="auto"/>
          </w:tcPr>
          <w:p w:rsidR="00402C1C" w:rsidRPr="00402C1C" w:rsidRDefault="00402C1C" w:rsidP="003B6A46">
            <w:pPr>
              <w:pStyle w:val="TableText"/>
              <w:cnfStyle w:val="000000010000" w:firstRow="0" w:lastRow="0" w:firstColumn="0" w:lastColumn="0" w:oddVBand="0" w:evenVBand="0" w:oddHBand="0" w:evenHBand="1" w:firstRowFirstColumn="0" w:firstRowLastColumn="0" w:lastRowFirstColumn="0" w:lastRowLastColumn="0"/>
            </w:pPr>
          </w:p>
        </w:tc>
        <w:tc>
          <w:tcPr>
            <w:tcW w:w="1851" w:type="dxa"/>
            <w:tcBorders>
              <w:top w:val="none" w:sz="0" w:space="0" w:color="auto"/>
              <w:left w:val="none" w:sz="0" w:space="0" w:color="auto"/>
              <w:bottom w:val="none" w:sz="0" w:space="0" w:color="auto"/>
              <w:right w:val="none" w:sz="0" w:space="0" w:color="auto"/>
            </w:tcBorders>
            <w:shd w:val="clear" w:color="auto" w:fill="auto"/>
          </w:tcPr>
          <w:p w:rsidR="00402C1C" w:rsidRPr="00402C1C" w:rsidRDefault="00402C1C" w:rsidP="003B6A46">
            <w:pPr>
              <w:pStyle w:val="TableText"/>
              <w:cnfStyle w:val="000000010000" w:firstRow="0" w:lastRow="0" w:firstColumn="0" w:lastColumn="0" w:oddVBand="0" w:evenVBand="0" w:oddHBand="0" w:evenHBand="1" w:firstRowFirstColumn="0" w:firstRowLastColumn="0" w:lastRowFirstColumn="0" w:lastRowLastColumn="0"/>
            </w:pPr>
          </w:p>
        </w:tc>
        <w:tc>
          <w:tcPr>
            <w:tcW w:w="2142" w:type="dxa"/>
            <w:tcBorders>
              <w:top w:val="none" w:sz="0" w:space="0" w:color="auto"/>
              <w:left w:val="none" w:sz="0" w:space="0" w:color="auto"/>
              <w:bottom w:val="none" w:sz="0" w:space="0" w:color="auto"/>
              <w:right w:val="none" w:sz="0" w:space="0" w:color="auto"/>
            </w:tcBorders>
            <w:shd w:val="clear" w:color="auto" w:fill="auto"/>
          </w:tcPr>
          <w:p w:rsidR="00402C1C" w:rsidRPr="00402C1C" w:rsidRDefault="00402C1C" w:rsidP="003B6A46">
            <w:pPr>
              <w:pStyle w:val="TableText"/>
              <w:cnfStyle w:val="000000010000" w:firstRow="0" w:lastRow="0" w:firstColumn="0" w:lastColumn="0" w:oddVBand="0" w:evenVBand="0" w:oddHBand="0" w:evenHBand="1" w:firstRowFirstColumn="0" w:firstRowLastColumn="0" w:lastRowFirstColumn="0" w:lastRowLastColumn="0"/>
            </w:pPr>
          </w:p>
        </w:tc>
      </w:tr>
      <w:tr w:rsidR="003520FA" w:rsidRPr="00402C1C" w:rsidTr="00E96BF8">
        <w:trPr>
          <w:cnfStyle w:val="000000100000" w:firstRow="0" w:lastRow="0" w:firstColumn="0" w:lastColumn="0" w:oddVBand="0" w:evenVBand="0" w:oddHBand="1" w:evenHBand="0" w:firstRowFirstColumn="0" w:firstRowLastColumn="0" w:lastRowFirstColumn="0" w:lastRowLastColumn="0"/>
          <w:trHeight w:val="513"/>
        </w:trPr>
        <w:tc>
          <w:tcPr>
            <w:cnfStyle w:val="001000000000" w:firstRow="0" w:lastRow="0" w:firstColumn="1" w:lastColumn="0" w:oddVBand="0" w:evenVBand="0" w:oddHBand="0" w:evenHBand="0" w:firstRowFirstColumn="0" w:firstRowLastColumn="0" w:lastRowFirstColumn="0" w:lastRowLastColumn="0"/>
            <w:tcW w:w="1384" w:type="dxa"/>
            <w:tcBorders>
              <w:top w:val="none" w:sz="0" w:space="0" w:color="auto"/>
              <w:left w:val="none" w:sz="0" w:space="0" w:color="auto"/>
              <w:bottom w:val="none" w:sz="0" w:space="0" w:color="auto"/>
              <w:right w:val="none" w:sz="0" w:space="0" w:color="auto"/>
            </w:tcBorders>
            <w:shd w:val="clear" w:color="auto" w:fill="auto"/>
          </w:tcPr>
          <w:p w:rsidR="00402C1C" w:rsidRPr="00402C1C" w:rsidRDefault="00402C1C" w:rsidP="003B6A46">
            <w:pPr>
              <w:pStyle w:val="TableText"/>
            </w:pPr>
          </w:p>
        </w:tc>
        <w:tc>
          <w:tcPr>
            <w:tcW w:w="3119" w:type="dxa"/>
            <w:tcBorders>
              <w:top w:val="none" w:sz="0" w:space="0" w:color="auto"/>
              <w:left w:val="none" w:sz="0" w:space="0" w:color="auto"/>
              <w:bottom w:val="none" w:sz="0" w:space="0" w:color="auto"/>
              <w:right w:val="none" w:sz="0" w:space="0" w:color="auto"/>
            </w:tcBorders>
            <w:shd w:val="clear" w:color="auto" w:fill="auto"/>
          </w:tcPr>
          <w:p w:rsidR="00402C1C" w:rsidRPr="00402C1C" w:rsidRDefault="00402C1C" w:rsidP="003B6A46">
            <w:pPr>
              <w:pStyle w:val="TableText"/>
              <w:cnfStyle w:val="000000100000" w:firstRow="0" w:lastRow="0" w:firstColumn="0" w:lastColumn="0" w:oddVBand="0" w:evenVBand="0" w:oddHBand="1" w:evenHBand="0" w:firstRowFirstColumn="0" w:firstRowLastColumn="0" w:lastRowFirstColumn="0" w:lastRowLastColumn="0"/>
            </w:pPr>
          </w:p>
        </w:tc>
        <w:tc>
          <w:tcPr>
            <w:tcW w:w="1851" w:type="dxa"/>
            <w:tcBorders>
              <w:top w:val="none" w:sz="0" w:space="0" w:color="auto"/>
              <w:left w:val="none" w:sz="0" w:space="0" w:color="auto"/>
              <w:bottom w:val="none" w:sz="0" w:space="0" w:color="auto"/>
              <w:right w:val="none" w:sz="0" w:space="0" w:color="auto"/>
            </w:tcBorders>
            <w:shd w:val="clear" w:color="auto" w:fill="auto"/>
          </w:tcPr>
          <w:p w:rsidR="00402C1C" w:rsidRPr="00402C1C" w:rsidRDefault="00402C1C" w:rsidP="003B6A46">
            <w:pPr>
              <w:pStyle w:val="TableText"/>
              <w:cnfStyle w:val="000000100000" w:firstRow="0" w:lastRow="0" w:firstColumn="0" w:lastColumn="0" w:oddVBand="0" w:evenVBand="0" w:oddHBand="1" w:evenHBand="0" w:firstRowFirstColumn="0" w:firstRowLastColumn="0" w:lastRowFirstColumn="0" w:lastRowLastColumn="0"/>
            </w:pPr>
          </w:p>
        </w:tc>
        <w:tc>
          <w:tcPr>
            <w:tcW w:w="2142" w:type="dxa"/>
            <w:tcBorders>
              <w:top w:val="none" w:sz="0" w:space="0" w:color="auto"/>
              <w:left w:val="none" w:sz="0" w:space="0" w:color="auto"/>
              <w:bottom w:val="none" w:sz="0" w:space="0" w:color="auto"/>
              <w:right w:val="none" w:sz="0" w:space="0" w:color="auto"/>
            </w:tcBorders>
            <w:shd w:val="clear" w:color="auto" w:fill="auto"/>
          </w:tcPr>
          <w:p w:rsidR="00402C1C" w:rsidRPr="00402C1C" w:rsidRDefault="00402C1C" w:rsidP="003B6A46">
            <w:pPr>
              <w:pStyle w:val="TableText"/>
              <w:cnfStyle w:val="000000100000" w:firstRow="0" w:lastRow="0" w:firstColumn="0" w:lastColumn="0" w:oddVBand="0" w:evenVBand="0" w:oddHBand="1" w:evenHBand="0" w:firstRowFirstColumn="0" w:firstRowLastColumn="0" w:lastRowFirstColumn="0" w:lastRowLastColumn="0"/>
            </w:pPr>
          </w:p>
        </w:tc>
      </w:tr>
    </w:tbl>
    <w:p w:rsidR="00A857E5" w:rsidRDefault="00A857E5" w:rsidP="003B6A46">
      <w:pPr>
        <w:pStyle w:val="Heading2"/>
      </w:pPr>
    </w:p>
    <w:p w:rsidR="00A857E5" w:rsidRDefault="00A857E5" w:rsidP="00A857E5">
      <w:pPr>
        <w:rPr>
          <w:rFonts w:ascii="Arial" w:hAnsi="Arial" w:cs="Arial"/>
          <w:sz w:val="24"/>
          <w:szCs w:val="26"/>
        </w:rPr>
      </w:pPr>
      <w:r>
        <w:br w:type="page"/>
      </w:r>
    </w:p>
    <w:p w:rsidR="006E1649" w:rsidRPr="004A1D87" w:rsidRDefault="00BF3369" w:rsidP="003B6A46">
      <w:pPr>
        <w:pStyle w:val="Heading2"/>
      </w:pPr>
      <w:bookmarkStart w:id="62" w:name="_Toc265141453"/>
      <w:bookmarkStart w:id="63" w:name="_Toc265153424"/>
      <w:bookmarkStart w:id="64" w:name="_Toc265160310"/>
      <w:r w:rsidRPr="004A1D87">
        <w:lastRenderedPageBreak/>
        <w:t xml:space="preserve">Step 7 – </w:t>
      </w:r>
      <w:r w:rsidR="006E1649" w:rsidRPr="004A1D87">
        <w:t xml:space="preserve">Perform </w:t>
      </w:r>
      <w:r w:rsidR="00981E5D">
        <w:t>T</w:t>
      </w:r>
      <w:r w:rsidR="006E1649" w:rsidRPr="003B6A46">
        <w:t>rade</w:t>
      </w:r>
      <w:r w:rsidR="006E1649" w:rsidRPr="004A1D87">
        <w:t>-</w:t>
      </w:r>
      <w:r w:rsidR="00981E5D">
        <w:t>O</w:t>
      </w:r>
      <w:r w:rsidR="006E1649" w:rsidRPr="004A1D87">
        <w:t xml:space="preserve">ff </w:t>
      </w:r>
      <w:r w:rsidR="00981E5D">
        <w:t>A</w:t>
      </w:r>
      <w:r w:rsidR="006E1649" w:rsidRPr="004A1D87">
        <w:t>nalysis</w:t>
      </w:r>
      <w:bookmarkEnd w:id="62"/>
      <w:bookmarkEnd w:id="63"/>
      <w:bookmarkEnd w:id="64"/>
    </w:p>
    <w:p w:rsidR="00576115" w:rsidRPr="004A1D87" w:rsidRDefault="00402C1C" w:rsidP="006E1649">
      <w:r w:rsidRPr="004A1D87">
        <w:t xml:space="preserve">The purpose of </w:t>
      </w:r>
      <w:r w:rsidR="00FA7EB6">
        <w:t xml:space="preserve">this step is to </w:t>
      </w:r>
      <w:r w:rsidR="00B94F4F">
        <w:t xml:space="preserve">evaluate the COTS products by </w:t>
      </w:r>
      <w:r w:rsidR="00FA7EB6">
        <w:t>perform</w:t>
      </w:r>
      <w:r w:rsidR="00B94F4F">
        <w:t>ing</w:t>
      </w:r>
      <w:r w:rsidR="00FA7EB6">
        <w:t xml:space="preserve"> a trade-</w:t>
      </w:r>
      <w:r w:rsidRPr="004A1D87">
        <w:t xml:space="preserve">off analysis </w:t>
      </w:r>
      <w:r w:rsidR="00FA7EB6">
        <w:t>on</w:t>
      </w:r>
      <w:r w:rsidRPr="004A1D87">
        <w:t xml:space="preserve"> the requirements developed</w:t>
      </w:r>
      <w:r w:rsidR="00FA7EB6">
        <w:t xml:space="preserve"> in Step 5</w:t>
      </w:r>
      <w:r w:rsidR="00B94F4F">
        <w:t xml:space="preserve"> and reviewed (and possibly changed) in Step 6</w:t>
      </w:r>
      <w:r w:rsidRPr="004A1D87">
        <w:t xml:space="preserve">. </w:t>
      </w:r>
    </w:p>
    <w:tbl>
      <w:tblPr>
        <w:tblStyle w:val="TableGrid"/>
        <w:tblW w:w="0" w:type="auto"/>
        <w:shd w:val="pct5" w:color="auto" w:fill="auto"/>
        <w:tblLook w:val="04A0" w:firstRow="1" w:lastRow="0" w:firstColumn="1" w:lastColumn="0" w:noHBand="0" w:noVBand="1"/>
      </w:tblPr>
      <w:tblGrid>
        <w:gridCol w:w="8496"/>
      </w:tblGrid>
      <w:tr w:rsidR="00402C1C" w:rsidRPr="004A1D87" w:rsidTr="0045480E">
        <w:tc>
          <w:tcPr>
            <w:tcW w:w="8496" w:type="dxa"/>
            <w:shd w:val="pct5" w:color="auto" w:fill="auto"/>
          </w:tcPr>
          <w:p w:rsidR="00402C1C" w:rsidRPr="004A1D87" w:rsidRDefault="00402C1C" w:rsidP="0045480E">
            <w:pPr>
              <w:rPr>
                <w:rFonts w:ascii="Times New Roman" w:hAnsi="Times New Roman" w:cs="Times New Roman"/>
                <w:b/>
              </w:rPr>
            </w:pPr>
            <w:r w:rsidRPr="004A1D87">
              <w:rPr>
                <w:rFonts w:ascii="Times New Roman" w:hAnsi="Times New Roman" w:cs="Times New Roman"/>
                <w:b/>
              </w:rPr>
              <w:t>Task</w:t>
            </w:r>
          </w:p>
          <w:p w:rsidR="00402C1C" w:rsidRPr="004A1D87" w:rsidRDefault="00576115" w:rsidP="0045480E">
            <w:pPr>
              <w:rPr>
                <w:rFonts w:ascii="Times New Roman" w:hAnsi="Times New Roman" w:cs="Times New Roman"/>
              </w:rPr>
            </w:pPr>
            <w:r w:rsidRPr="004A1D87">
              <w:rPr>
                <w:rFonts w:ascii="Times New Roman" w:hAnsi="Times New Roman" w:cs="Times New Roman"/>
              </w:rPr>
              <w:t xml:space="preserve">This is a task for the acquisition </w:t>
            </w:r>
            <w:r w:rsidR="00402C1C" w:rsidRPr="004A1D87">
              <w:rPr>
                <w:rFonts w:ascii="Times New Roman" w:hAnsi="Times New Roman" w:cs="Times New Roman"/>
              </w:rPr>
              <w:t>organization</w:t>
            </w:r>
            <w:r w:rsidRPr="004A1D87">
              <w:rPr>
                <w:rFonts w:ascii="Times New Roman" w:hAnsi="Times New Roman" w:cs="Times New Roman"/>
              </w:rPr>
              <w:t xml:space="preserve"> and the security specialists</w:t>
            </w:r>
            <w:r w:rsidR="00402C1C" w:rsidRPr="004A1D87">
              <w:rPr>
                <w:rFonts w:ascii="Times New Roman" w:hAnsi="Times New Roman" w:cs="Times New Roman"/>
              </w:rPr>
              <w:t xml:space="preserve">. </w:t>
            </w:r>
            <w:r w:rsidRPr="004A1D87">
              <w:rPr>
                <w:rFonts w:ascii="Times New Roman" w:hAnsi="Times New Roman" w:cs="Times New Roman"/>
              </w:rPr>
              <w:t>Using evaluation criteria based on the requirements, evaluate the products and</w:t>
            </w:r>
            <w:r w:rsidR="00FA7EB6">
              <w:rPr>
                <w:rFonts w:ascii="Times New Roman" w:hAnsi="Times New Roman" w:cs="Times New Roman"/>
              </w:rPr>
              <w:t xml:space="preserve"> develop </w:t>
            </w:r>
            <w:r w:rsidRPr="004A1D87">
              <w:rPr>
                <w:rFonts w:ascii="Times New Roman" w:hAnsi="Times New Roman" w:cs="Times New Roman"/>
              </w:rPr>
              <w:t>a prioritized list of COTS products.</w:t>
            </w:r>
            <w:r w:rsidR="003768D1">
              <w:rPr>
                <w:rFonts w:ascii="Times New Roman" w:hAnsi="Times New Roman" w:cs="Times New Roman"/>
              </w:rPr>
              <w:t xml:space="preserve"> The exit </w:t>
            </w:r>
            <w:r w:rsidR="006D1D7E">
              <w:rPr>
                <w:rFonts w:ascii="Times New Roman" w:hAnsi="Times New Roman" w:cs="Times New Roman"/>
              </w:rPr>
              <w:t>criterion for this task is</w:t>
            </w:r>
            <w:r w:rsidR="003768D1">
              <w:rPr>
                <w:rFonts w:ascii="Times New Roman" w:hAnsi="Times New Roman" w:cs="Times New Roman"/>
              </w:rPr>
              <w:t xml:space="preserve"> a prioritized list of COTS products.</w:t>
            </w:r>
          </w:p>
          <w:p w:rsidR="00402C1C" w:rsidRPr="004A1D87" w:rsidRDefault="00576115" w:rsidP="0045480E">
            <w:pPr>
              <w:rPr>
                <w:rFonts w:ascii="Times New Roman" w:hAnsi="Times New Roman" w:cs="Times New Roman"/>
              </w:rPr>
            </w:pPr>
            <w:r w:rsidRPr="004A1D87">
              <w:rPr>
                <w:rFonts w:ascii="Times New Roman" w:hAnsi="Times New Roman" w:cs="Times New Roman"/>
              </w:rPr>
              <w:t>Time: 2</w:t>
            </w:r>
            <w:r w:rsidR="00402C1C" w:rsidRPr="004A1D87">
              <w:rPr>
                <w:rFonts w:ascii="Times New Roman" w:hAnsi="Times New Roman" w:cs="Times New Roman"/>
              </w:rPr>
              <w:t xml:space="preserve">5 minutes </w:t>
            </w:r>
          </w:p>
        </w:tc>
      </w:tr>
    </w:tbl>
    <w:p w:rsidR="00B25C3A" w:rsidRDefault="00921304" w:rsidP="006E1649">
      <w:r>
        <w:t xml:space="preserve">Participants may find the following two techniques useful in this step. </w:t>
      </w:r>
    </w:p>
    <w:p w:rsidR="00B25C3A" w:rsidRPr="006D1D7E" w:rsidRDefault="00B25C3A" w:rsidP="003B6A46">
      <w:pPr>
        <w:pStyle w:val="Heading3"/>
      </w:pPr>
      <w:bookmarkStart w:id="65" w:name="_Toc265141454"/>
      <w:bookmarkStart w:id="66" w:name="_Toc265153425"/>
      <w:r w:rsidRPr="006D1D7E">
        <w:t>Multi criteria decision analysis</w:t>
      </w:r>
      <w:bookmarkEnd w:id="65"/>
      <w:bookmarkEnd w:id="66"/>
    </w:p>
    <w:p w:rsidR="00573237" w:rsidRPr="004A1D87" w:rsidRDefault="00576115" w:rsidP="00921304">
      <w:pPr>
        <w:jc w:val="both"/>
      </w:pPr>
      <w:r w:rsidRPr="004A1D87">
        <w:t>Multi-criteria decision analysis (MCDA) is a process for supporting decision making when ther</w:t>
      </w:r>
      <w:r w:rsidR="003520FA">
        <w:t>e are many evaluation criteria.</w:t>
      </w:r>
      <w:r w:rsidR="003520FA" w:rsidRPr="004A1D87">
        <w:t xml:space="preserve"> The</w:t>
      </w:r>
      <w:r w:rsidRPr="004A1D87">
        <w:t xml:space="preserve"> overall score is computed by a summation of scores in all criteria</w:t>
      </w:r>
      <w:r w:rsidR="00921304">
        <w:t xml:space="preserve"> </w:t>
      </w:r>
      <w:r w:rsidR="00921304" w:rsidRPr="003520FA">
        <w:t>[</w:t>
      </w:r>
      <w:proofErr w:type="spellStart"/>
      <w:r w:rsidR="00921304" w:rsidRPr="003520FA">
        <w:t>Linkov</w:t>
      </w:r>
      <w:proofErr w:type="spellEnd"/>
      <w:r w:rsidR="00921304" w:rsidRPr="003520FA">
        <w:t xml:space="preserve"> 2004]</w:t>
      </w:r>
      <w:r w:rsidR="00921304">
        <w:t>. The</w:t>
      </w:r>
      <w:r w:rsidRPr="004A1D87">
        <w:t xml:space="preserve"> MCDA process</w:t>
      </w:r>
      <w:r w:rsidR="00921304">
        <w:t xml:space="preserve"> steps are</w:t>
      </w:r>
    </w:p>
    <w:p w:rsidR="00576115" w:rsidRPr="00921304" w:rsidRDefault="00576115" w:rsidP="00921304">
      <w:pPr>
        <w:pStyle w:val="ListNumbered1"/>
        <w:numPr>
          <w:ilvl w:val="0"/>
          <w:numId w:val="47"/>
        </w:numPr>
      </w:pPr>
      <w:r w:rsidRPr="00921304">
        <w:t>Define the problem.</w:t>
      </w:r>
    </w:p>
    <w:p w:rsidR="00576115" w:rsidRPr="00921304" w:rsidRDefault="00576115" w:rsidP="00921304">
      <w:pPr>
        <w:pStyle w:val="ListNumbered1"/>
        <w:numPr>
          <w:ilvl w:val="0"/>
          <w:numId w:val="47"/>
        </w:numPr>
      </w:pPr>
      <w:r w:rsidRPr="00921304">
        <w:t>Find all possible risk assessment methods.</w:t>
      </w:r>
    </w:p>
    <w:p w:rsidR="00576115" w:rsidRPr="00921304" w:rsidRDefault="00576115" w:rsidP="00921304">
      <w:pPr>
        <w:pStyle w:val="ListNumbered1"/>
        <w:numPr>
          <w:ilvl w:val="0"/>
          <w:numId w:val="47"/>
        </w:numPr>
      </w:pPr>
      <w:r w:rsidRPr="00921304">
        <w:t>Generate a set of criteria to be used.</w:t>
      </w:r>
    </w:p>
    <w:p w:rsidR="00576115" w:rsidRPr="00921304" w:rsidRDefault="00576115" w:rsidP="00921304">
      <w:pPr>
        <w:pStyle w:val="ListNumbered1"/>
        <w:numPr>
          <w:ilvl w:val="0"/>
          <w:numId w:val="47"/>
        </w:numPr>
      </w:pPr>
      <w:r w:rsidRPr="00921304">
        <w:t>Evaluate the feasibility of the criteria, including coverage of all concerns.</w:t>
      </w:r>
    </w:p>
    <w:p w:rsidR="00576115" w:rsidRPr="00921304" w:rsidRDefault="00576115" w:rsidP="00921304">
      <w:pPr>
        <w:pStyle w:val="ListNumbered1"/>
        <w:numPr>
          <w:ilvl w:val="0"/>
          <w:numId w:val="47"/>
        </w:numPr>
      </w:pPr>
      <w:r w:rsidRPr="00921304">
        <w:t>Create a decision matrix to be used.</w:t>
      </w:r>
    </w:p>
    <w:p w:rsidR="00576115" w:rsidRPr="00921304" w:rsidRDefault="00576115" w:rsidP="00921304">
      <w:pPr>
        <w:pStyle w:val="ListNumbered1"/>
        <w:numPr>
          <w:ilvl w:val="0"/>
          <w:numId w:val="47"/>
        </w:numPr>
      </w:pPr>
      <w:r w:rsidRPr="00921304">
        <w:t>Add weighting to each criterion.</w:t>
      </w:r>
    </w:p>
    <w:p w:rsidR="00576115" w:rsidRPr="00921304" w:rsidRDefault="00576115" w:rsidP="00921304">
      <w:pPr>
        <w:pStyle w:val="ListNumbered1"/>
        <w:numPr>
          <w:ilvl w:val="0"/>
          <w:numId w:val="47"/>
        </w:numPr>
      </w:pPr>
      <w:r w:rsidRPr="00921304">
        <w:t>Reach a consensus on the score of each criterion.</w:t>
      </w:r>
    </w:p>
    <w:p w:rsidR="003520FA" w:rsidRPr="00921304" w:rsidRDefault="00576115" w:rsidP="00921304">
      <w:pPr>
        <w:pStyle w:val="ListNumbered1"/>
        <w:numPr>
          <w:ilvl w:val="0"/>
          <w:numId w:val="47"/>
        </w:numPr>
      </w:pPr>
      <w:r w:rsidRPr="00921304">
        <w:t xml:space="preserve">Compute the score based on each criterion and determine the best weighting </w:t>
      </w:r>
    </w:p>
    <w:p w:rsidR="00576115" w:rsidRPr="003520FA" w:rsidRDefault="00787BCB" w:rsidP="003B6A46">
      <w:r>
        <w:fldChar w:fldCharType="begin"/>
      </w:r>
      <w:r w:rsidR="00921304">
        <w:instrText xml:space="preserve"> REF _Ref263685679 \h </w:instrText>
      </w:r>
      <w:r>
        <w:fldChar w:fldCharType="separate"/>
      </w:r>
      <w:r w:rsidR="005D32AD" w:rsidRPr="003D7310">
        <w:t xml:space="preserve">Table </w:t>
      </w:r>
      <w:r w:rsidR="005D32AD">
        <w:rPr>
          <w:noProof/>
        </w:rPr>
        <w:t>6</w:t>
      </w:r>
      <w:r>
        <w:fldChar w:fldCharType="end"/>
      </w:r>
      <w:r w:rsidR="00921304">
        <w:t xml:space="preserve"> provides a template for performing a trade-off analysis of COTS products. </w:t>
      </w:r>
      <w:r w:rsidR="00F55CB2">
        <w:t xml:space="preserve">We are using a tailored version of the MCDA process. </w:t>
      </w:r>
      <w:r w:rsidR="003443CD">
        <w:t>The template includes sample data, but participants should brainstorm to determine their own values in this task.</w:t>
      </w:r>
      <w:r w:rsidR="00921304">
        <w:t xml:space="preserve"> Using the weights in the following scale, the criteria</w:t>
      </w:r>
      <w:r w:rsidR="00B94F4F">
        <w:t>, based on the requirements,</w:t>
      </w:r>
      <w:r w:rsidR="00921304">
        <w:t xml:space="preserve"> are scored according to how effectively the database </w:t>
      </w:r>
      <w:r w:rsidR="003443CD">
        <w:t>supports them.</w:t>
      </w:r>
    </w:p>
    <w:p w:rsidR="00576115" w:rsidRPr="004A1D87" w:rsidRDefault="00576115" w:rsidP="003443CD">
      <w:pPr>
        <w:pStyle w:val="ListBulleted1"/>
      </w:pPr>
      <w:r w:rsidRPr="004A1D87">
        <w:t>3</w:t>
      </w:r>
      <w:r w:rsidR="003443CD">
        <w:t>—s</w:t>
      </w:r>
      <w:r w:rsidRPr="004A1D87">
        <w:t xml:space="preserve">upports the </w:t>
      </w:r>
      <w:r w:rsidR="003443CD">
        <w:t>criteria</w:t>
      </w:r>
      <w:r w:rsidR="003443CD" w:rsidRPr="004A1D87">
        <w:t xml:space="preserve"> </w:t>
      </w:r>
      <w:r w:rsidRPr="004A1D87">
        <w:t>fully</w:t>
      </w:r>
    </w:p>
    <w:p w:rsidR="00576115" w:rsidRPr="004A1D87" w:rsidRDefault="00576115" w:rsidP="003443CD">
      <w:pPr>
        <w:pStyle w:val="ListBulleted1"/>
      </w:pPr>
      <w:r w:rsidRPr="004A1D87">
        <w:t>2</w:t>
      </w:r>
      <w:r w:rsidR="003443CD">
        <w:t>—supports the criteria</w:t>
      </w:r>
      <w:r w:rsidR="003443CD" w:rsidRPr="004A1D87">
        <w:t xml:space="preserve"> </w:t>
      </w:r>
      <w:r w:rsidRPr="004A1D87">
        <w:t>but has an operation overhead</w:t>
      </w:r>
    </w:p>
    <w:p w:rsidR="00576115" w:rsidRDefault="00576115" w:rsidP="003443CD">
      <w:pPr>
        <w:pStyle w:val="ListBulleted1"/>
      </w:pPr>
      <w:r w:rsidRPr="004A1D87">
        <w:t>1</w:t>
      </w:r>
      <w:r w:rsidR="003443CD">
        <w:t>—d</w:t>
      </w:r>
      <w:r w:rsidRPr="004A1D87">
        <w:t xml:space="preserve">oes not support the </w:t>
      </w:r>
      <w:r w:rsidR="003443CD">
        <w:t>criteria</w:t>
      </w:r>
    </w:p>
    <w:p w:rsidR="004A1D87" w:rsidRPr="004A1D87" w:rsidRDefault="004A1D87" w:rsidP="004A1D87">
      <w:pPr>
        <w:spacing w:before="0" w:after="0" w:line="240" w:lineRule="auto"/>
      </w:pPr>
    </w:p>
    <w:p w:rsidR="00F47B3D" w:rsidRPr="003D7310" w:rsidRDefault="00F47B3D" w:rsidP="003D7310">
      <w:pPr>
        <w:pStyle w:val="Caption"/>
        <w:jc w:val="left"/>
      </w:pPr>
      <w:bookmarkStart w:id="67" w:name="_Ref263685679"/>
      <w:r w:rsidRPr="003D7310">
        <w:t xml:space="preserve">Table </w:t>
      </w:r>
      <w:r w:rsidR="00787BCB" w:rsidRPr="003D7310">
        <w:fldChar w:fldCharType="begin"/>
      </w:r>
      <w:r w:rsidR="00DC2721" w:rsidRPr="003D7310">
        <w:instrText xml:space="preserve"> SEQ Table \* ARABIC </w:instrText>
      </w:r>
      <w:r w:rsidR="00787BCB" w:rsidRPr="003D7310">
        <w:fldChar w:fldCharType="separate"/>
      </w:r>
      <w:r w:rsidR="005D32AD">
        <w:rPr>
          <w:noProof/>
        </w:rPr>
        <w:t>6</w:t>
      </w:r>
      <w:r w:rsidR="00787BCB" w:rsidRPr="003D7310">
        <w:fldChar w:fldCharType="end"/>
      </w:r>
      <w:bookmarkEnd w:id="67"/>
      <w:r w:rsidRPr="003D7310">
        <w:t xml:space="preserve">: Template for </w:t>
      </w:r>
      <w:r w:rsidR="003443CD" w:rsidRPr="003D7310">
        <w:t>E</w:t>
      </w:r>
      <w:r w:rsidR="0045480E" w:rsidRPr="003D7310">
        <w:t>valuating</w:t>
      </w:r>
      <w:r w:rsidR="003520FA" w:rsidRPr="003D7310">
        <w:t xml:space="preserve"> the </w:t>
      </w:r>
      <w:r w:rsidR="003443CD" w:rsidRPr="003D7310">
        <w:t>P</w:t>
      </w:r>
      <w:r w:rsidR="003520FA" w:rsidRPr="003D7310">
        <w:t xml:space="preserve">roducts </w:t>
      </w:r>
      <w:proofErr w:type="gramStart"/>
      <w:r w:rsidR="003443CD" w:rsidRPr="003D7310">
        <w:t>A</w:t>
      </w:r>
      <w:r w:rsidR="003520FA" w:rsidRPr="003D7310">
        <w:t>gainst</w:t>
      </w:r>
      <w:proofErr w:type="gramEnd"/>
      <w:r w:rsidR="003520FA" w:rsidRPr="003D7310">
        <w:t xml:space="preserve"> the </w:t>
      </w:r>
      <w:r w:rsidR="003443CD" w:rsidRPr="003D7310">
        <w:t>C</w:t>
      </w:r>
      <w:r w:rsidR="003520FA" w:rsidRPr="003D7310">
        <w:t>riteria</w:t>
      </w:r>
    </w:p>
    <w:tbl>
      <w:tblPr>
        <w:tblStyle w:val="LightGrid1"/>
        <w:tblW w:w="769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6" w:space="0" w:color="000000" w:themeColor="text1"/>
          <w:insideV w:val="single" w:sz="6" w:space="0" w:color="000000" w:themeColor="text1"/>
        </w:tblBorders>
        <w:tblLayout w:type="fixed"/>
        <w:tblLook w:val="0000" w:firstRow="0" w:lastRow="0" w:firstColumn="0" w:lastColumn="0" w:noHBand="0" w:noVBand="0"/>
      </w:tblPr>
      <w:tblGrid>
        <w:gridCol w:w="2665"/>
        <w:gridCol w:w="1256"/>
        <w:gridCol w:w="1256"/>
        <w:gridCol w:w="1256"/>
        <w:gridCol w:w="1257"/>
      </w:tblGrid>
      <w:tr w:rsidR="003520FA" w:rsidRPr="004A1D87" w:rsidTr="00E96BF8">
        <w:trPr>
          <w:cnfStyle w:val="000000010000" w:firstRow="0" w:lastRow="0" w:firstColumn="0" w:lastColumn="0" w:oddVBand="0" w:evenVBand="0" w:oddHBand="0" w:evenHBand="1" w:firstRowFirstColumn="0" w:firstRowLastColumn="0" w:lastRowFirstColumn="0" w:lastRowLastColumn="0"/>
          <w:trHeight w:val="262"/>
          <w:tblHeader/>
        </w:trPr>
        <w:tc>
          <w:tcPr>
            <w:cnfStyle w:val="000010000000" w:firstRow="0" w:lastRow="0" w:firstColumn="0" w:lastColumn="0" w:oddVBand="1" w:evenVBand="0" w:oddHBand="0" w:evenHBand="0" w:firstRowFirstColumn="0" w:firstRowLastColumn="0" w:lastRowFirstColumn="0" w:lastRowLastColumn="0"/>
            <w:tcW w:w="2665" w:type="dxa"/>
            <w:tcBorders>
              <w:top w:val="single" w:sz="4" w:space="0" w:color="000000" w:themeColor="text1"/>
              <w:left w:val="none" w:sz="0" w:space="0" w:color="auto"/>
              <w:bottom w:val="single" w:sz="6" w:space="0" w:color="000000" w:themeColor="text1"/>
              <w:right w:val="none" w:sz="0" w:space="0" w:color="auto"/>
            </w:tcBorders>
            <w:shd w:val="pct20" w:color="auto" w:fill="auto"/>
            <w:noWrap/>
          </w:tcPr>
          <w:p w:rsidR="00576115" w:rsidRPr="003B6A46" w:rsidRDefault="00576115" w:rsidP="00921304">
            <w:pPr>
              <w:pStyle w:val="TableText"/>
              <w:rPr>
                <w:b/>
                <w:bCs/>
              </w:rPr>
            </w:pPr>
            <w:r w:rsidRPr="003B6A46">
              <w:rPr>
                <w:b/>
                <w:bCs/>
              </w:rPr>
              <w:t> </w:t>
            </w:r>
            <w:r w:rsidR="00921304">
              <w:rPr>
                <w:b/>
                <w:bCs/>
              </w:rPr>
              <w:t>Criteria</w:t>
            </w:r>
          </w:p>
        </w:tc>
        <w:tc>
          <w:tcPr>
            <w:tcW w:w="1256" w:type="dxa"/>
            <w:tcBorders>
              <w:top w:val="single" w:sz="4" w:space="0" w:color="000000" w:themeColor="text1"/>
              <w:left w:val="none" w:sz="0" w:space="0" w:color="auto"/>
              <w:bottom w:val="single" w:sz="6" w:space="0" w:color="000000" w:themeColor="text1"/>
              <w:right w:val="none" w:sz="0" w:space="0" w:color="auto"/>
            </w:tcBorders>
            <w:shd w:val="pct20" w:color="auto" w:fill="auto"/>
            <w:noWrap/>
          </w:tcPr>
          <w:p w:rsidR="00576115" w:rsidRPr="003B6A46" w:rsidRDefault="00576115" w:rsidP="003B6A46">
            <w:pPr>
              <w:pStyle w:val="TableText"/>
              <w:cnfStyle w:val="000000010000" w:firstRow="0" w:lastRow="0" w:firstColumn="0" w:lastColumn="0" w:oddVBand="0" w:evenVBand="0" w:oddHBand="0" w:evenHBand="1" w:firstRowFirstColumn="0" w:firstRowLastColumn="0" w:lastRowFirstColumn="0" w:lastRowLastColumn="0"/>
              <w:rPr>
                <w:b/>
                <w:bCs/>
              </w:rPr>
            </w:pPr>
            <w:r w:rsidRPr="003B6A46">
              <w:rPr>
                <w:b/>
                <w:bCs/>
              </w:rPr>
              <w:t>Database 1</w:t>
            </w:r>
          </w:p>
        </w:tc>
        <w:tc>
          <w:tcPr>
            <w:cnfStyle w:val="000010000000" w:firstRow="0" w:lastRow="0" w:firstColumn="0" w:lastColumn="0" w:oddVBand="1" w:evenVBand="0" w:oddHBand="0" w:evenHBand="0" w:firstRowFirstColumn="0" w:firstRowLastColumn="0" w:lastRowFirstColumn="0" w:lastRowLastColumn="0"/>
            <w:tcW w:w="1256" w:type="dxa"/>
            <w:tcBorders>
              <w:top w:val="single" w:sz="4" w:space="0" w:color="000000" w:themeColor="text1"/>
              <w:left w:val="none" w:sz="0" w:space="0" w:color="auto"/>
              <w:bottom w:val="single" w:sz="6" w:space="0" w:color="000000" w:themeColor="text1"/>
              <w:right w:val="none" w:sz="0" w:space="0" w:color="auto"/>
            </w:tcBorders>
            <w:shd w:val="pct20" w:color="auto" w:fill="auto"/>
            <w:noWrap/>
          </w:tcPr>
          <w:p w:rsidR="00576115" w:rsidRPr="003B6A46" w:rsidRDefault="00576115" w:rsidP="003B6A46">
            <w:pPr>
              <w:pStyle w:val="TableText"/>
              <w:rPr>
                <w:b/>
                <w:bCs/>
              </w:rPr>
            </w:pPr>
            <w:r w:rsidRPr="003B6A46">
              <w:rPr>
                <w:b/>
                <w:bCs/>
              </w:rPr>
              <w:t>Database 2</w:t>
            </w:r>
          </w:p>
        </w:tc>
        <w:tc>
          <w:tcPr>
            <w:tcW w:w="1256" w:type="dxa"/>
            <w:tcBorders>
              <w:top w:val="single" w:sz="4" w:space="0" w:color="000000" w:themeColor="text1"/>
              <w:left w:val="none" w:sz="0" w:space="0" w:color="auto"/>
              <w:bottom w:val="single" w:sz="6" w:space="0" w:color="000000" w:themeColor="text1"/>
              <w:right w:val="none" w:sz="0" w:space="0" w:color="auto"/>
            </w:tcBorders>
            <w:shd w:val="pct20" w:color="auto" w:fill="auto"/>
            <w:noWrap/>
          </w:tcPr>
          <w:p w:rsidR="00576115" w:rsidRPr="003B6A46" w:rsidRDefault="00576115" w:rsidP="003B6A46">
            <w:pPr>
              <w:pStyle w:val="TableText"/>
              <w:cnfStyle w:val="000000010000" w:firstRow="0" w:lastRow="0" w:firstColumn="0" w:lastColumn="0" w:oddVBand="0" w:evenVBand="0" w:oddHBand="0" w:evenHBand="1" w:firstRowFirstColumn="0" w:firstRowLastColumn="0" w:lastRowFirstColumn="0" w:lastRowLastColumn="0"/>
              <w:rPr>
                <w:b/>
                <w:bCs/>
              </w:rPr>
            </w:pPr>
            <w:r w:rsidRPr="003B6A46">
              <w:rPr>
                <w:b/>
                <w:bCs/>
              </w:rPr>
              <w:t>Database 3</w:t>
            </w:r>
          </w:p>
        </w:tc>
        <w:tc>
          <w:tcPr>
            <w:cnfStyle w:val="000010000000" w:firstRow="0" w:lastRow="0" w:firstColumn="0" w:lastColumn="0" w:oddVBand="1" w:evenVBand="0" w:oddHBand="0" w:evenHBand="0" w:firstRowFirstColumn="0" w:firstRowLastColumn="0" w:lastRowFirstColumn="0" w:lastRowLastColumn="0"/>
            <w:tcW w:w="1257" w:type="dxa"/>
            <w:tcBorders>
              <w:top w:val="single" w:sz="4" w:space="0" w:color="000000" w:themeColor="text1"/>
              <w:left w:val="none" w:sz="0" w:space="0" w:color="auto"/>
              <w:bottom w:val="single" w:sz="6" w:space="0" w:color="000000" w:themeColor="text1"/>
              <w:right w:val="none" w:sz="0" w:space="0" w:color="auto"/>
            </w:tcBorders>
            <w:shd w:val="pct20" w:color="auto" w:fill="auto"/>
            <w:noWrap/>
          </w:tcPr>
          <w:p w:rsidR="00576115" w:rsidRPr="003B6A46" w:rsidRDefault="00576115" w:rsidP="003B6A46">
            <w:pPr>
              <w:pStyle w:val="TableText"/>
              <w:rPr>
                <w:b/>
                <w:bCs/>
              </w:rPr>
            </w:pPr>
            <w:r w:rsidRPr="003B6A46">
              <w:rPr>
                <w:b/>
                <w:bCs/>
              </w:rPr>
              <w:t>Database 4</w:t>
            </w:r>
          </w:p>
        </w:tc>
      </w:tr>
      <w:tr w:rsidR="004A1D87" w:rsidRPr="004A1D87" w:rsidTr="00E96BF8">
        <w:trPr>
          <w:cnfStyle w:val="000000100000" w:firstRow="0" w:lastRow="0" w:firstColumn="0" w:lastColumn="0" w:oddVBand="0" w:evenVBand="0" w:oddHBand="1" w:evenHBand="0" w:firstRowFirstColumn="0" w:firstRowLastColumn="0" w:lastRowFirstColumn="0" w:lastRowLastColumn="0"/>
          <w:trHeight w:val="276"/>
        </w:trPr>
        <w:tc>
          <w:tcPr>
            <w:cnfStyle w:val="000010000000" w:firstRow="0" w:lastRow="0" w:firstColumn="0" w:lastColumn="0" w:oddVBand="1" w:evenVBand="0" w:oddHBand="0" w:evenHBand="0" w:firstRowFirstColumn="0" w:firstRowLastColumn="0" w:lastRowFirstColumn="0" w:lastRowLastColumn="0"/>
            <w:tcW w:w="2665" w:type="dxa"/>
            <w:tcBorders>
              <w:top w:val="single" w:sz="6" w:space="0" w:color="000000" w:themeColor="text1"/>
              <w:left w:val="none" w:sz="0" w:space="0" w:color="auto"/>
              <w:bottom w:val="none" w:sz="0" w:space="0" w:color="auto"/>
              <w:right w:val="none" w:sz="0" w:space="0" w:color="auto"/>
            </w:tcBorders>
            <w:shd w:val="clear" w:color="auto" w:fill="auto"/>
            <w:noWrap/>
          </w:tcPr>
          <w:p w:rsidR="004A1D87" w:rsidRPr="003520FA" w:rsidRDefault="004A1D87" w:rsidP="003B6A46">
            <w:pPr>
              <w:pStyle w:val="TableText"/>
            </w:pPr>
            <w:r w:rsidRPr="003520FA">
              <w:t>Size</w:t>
            </w:r>
          </w:p>
        </w:tc>
        <w:tc>
          <w:tcPr>
            <w:tcW w:w="1256" w:type="dxa"/>
            <w:tcBorders>
              <w:top w:val="single" w:sz="6" w:space="0" w:color="000000" w:themeColor="text1"/>
              <w:left w:val="none" w:sz="0" w:space="0" w:color="auto"/>
              <w:bottom w:val="none" w:sz="0" w:space="0" w:color="auto"/>
              <w:right w:val="none" w:sz="0" w:space="0" w:color="auto"/>
            </w:tcBorders>
            <w:shd w:val="clear" w:color="auto" w:fill="auto"/>
            <w:noWrap/>
          </w:tcPr>
          <w:p w:rsidR="004A1D87" w:rsidRPr="004A1D87" w:rsidRDefault="004A1D87" w:rsidP="003B6A46">
            <w:pPr>
              <w:pStyle w:val="TableText"/>
              <w:cnfStyle w:val="000000100000" w:firstRow="0" w:lastRow="0" w:firstColumn="0" w:lastColumn="0" w:oddVBand="0" w:evenVBand="0" w:oddHBand="1" w:evenHBand="0" w:firstRowFirstColumn="0" w:firstRowLastColumn="0" w:lastRowFirstColumn="0" w:lastRowLastColumn="0"/>
            </w:pPr>
            <w:r w:rsidRPr="004A1D87">
              <w:t>3</w:t>
            </w:r>
          </w:p>
        </w:tc>
        <w:tc>
          <w:tcPr>
            <w:cnfStyle w:val="000010000000" w:firstRow="0" w:lastRow="0" w:firstColumn="0" w:lastColumn="0" w:oddVBand="1" w:evenVBand="0" w:oddHBand="0" w:evenHBand="0" w:firstRowFirstColumn="0" w:firstRowLastColumn="0" w:lastRowFirstColumn="0" w:lastRowLastColumn="0"/>
            <w:tcW w:w="1256" w:type="dxa"/>
            <w:tcBorders>
              <w:top w:val="single" w:sz="6" w:space="0" w:color="000000" w:themeColor="text1"/>
              <w:left w:val="none" w:sz="0" w:space="0" w:color="auto"/>
              <w:bottom w:val="none" w:sz="0" w:space="0" w:color="auto"/>
              <w:right w:val="none" w:sz="0" w:space="0" w:color="auto"/>
            </w:tcBorders>
            <w:shd w:val="clear" w:color="auto" w:fill="auto"/>
            <w:noWrap/>
          </w:tcPr>
          <w:p w:rsidR="004A1D87" w:rsidRPr="004A1D87" w:rsidRDefault="004A1D87" w:rsidP="003B6A46">
            <w:pPr>
              <w:pStyle w:val="TableText"/>
            </w:pPr>
            <w:r w:rsidRPr="004A1D87">
              <w:t>1</w:t>
            </w:r>
          </w:p>
        </w:tc>
        <w:tc>
          <w:tcPr>
            <w:tcW w:w="1256" w:type="dxa"/>
            <w:tcBorders>
              <w:top w:val="single" w:sz="6" w:space="0" w:color="000000" w:themeColor="text1"/>
              <w:left w:val="none" w:sz="0" w:space="0" w:color="auto"/>
              <w:bottom w:val="none" w:sz="0" w:space="0" w:color="auto"/>
              <w:right w:val="none" w:sz="0" w:space="0" w:color="auto"/>
            </w:tcBorders>
            <w:shd w:val="clear" w:color="auto" w:fill="auto"/>
            <w:noWrap/>
          </w:tcPr>
          <w:p w:rsidR="004A1D87" w:rsidRPr="004A1D87" w:rsidRDefault="004A1D87" w:rsidP="003B6A46">
            <w:pPr>
              <w:pStyle w:val="TableText"/>
              <w:cnfStyle w:val="000000100000" w:firstRow="0" w:lastRow="0" w:firstColumn="0" w:lastColumn="0" w:oddVBand="0" w:evenVBand="0" w:oddHBand="1" w:evenHBand="0" w:firstRowFirstColumn="0" w:firstRowLastColumn="0" w:lastRowFirstColumn="0" w:lastRowLastColumn="0"/>
            </w:pPr>
            <w:r w:rsidRPr="004A1D87">
              <w:t>3</w:t>
            </w:r>
          </w:p>
        </w:tc>
        <w:tc>
          <w:tcPr>
            <w:cnfStyle w:val="000010000000" w:firstRow="0" w:lastRow="0" w:firstColumn="0" w:lastColumn="0" w:oddVBand="1" w:evenVBand="0" w:oddHBand="0" w:evenHBand="0" w:firstRowFirstColumn="0" w:firstRowLastColumn="0" w:lastRowFirstColumn="0" w:lastRowLastColumn="0"/>
            <w:tcW w:w="1257" w:type="dxa"/>
            <w:tcBorders>
              <w:top w:val="single" w:sz="6" w:space="0" w:color="000000" w:themeColor="text1"/>
              <w:left w:val="none" w:sz="0" w:space="0" w:color="auto"/>
              <w:bottom w:val="none" w:sz="0" w:space="0" w:color="auto"/>
              <w:right w:val="none" w:sz="0" w:space="0" w:color="auto"/>
            </w:tcBorders>
            <w:shd w:val="clear" w:color="auto" w:fill="auto"/>
            <w:noWrap/>
          </w:tcPr>
          <w:p w:rsidR="004A1D87" w:rsidRPr="004A1D87" w:rsidRDefault="004A1D87" w:rsidP="003B6A46">
            <w:pPr>
              <w:pStyle w:val="TableText"/>
            </w:pPr>
            <w:r w:rsidRPr="004A1D87">
              <w:t>2</w:t>
            </w:r>
          </w:p>
        </w:tc>
      </w:tr>
      <w:tr w:rsidR="003520FA" w:rsidRPr="004A1D87" w:rsidTr="00E96BF8">
        <w:trPr>
          <w:cnfStyle w:val="000000010000" w:firstRow="0" w:lastRow="0" w:firstColumn="0" w:lastColumn="0" w:oddVBand="0" w:evenVBand="0" w:oddHBand="0" w:evenHBand="1" w:firstRowFirstColumn="0" w:firstRowLastColumn="0" w:lastRowFirstColumn="0" w:lastRowLastColumn="0"/>
          <w:trHeight w:val="262"/>
        </w:trPr>
        <w:tc>
          <w:tcPr>
            <w:cnfStyle w:val="000010000000" w:firstRow="0" w:lastRow="0" w:firstColumn="0" w:lastColumn="0" w:oddVBand="1" w:evenVBand="0" w:oddHBand="0" w:evenHBand="0" w:firstRowFirstColumn="0" w:firstRowLastColumn="0" w:lastRowFirstColumn="0" w:lastRowLastColumn="0"/>
            <w:tcW w:w="2665" w:type="dxa"/>
            <w:tcBorders>
              <w:top w:val="none" w:sz="0" w:space="0" w:color="auto"/>
              <w:left w:val="none" w:sz="0" w:space="0" w:color="auto"/>
              <w:bottom w:val="none" w:sz="0" w:space="0" w:color="auto"/>
              <w:right w:val="none" w:sz="0" w:space="0" w:color="auto"/>
            </w:tcBorders>
            <w:shd w:val="pct5" w:color="auto" w:fill="auto"/>
          </w:tcPr>
          <w:p w:rsidR="004A1D87" w:rsidRPr="003520FA" w:rsidRDefault="004A1D87" w:rsidP="003B6A46">
            <w:pPr>
              <w:pStyle w:val="TableText"/>
            </w:pPr>
            <w:r w:rsidRPr="003520FA">
              <w:t>Operational capabilities</w:t>
            </w:r>
          </w:p>
        </w:tc>
        <w:tc>
          <w:tcPr>
            <w:tcW w:w="1256" w:type="dxa"/>
            <w:tcBorders>
              <w:top w:val="none" w:sz="0" w:space="0" w:color="auto"/>
              <w:left w:val="none" w:sz="0" w:space="0" w:color="auto"/>
              <w:bottom w:val="none" w:sz="0" w:space="0" w:color="auto"/>
              <w:right w:val="none" w:sz="0" w:space="0" w:color="auto"/>
            </w:tcBorders>
            <w:shd w:val="pct5" w:color="auto" w:fill="auto"/>
            <w:noWrap/>
          </w:tcPr>
          <w:p w:rsidR="004A1D87" w:rsidRPr="004A1D87" w:rsidRDefault="004A1D87" w:rsidP="003B6A46">
            <w:pPr>
              <w:pStyle w:val="TableText"/>
              <w:cnfStyle w:val="000000010000" w:firstRow="0" w:lastRow="0" w:firstColumn="0" w:lastColumn="0" w:oddVBand="0" w:evenVBand="0" w:oddHBand="0" w:evenHBand="1" w:firstRowFirstColumn="0" w:firstRowLastColumn="0" w:lastRowFirstColumn="0" w:lastRowLastColumn="0"/>
            </w:pPr>
            <w:r w:rsidRPr="004A1D87">
              <w:t>1</w:t>
            </w:r>
          </w:p>
        </w:tc>
        <w:tc>
          <w:tcPr>
            <w:cnfStyle w:val="000010000000" w:firstRow="0" w:lastRow="0" w:firstColumn="0" w:lastColumn="0" w:oddVBand="1" w:evenVBand="0" w:oddHBand="0" w:evenHBand="0" w:firstRowFirstColumn="0" w:firstRowLastColumn="0" w:lastRowFirstColumn="0" w:lastRowLastColumn="0"/>
            <w:tcW w:w="1256" w:type="dxa"/>
            <w:tcBorders>
              <w:top w:val="none" w:sz="0" w:space="0" w:color="auto"/>
              <w:left w:val="none" w:sz="0" w:space="0" w:color="auto"/>
              <w:bottom w:val="none" w:sz="0" w:space="0" w:color="auto"/>
              <w:right w:val="none" w:sz="0" w:space="0" w:color="auto"/>
            </w:tcBorders>
            <w:shd w:val="pct5" w:color="auto" w:fill="auto"/>
            <w:noWrap/>
          </w:tcPr>
          <w:p w:rsidR="004A1D87" w:rsidRPr="004A1D87" w:rsidRDefault="004A1D87" w:rsidP="003B6A46">
            <w:pPr>
              <w:pStyle w:val="TableText"/>
            </w:pPr>
            <w:r w:rsidRPr="004A1D87">
              <w:t>2</w:t>
            </w:r>
          </w:p>
        </w:tc>
        <w:tc>
          <w:tcPr>
            <w:tcW w:w="1256" w:type="dxa"/>
            <w:tcBorders>
              <w:top w:val="none" w:sz="0" w:space="0" w:color="auto"/>
              <w:left w:val="none" w:sz="0" w:space="0" w:color="auto"/>
              <w:bottom w:val="none" w:sz="0" w:space="0" w:color="auto"/>
              <w:right w:val="none" w:sz="0" w:space="0" w:color="auto"/>
            </w:tcBorders>
            <w:shd w:val="pct5" w:color="auto" w:fill="auto"/>
            <w:noWrap/>
          </w:tcPr>
          <w:p w:rsidR="004A1D87" w:rsidRPr="004A1D87" w:rsidRDefault="004A1D87" w:rsidP="003B6A46">
            <w:pPr>
              <w:pStyle w:val="TableText"/>
              <w:cnfStyle w:val="000000010000" w:firstRow="0" w:lastRow="0" w:firstColumn="0" w:lastColumn="0" w:oddVBand="0" w:evenVBand="0" w:oddHBand="0" w:evenHBand="1" w:firstRowFirstColumn="0" w:firstRowLastColumn="0" w:lastRowFirstColumn="0" w:lastRowLastColumn="0"/>
            </w:pPr>
            <w:r w:rsidRPr="004A1D87">
              <w:t>1</w:t>
            </w:r>
          </w:p>
        </w:tc>
        <w:tc>
          <w:tcPr>
            <w:cnfStyle w:val="000010000000" w:firstRow="0" w:lastRow="0" w:firstColumn="0" w:lastColumn="0" w:oddVBand="1" w:evenVBand="0" w:oddHBand="0" w:evenHBand="0" w:firstRowFirstColumn="0" w:firstRowLastColumn="0" w:lastRowFirstColumn="0" w:lastRowLastColumn="0"/>
            <w:tcW w:w="1257" w:type="dxa"/>
            <w:tcBorders>
              <w:top w:val="none" w:sz="0" w:space="0" w:color="auto"/>
              <w:left w:val="none" w:sz="0" w:space="0" w:color="auto"/>
              <w:bottom w:val="none" w:sz="0" w:space="0" w:color="auto"/>
              <w:right w:val="none" w:sz="0" w:space="0" w:color="auto"/>
            </w:tcBorders>
            <w:shd w:val="pct5" w:color="auto" w:fill="auto"/>
            <w:noWrap/>
          </w:tcPr>
          <w:p w:rsidR="004A1D87" w:rsidRPr="004A1D87" w:rsidRDefault="004A1D87" w:rsidP="003B6A46">
            <w:pPr>
              <w:pStyle w:val="TableText"/>
            </w:pPr>
            <w:r w:rsidRPr="004A1D87">
              <w:t>1</w:t>
            </w:r>
          </w:p>
        </w:tc>
      </w:tr>
      <w:tr w:rsidR="0045480E" w:rsidRPr="004A1D87" w:rsidTr="00E96BF8">
        <w:trPr>
          <w:cnfStyle w:val="000000100000" w:firstRow="0" w:lastRow="0" w:firstColumn="0" w:lastColumn="0" w:oddVBand="0" w:evenVBand="0" w:oddHBand="1" w:evenHBand="0" w:firstRowFirstColumn="0" w:firstRowLastColumn="0" w:lastRowFirstColumn="0" w:lastRowLastColumn="0"/>
          <w:trHeight w:val="262"/>
        </w:trPr>
        <w:tc>
          <w:tcPr>
            <w:cnfStyle w:val="000010000000" w:firstRow="0" w:lastRow="0" w:firstColumn="0" w:lastColumn="0" w:oddVBand="1" w:evenVBand="0" w:oddHBand="0" w:evenHBand="0" w:firstRowFirstColumn="0" w:firstRowLastColumn="0" w:lastRowFirstColumn="0" w:lastRowLastColumn="0"/>
            <w:tcW w:w="2665" w:type="dxa"/>
            <w:tcBorders>
              <w:top w:val="none" w:sz="0" w:space="0" w:color="auto"/>
              <w:left w:val="none" w:sz="0" w:space="0" w:color="auto"/>
              <w:bottom w:val="none" w:sz="0" w:space="0" w:color="auto"/>
              <w:right w:val="none" w:sz="0" w:space="0" w:color="auto"/>
            </w:tcBorders>
            <w:shd w:val="clear" w:color="auto" w:fill="auto"/>
          </w:tcPr>
          <w:p w:rsidR="004A1D87" w:rsidRPr="003520FA" w:rsidRDefault="004A1D87" w:rsidP="003B6A46">
            <w:pPr>
              <w:pStyle w:val="TableText"/>
            </w:pPr>
            <w:r w:rsidRPr="003520FA">
              <w:t>Data Type Support</w:t>
            </w:r>
          </w:p>
        </w:tc>
        <w:tc>
          <w:tcPr>
            <w:tcW w:w="1256" w:type="dxa"/>
            <w:tcBorders>
              <w:top w:val="none" w:sz="0" w:space="0" w:color="auto"/>
              <w:left w:val="none" w:sz="0" w:space="0" w:color="auto"/>
              <w:bottom w:val="none" w:sz="0" w:space="0" w:color="auto"/>
              <w:right w:val="none" w:sz="0" w:space="0" w:color="auto"/>
            </w:tcBorders>
            <w:shd w:val="clear" w:color="auto" w:fill="auto"/>
            <w:noWrap/>
          </w:tcPr>
          <w:p w:rsidR="004A1D87" w:rsidRPr="004A1D87" w:rsidRDefault="004A1D87" w:rsidP="003B6A46">
            <w:pPr>
              <w:pStyle w:val="TableText"/>
              <w:cnfStyle w:val="000000100000" w:firstRow="0" w:lastRow="0" w:firstColumn="0" w:lastColumn="0" w:oddVBand="0" w:evenVBand="0" w:oddHBand="1" w:evenHBand="0" w:firstRowFirstColumn="0" w:firstRowLastColumn="0" w:lastRowFirstColumn="0" w:lastRowLastColumn="0"/>
            </w:pPr>
            <w:r w:rsidRPr="004A1D87">
              <w:t>2</w:t>
            </w:r>
          </w:p>
        </w:tc>
        <w:tc>
          <w:tcPr>
            <w:cnfStyle w:val="000010000000" w:firstRow="0" w:lastRow="0" w:firstColumn="0" w:lastColumn="0" w:oddVBand="1" w:evenVBand="0" w:oddHBand="0" w:evenHBand="0" w:firstRowFirstColumn="0" w:firstRowLastColumn="0" w:lastRowFirstColumn="0" w:lastRowLastColumn="0"/>
            <w:tcW w:w="1256" w:type="dxa"/>
            <w:tcBorders>
              <w:top w:val="none" w:sz="0" w:space="0" w:color="auto"/>
              <w:left w:val="none" w:sz="0" w:space="0" w:color="auto"/>
              <w:bottom w:val="none" w:sz="0" w:space="0" w:color="auto"/>
              <w:right w:val="none" w:sz="0" w:space="0" w:color="auto"/>
            </w:tcBorders>
            <w:shd w:val="clear" w:color="auto" w:fill="auto"/>
            <w:noWrap/>
          </w:tcPr>
          <w:p w:rsidR="004A1D87" w:rsidRPr="004A1D87" w:rsidRDefault="004A1D87" w:rsidP="003B6A46">
            <w:pPr>
              <w:pStyle w:val="TableText"/>
            </w:pPr>
            <w:r w:rsidRPr="004A1D87">
              <w:t>2</w:t>
            </w:r>
          </w:p>
        </w:tc>
        <w:tc>
          <w:tcPr>
            <w:tcW w:w="1256" w:type="dxa"/>
            <w:tcBorders>
              <w:top w:val="none" w:sz="0" w:space="0" w:color="auto"/>
              <w:left w:val="none" w:sz="0" w:space="0" w:color="auto"/>
              <w:bottom w:val="none" w:sz="0" w:space="0" w:color="auto"/>
              <w:right w:val="none" w:sz="0" w:space="0" w:color="auto"/>
            </w:tcBorders>
            <w:shd w:val="clear" w:color="auto" w:fill="auto"/>
            <w:noWrap/>
          </w:tcPr>
          <w:p w:rsidR="004A1D87" w:rsidRPr="004A1D87" w:rsidRDefault="004A1D87" w:rsidP="003B6A46">
            <w:pPr>
              <w:pStyle w:val="TableText"/>
              <w:cnfStyle w:val="000000100000" w:firstRow="0" w:lastRow="0" w:firstColumn="0" w:lastColumn="0" w:oddVBand="0" w:evenVBand="0" w:oddHBand="1" w:evenHBand="0" w:firstRowFirstColumn="0" w:firstRowLastColumn="0" w:lastRowFirstColumn="0" w:lastRowLastColumn="0"/>
            </w:pPr>
            <w:r w:rsidRPr="004A1D87">
              <w:t>2</w:t>
            </w:r>
          </w:p>
        </w:tc>
        <w:tc>
          <w:tcPr>
            <w:cnfStyle w:val="000010000000" w:firstRow="0" w:lastRow="0" w:firstColumn="0" w:lastColumn="0" w:oddVBand="1" w:evenVBand="0" w:oddHBand="0" w:evenHBand="0" w:firstRowFirstColumn="0" w:firstRowLastColumn="0" w:lastRowFirstColumn="0" w:lastRowLastColumn="0"/>
            <w:tcW w:w="1257" w:type="dxa"/>
            <w:tcBorders>
              <w:top w:val="none" w:sz="0" w:space="0" w:color="auto"/>
              <w:left w:val="none" w:sz="0" w:space="0" w:color="auto"/>
              <w:bottom w:val="none" w:sz="0" w:space="0" w:color="auto"/>
              <w:right w:val="none" w:sz="0" w:space="0" w:color="auto"/>
            </w:tcBorders>
            <w:shd w:val="clear" w:color="auto" w:fill="auto"/>
            <w:noWrap/>
          </w:tcPr>
          <w:p w:rsidR="004A1D87" w:rsidRPr="004A1D87" w:rsidRDefault="004A1D87" w:rsidP="003B6A46">
            <w:pPr>
              <w:pStyle w:val="TableText"/>
            </w:pPr>
            <w:r w:rsidRPr="004A1D87">
              <w:t>2</w:t>
            </w:r>
          </w:p>
        </w:tc>
      </w:tr>
      <w:tr w:rsidR="003520FA" w:rsidRPr="004A1D87" w:rsidTr="00E96BF8">
        <w:trPr>
          <w:cnfStyle w:val="000000010000" w:firstRow="0" w:lastRow="0" w:firstColumn="0" w:lastColumn="0" w:oddVBand="0" w:evenVBand="0" w:oddHBand="0" w:evenHBand="1" w:firstRowFirstColumn="0" w:firstRowLastColumn="0" w:lastRowFirstColumn="0" w:lastRowLastColumn="0"/>
          <w:trHeight w:val="262"/>
        </w:trPr>
        <w:tc>
          <w:tcPr>
            <w:cnfStyle w:val="000010000000" w:firstRow="0" w:lastRow="0" w:firstColumn="0" w:lastColumn="0" w:oddVBand="1" w:evenVBand="0" w:oddHBand="0" w:evenHBand="0" w:firstRowFirstColumn="0" w:firstRowLastColumn="0" w:lastRowFirstColumn="0" w:lastRowLastColumn="0"/>
            <w:tcW w:w="2665" w:type="dxa"/>
            <w:tcBorders>
              <w:top w:val="none" w:sz="0" w:space="0" w:color="auto"/>
              <w:left w:val="none" w:sz="0" w:space="0" w:color="auto"/>
              <w:bottom w:val="none" w:sz="0" w:space="0" w:color="auto"/>
              <w:right w:val="none" w:sz="0" w:space="0" w:color="auto"/>
            </w:tcBorders>
            <w:shd w:val="pct5" w:color="auto" w:fill="auto"/>
          </w:tcPr>
          <w:p w:rsidR="004A1D87" w:rsidRPr="003520FA" w:rsidRDefault="004A1D87" w:rsidP="003B6A46">
            <w:pPr>
              <w:pStyle w:val="TableText"/>
            </w:pPr>
            <w:r w:rsidRPr="003520FA">
              <w:lastRenderedPageBreak/>
              <w:t>Complexity</w:t>
            </w:r>
          </w:p>
        </w:tc>
        <w:tc>
          <w:tcPr>
            <w:tcW w:w="1256" w:type="dxa"/>
            <w:tcBorders>
              <w:top w:val="none" w:sz="0" w:space="0" w:color="auto"/>
              <w:left w:val="none" w:sz="0" w:space="0" w:color="auto"/>
              <w:bottom w:val="none" w:sz="0" w:space="0" w:color="auto"/>
              <w:right w:val="none" w:sz="0" w:space="0" w:color="auto"/>
            </w:tcBorders>
            <w:shd w:val="pct5" w:color="auto" w:fill="auto"/>
            <w:noWrap/>
          </w:tcPr>
          <w:p w:rsidR="004A1D87" w:rsidRPr="004A1D87" w:rsidRDefault="004A1D87" w:rsidP="003B6A46">
            <w:pPr>
              <w:pStyle w:val="TableText"/>
              <w:cnfStyle w:val="000000010000" w:firstRow="0" w:lastRow="0" w:firstColumn="0" w:lastColumn="0" w:oddVBand="0" w:evenVBand="0" w:oddHBand="0" w:evenHBand="1" w:firstRowFirstColumn="0" w:firstRowLastColumn="0" w:lastRowFirstColumn="0" w:lastRowLastColumn="0"/>
            </w:pPr>
            <w:r w:rsidRPr="004A1D87">
              <w:t>2</w:t>
            </w:r>
          </w:p>
        </w:tc>
        <w:tc>
          <w:tcPr>
            <w:cnfStyle w:val="000010000000" w:firstRow="0" w:lastRow="0" w:firstColumn="0" w:lastColumn="0" w:oddVBand="1" w:evenVBand="0" w:oddHBand="0" w:evenHBand="0" w:firstRowFirstColumn="0" w:firstRowLastColumn="0" w:lastRowFirstColumn="0" w:lastRowLastColumn="0"/>
            <w:tcW w:w="1256" w:type="dxa"/>
            <w:tcBorders>
              <w:top w:val="none" w:sz="0" w:space="0" w:color="auto"/>
              <w:left w:val="none" w:sz="0" w:space="0" w:color="auto"/>
              <w:bottom w:val="none" w:sz="0" w:space="0" w:color="auto"/>
              <w:right w:val="none" w:sz="0" w:space="0" w:color="auto"/>
            </w:tcBorders>
            <w:shd w:val="pct5" w:color="auto" w:fill="auto"/>
            <w:noWrap/>
          </w:tcPr>
          <w:p w:rsidR="004A1D87" w:rsidRPr="004A1D87" w:rsidRDefault="004A1D87" w:rsidP="003B6A46">
            <w:pPr>
              <w:pStyle w:val="TableText"/>
            </w:pPr>
            <w:r w:rsidRPr="004A1D87">
              <w:t>2</w:t>
            </w:r>
          </w:p>
        </w:tc>
        <w:tc>
          <w:tcPr>
            <w:tcW w:w="1256" w:type="dxa"/>
            <w:tcBorders>
              <w:top w:val="none" w:sz="0" w:space="0" w:color="auto"/>
              <w:left w:val="none" w:sz="0" w:space="0" w:color="auto"/>
              <w:bottom w:val="none" w:sz="0" w:space="0" w:color="auto"/>
              <w:right w:val="none" w:sz="0" w:space="0" w:color="auto"/>
            </w:tcBorders>
            <w:shd w:val="pct5" w:color="auto" w:fill="auto"/>
            <w:noWrap/>
          </w:tcPr>
          <w:p w:rsidR="004A1D87" w:rsidRPr="004A1D87" w:rsidRDefault="004A1D87" w:rsidP="003B6A46">
            <w:pPr>
              <w:pStyle w:val="TableText"/>
              <w:cnfStyle w:val="000000010000" w:firstRow="0" w:lastRow="0" w:firstColumn="0" w:lastColumn="0" w:oddVBand="0" w:evenVBand="0" w:oddHBand="0" w:evenHBand="1" w:firstRowFirstColumn="0" w:firstRowLastColumn="0" w:lastRowFirstColumn="0" w:lastRowLastColumn="0"/>
            </w:pPr>
            <w:r w:rsidRPr="004A1D87">
              <w:t>1</w:t>
            </w:r>
          </w:p>
        </w:tc>
        <w:tc>
          <w:tcPr>
            <w:cnfStyle w:val="000010000000" w:firstRow="0" w:lastRow="0" w:firstColumn="0" w:lastColumn="0" w:oddVBand="1" w:evenVBand="0" w:oddHBand="0" w:evenHBand="0" w:firstRowFirstColumn="0" w:firstRowLastColumn="0" w:lastRowFirstColumn="0" w:lastRowLastColumn="0"/>
            <w:tcW w:w="1257" w:type="dxa"/>
            <w:tcBorders>
              <w:top w:val="none" w:sz="0" w:space="0" w:color="auto"/>
              <w:left w:val="none" w:sz="0" w:space="0" w:color="auto"/>
              <w:bottom w:val="none" w:sz="0" w:space="0" w:color="auto"/>
              <w:right w:val="none" w:sz="0" w:space="0" w:color="auto"/>
            </w:tcBorders>
            <w:shd w:val="pct5" w:color="auto" w:fill="auto"/>
            <w:noWrap/>
          </w:tcPr>
          <w:p w:rsidR="004A1D87" w:rsidRPr="004A1D87" w:rsidRDefault="004A1D87" w:rsidP="003B6A46">
            <w:pPr>
              <w:pStyle w:val="TableText"/>
            </w:pPr>
            <w:r w:rsidRPr="004A1D87">
              <w:t>2</w:t>
            </w:r>
          </w:p>
        </w:tc>
      </w:tr>
      <w:tr w:rsidR="0045480E" w:rsidRPr="004A1D87" w:rsidTr="00E96BF8">
        <w:trPr>
          <w:cnfStyle w:val="000000100000" w:firstRow="0" w:lastRow="0" w:firstColumn="0" w:lastColumn="0" w:oddVBand="0" w:evenVBand="0" w:oddHBand="1" w:evenHBand="0" w:firstRowFirstColumn="0" w:firstRowLastColumn="0" w:lastRowFirstColumn="0" w:lastRowLastColumn="0"/>
          <w:trHeight w:val="276"/>
        </w:trPr>
        <w:tc>
          <w:tcPr>
            <w:cnfStyle w:val="000010000000" w:firstRow="0" w:lastRow="0" w:firstColumn="0" w:lastColumn="0" w:oddVBand="1" w:evenVBand="0" w:oddHBand="0" w:evenHBand="0" w:firstRowFirstColumn="0" w:firstRowLastColumn="0" w:lastRowFirstColumn="0" w:lastRowLastColumn="0"/>
            <w:tcW w:w="2665" w:type="dxa"/>
            <w:tcBorders>
              <w:top w:val="none" w:sz="0" w:space="0" w:color="auto"/>
              <w:left w:val="none" w:sz="0" w:space="0" w:color="auto"/>
              <w:bottom w:val="none" w:sz="0" w:space="0" w:color="auto"/>
              <w:right w:val="none" w:sz="0" w:space="0" w:color="auto"/>
            </w:tcBorders>
            <w:shd w:val="clear" w:color="auto" w:fill="auto"/>
          </w:tcPr>
          <w:p w:rsidR="004A1D87" w:rsidRPr="003520FA" w:rsidRDefault="004A1D87" w:rsidP="003B6A46">
            <w:pPr>
              <w:pStyle w:val="TableText"/>
            </w:pPr>
            <w:r w:rsidRPr="003520FA">
              <w:t>Native network Support</w:t>
            </w:r>
          </w:p>
        </w:tc>
        <w:tc>
          <w:tcPr>
            <w:tcW w:w="1256" w:type="dxa"/>
            <w:tcBorders>
              <w:top w:val="none" w:sz="0" w:space="0" w:color="auto"/>
              <w:left w:val="none" w:sz="0" w:space="0" w:color="auto"/>
              <w:bottom w:val="none" w:sz="0" w:space="0" w:color="auto"/>
              <w:right w:val="none" w:sz="0" w:space="0" w:color="auto"/>
            </w:tcBorders>
            <w:shd w:val="clear" w:color="auto" w:fill="auto"/>
            <w:noWrap/>
          </w:tcPr>
          <w:p w:rsidR="004A1D87" w:rsidRPr="004A1D87" w:rsidRDefault="004A1D87" w:rsidP="003B6A46">
            <w:pPr>
              <w:pStyle w:val="TableText"/>
              <w:cnfStyle w:val="000000100000" w:firstRow="0" w:lastRow="0" w:firstColumn="0" w:lastColumn="0" w:oddVBand="0" w:evenVBand="0" w:oddHBand="1" w:evenHBand="0" w:firstRowFirstColumn="0" w:firstRowLastColumn="0" w:lastRowFirstColumn="0" w:lastRowLastColumn="0"/>
            </w:pPr>
            <w:r w:rsidRPr="004A1D87">
              <w:t>2</w:t>
            </w:r>
          </w:p>
        </w:tc>
        <w:tc>
          <w:tcPr>
            <w:cnfStyle w:val="000010000000" w:firstRow="0" w:lastRow="0" w:firstColumn="0" w:lastColumn="0" w:oddVBand="1" w:evenVBand="0" w:oddHBand="0" w:evenHBand="0" w:firstRowFirstColumn="0" w:firstRowLastColumn="0" w:lastRowFirstColumn="0" w:lastRowLastColumn="0"/>
            <w:tcW w:w="1256" w:type="dxa"/>
            <w:tcBorders>
              <w:top w:val="none" w:sz="0" w:space="0" w:color="auto"/>
              <w:left w:val="none" w:sz="0" w:space="0" w:color="auto"/>
              <w:bottom w:val="none" w:sz="0" w:space="0" w:color="auto"/>
              <w:right w:val="none" w:sz="0" w:space="0" w:color="auto"/>
            </w:tcBorders>
            <w:shd w:val="clear" w:color="auto" w:fill="auto"/>
            <w:noWrap/>
          </w:tcPr>
          <w:p w:rsidR="004A1D87" w:rsidRPr="004A1D87" w:rsidRDefault="004A1D87" w:rsidP="003B6A46">
            <w:pPr>
              <w:pStyle w:val="TableText"/>
            </w:pPr>
            <w:r w:rsidRPr="004A1D87">
              <w:t>2</w:t>
            </w:r>
          </w:p>
        </w:tc>
        <w:tc>
          <w:tcPr>
            <w:tcW w:w="1256" w:type="dxa"/>
            <w:tcBorders>
              <w:top w:val="none" w:sz="0" w:space="0" w:color="auto"/>
              <w:left w:val="none" w:sz="0" w:space="0" w:color="auto"/>
              <w:bottom w:val="none" w:sz="0" w:space="0" w:color="auto"/>
              <w:right w:val="none" w:sz="0" w:space="0" w:color="auto"/>
            </w:tcBorders>
            <w:shd w:val="clear" w:color="auto" w:fill="auto"/>
            <w:noWrap/>
          </w:tcPr>
          <w:p w:rsidR="004A1D87" w:rsidRPr="004A1D87" w:rsidRDefault="004A1D87" w:rsidP="003B6A46">
            <w:pPr>
              <w:pStyle w:val="TableText"/>
              <w:cnfStyle w:val="000000100000" w:firstRow="0" w:lastRow="0" w:firstColumn="0" w:lastColumn="0" w:oddVBand="0" w:evenVBand="0" w:oddHBand="1" w:evenHBand="0" w:firstRowFirstColumn="0" w:firstRowLastColumn="0" w:lastRowFirstColumn="0" w:lastRowLastColumn="0"/>
            </w:pPr>
            <w:r w:rsidRPr="004A1D87">
              <w:t>1</w:t>
            </w:r>
          </w:p>
        </w:tc>
        <w:tc>
          <w:tcPr>
            <w:cnfStyle w:val="000010000000" w:firstRow="0" w:lastRow="0" w:firstColumn="0" w:lastColumn="0" w:oddVBand="1" w:evenVBand="0" w:oddHBand="0" w:evenHBand="0" w:firstRowFirstColumn="0" w:firstRowLastColumn="0" w:lastRowFirstColumn="0" w:lastRowLastColumn="0"/>
            <w:tcW w:w="1257" w:type="dxa"/>
            <w:tcBorders>
              <w:top w:val="none" w:sz="0" w:space="0" w:color="auto"/>
              <w:left w:val="none" w:sz="0" w:space="0" w:color="auto"/>
              <w:bottom w:val="none" w:sz="0" w:space="0" w:color="auto"/>
              <w:right w:val="none" w:sz="0" w:space="0" w:color="auto"/>
            </w:tcBorders>
            <w:shd w:val="clear" w:color="auto" w:fill="auto"/>
            <w:noWrap/>
          </w:tcPr>
          <w:p w:rsidR="004A1D87" w:rsidRPr="004A1D87" w:rsidRDefault="004A1D87" w:rsidP="003B6A46">
            <w:pPr>
              <w:pStyle w:val="TableText"/>
            </w:pPr>
            <w:r w:rsidRPr="004A1D87">
              <w:t>1</w:t>
            </w:r>
          </w:p>
        </w:tc>
      </w:tr>
      <w:tr w:rsidR="0045480E" w:rsidRPr="004A1D87" w:rsidTr="00E96BF8">
        <w:trPr>
          <w:cnfStyle w:val="000000010000" w:firstRow="0" w:lastRow="0" w:firstColumn="0" w:lastColumn="0" w:oddVBand="0" w:evenVBand="0" w:oddHBand="0" w:evenHBand="1" w:firstRowFirstColumn="0" w:firstRowLastColumn="0" w:lastRowFirstColumn="0" w:lastRowLastColumn="0"/>
          <w:trHeight w:val="262"/>
        </w:trPr>
        <w:tc>
          <w:tcPr>
            <w:cnfStyle w:val="000010000000" w:firstRow="0" w:lastRow="0" w:firstColumn="0" w:lastColumn="0" w:oddVBand="1" w:evenVBand="0" w:oddHBand="0" w:evenHBand="0" w:firstRowFirstColumn="0" w:firstRowLastColumn="0" w:lastRowFirstColumn="0" w:lastRowLastColumn="0"/>
            <w:tcW w:w="2665" w:type="dxa"/>
            <w:tcBorders>
              <w:top w:val="none" w:sz="0" w:space="0" w:color="auto"/>
              <w:left w:val="none" w:sz="0" w:space="0" w:color="auto"/>
              <w:bottom w:val="none" w:sz="0" w:space="0" w:color="auto"/>
              <w:right w:val="none" w:sz="0" w:space="0" w:color="auto"/>
            </w:tcBorders>
            <w:shd w:val="pct5" w:color="auto" w:fill="auto"/>
          </w:tcPr>
          <w:p w:rsidR="004A1D87" w:rsidRPr="003520FA" w:rsidRDefault="004A1D87" w:rsidP="003B6A46">
            <w:pPr>
              <w:pStyle w:val="TableText"/>
            </w:pPr>
            <w:r w:rsidRPr="003520FA">
              <w:t>Password complexity</w:t>
            </w:r>
          </w:p>
        </w:tc>
        <w:tc>
          <w:tcPr>
            <w:tcW w:w="1256" w:type="dxa"/>
            <w:tcBorders>
              <w:top w:val="none" w:sz="0" w:space="0" w:color="auto"/>
              <w:left w:val="none" w:sz="0" w:space="0" w:color="auto"/>
              <w:bottom w:val="none" w:sz="0" w:space="0" w:color="auto"/>
              <w:right w:val="none" w:sz="0" w:space="0" w:color="auto"/>
            </w:tcBorders>
            <w:shd w:val="pct5" w:color="auto" w:fill="auto"/>
            <w:noWrap/>
          </w:tcPr>
          <w:p w:rsidR="004A1D87" w:rsidRPr="004A1D87" w:rsidRDefault="004A1D87" w:rsidP="003B6A46">
            <w:pPr>
              <w:pStyle w:val="TableText"/>
              <w:cnfStyle w:val="000000010000" w:firstRow="0" w:lastRow="0" w:firstColumn="0" w:lastColumn="0" w:oddVBand="0" w:evenVBand="0" w:oddHBand="0" w:evenHBand="1" w:firstRowFirstColumn="0" w:firstRowLastColumn="0" w:lastRowFirstColumn="0" w:lastRowLastColumn="0"/>
            </w:pPr>
            <w:r w:rsidRPr="004A1D87">
              <w:t>3</w:t>
            </w:r>
          </w:p>
        </w:tc>
        <w:tc>
          <w:tcPr>
            <w:cnfStyle w:val="000010000000" w:firstRow="0" w:lastRow="0" w:firstColumn="0" w:lastColumn="0" w:oddVBand="1" w:evenVBand="0" w:oddHBand="0" w:evenHBand="0" w:firstRowFirstColumn="0" w:firstRowLastColumn="0" w:lastRowFirstColumn="0" w:lastRowLastColumn="0"/>
            <w:tcW w:w="1256" w:type="dxa"/>
            <w:tcBorders>
              <w:top w:val="none" w:sz="0" w:space="0" w:color="auto"/>
              <w:left w:val="none" w:sz="0" w:space="0" w:color="auto"/>
              <w:bottom w:val="none" w:sz="0" w:space="0" w:color="auto"/>
              <w:right w:val="none" w:sz="0" w:space="0" w:color="auto"/>
            </w:tcBorders>
            <w:shd w:val="pct5" w:color="auto" w:fill="auto"/>
            <w:noWrap/>
          </w:tcPr>
          <w:p w:rsidR="004A1D87" w:rsidRPr="004A1D87" w:rsidRDefault="004A1D87" w:rsidP="003B6A46">
            <w:pPr>
              <w:pStyle w:val="TableText"/>
            </w:pPr>
            <w:r w:rsidRPr="004A1D87">
              <w:t>1</w:t>
            </w:r>
          </w:p>
        </w:tc>
        <w:tc>
          <w:tcPr>
            <w:tcW w:w="1256" w:type="dxa"/>
            <w:tcBorders>
              <w:top w:val="none" w:sz="0" w:space="0" w:color="auto"/>
              <w:left w:val="none" w:sz="0" w:space="0" w:color="auto"/>
              <w:bottom w:val="none" w:sz="0" w:space="0" w:color="auto"/>
              <w:right w:val="none" w:sz="0" w:space="0" w:color="auto"/>
            </w:tcBorders>
            <w:shd w:val="pct5" w:color="auto" w:fill="auto"/>
            <w:noWrap/>
          </w:tcPr>
          <w:p w:rsidR="004A1D87" w:rsidRPr="004A1D87" w:rsidRDefault="004A1D87" w:rsidP="003B6A46">
            <w:pPr>
              <w:pStyle w:val="TableText"/>
              <w:cnfStyle w:val="000000010000" w:firstRow="0" w:lastRow="0" w:firstColumn="0" w:lastColumn="0" w:oddVBand="0" w:evenVBand="0" w:oddHBand="0" w:evenHBand="1" w:firstRowFirstColumn="0" w:firstRowLastColumn="0" w:lastRowFirstColumn="0" w:lastRowLastColumn="0"/>
            </w:pPr>
            <w:r w:rsidRPr="004A1D87">
              <w:t>2</w:t>
            </w:r>
          </w:p>
        </w:tc>
        <w:tc>
          <w:tcPr>
            <w:cnfStyle w:val="000010000000" w:firstRow="0" w:lastRow="0" w:firstColumn="0" w:lastColumn="0" w:oddVBand="1" w:evenVBand="0" w:oddHBand="0" w:evenHBand="0" w:firstRowFirstColumn="0" w:firstRowLastColumn="0" w:lastRowFirstColumn="0" w:lastRowLastColumn="0"/>
            <w:tcW w:w="1257" w:type="dxa"/>
            <w:tcBorders>
              <w:top w:val="none" w:sz="0" w:space="0" w:color="auto"/>
              <w:left w:val="none" w:sz="0" w:space="0" w:color="auto"/>
              <w:bottom w:val="none" w:sz="0" w:space="0" w:color="auto"/>
              <w:right w:val="none" w:sz="0" w:space="0" w:color="auto"/>
            </w:tcBorders>
            <w:shd w:val="pct5" w:color="auto" w:fill="auto"/>
            <w:noWrap/>
          </w:tcPr>
          <w:p w:rsidR="004A1D87" w:rsidRPr="004A1D87" w:rsidRDefault="004A1D87" w:rsidP="003B6A46">
            <w:pPr>
              <w:pStyle w:val="TableText"/>
            </w:pPr>
            <w:r>
              <w:t>3</w:t>
            </w:r>
          </w:p>
        </w:tc>
      </w:tr>
      <w:tr w:rsidR="003520FA" w:rsidRPr="004A1D87" w:rsidTr="00E96BF8">
        <w:trPr>
          <w:cnfStyle w:val="000000100000" w:firstRow="0" w:lastRow="0" w:firstColumn="0" w:lastColumn="0" w:oddVBand="0" w:evenVBand="0" w:oddHBand="1" w:evenHBand="0" w:firstRowFirstColumn="0" w:firstRowLastColumn="0" w:lastRowFirstColumn="0" w:lastRowLastColumn="0"/>
          <w:trHeight w:val="262"/>
        </w:trPr>
        <w:tc>
          <w:tcPr>
            <w:cnfStyle w:val="000010000000" w:firstRow="0" w:lastRow="0" w:firstColumn="0" w:lastColumn="0" w:oddVBand="1" w:evenVBand="0" w:oddHBand="0" w:evenHBand="0" w:firstRowFirstColumn="0" w:firstRowLastColumn="0" w:lastRowFirstColumn="0" w:lastRowLastColumn="0"/>
            <w:tcW w:w="2665" w:type="dxa"/>
            <w:tcBorders>
              <w:top w:val="none" w:sz="0" w:space="0" w:color="auto"/>
              <w:left w:val="none" w:sz="0" w:space="0" w:color="auto"/>
              <w:bottom w:val="none" w:sz="0" w:space="0" w:color="auto"/>
              <w:right w:val="none" w:sz="0" w:space="0" w:color="auto"/>
            </w:tcBorders>
            <w:shd w:val="clear" w:color="auto" w:fill="auto"/>
          </w:tcPr>
          <w:p w:rsidR="004A1D87" w:rsidRPr="003520FA" w:rsidRDefault="004A1D87" w:rsidP="003B6A46">
            <w:pPr>
              <w:pStyle w:val="TableText"/>
            </w:pPr>
            <w:r w:rsidRPr="003520FA">
              <w:t>Resource Limit</w:t>
            </w:r>
          </w:p>
        </w:tc>
        <w:tc>
          <w:tcPr>
            <w:tcW w:w="1256" w:type="dxa"/>
            <w:tcBorders>
              <w:top w:val="none" w:sz="0" w:space="0" w:color="auto"/>
              <w:left w:val="none" w:sz="0" w:space="0" w:color="auto"/>
              <w:bottom w:val="none" w:sz="0" w:space="0" w:color="auto"/>
              <w:right w:val="none" w:sz="0" w:space="0" w:color="auto"/>
            </w:tcBorders>
            <w:shd w:val="clear" w:color="auto" w:fill="auto"/>
            <w:noWrap/>
          </w:tcPr>
          <w:p w:rsidR="004A1D87" w:rsidRPr="004A1D87" w:rsidRDefault="004A1D87" w:rsidP="003B6A46">
            <w:pPr>
              <w:pStyle w:val="TableText"/>
              <w:cnfStyle w:val="000000100000" w:firstRow="0" w:lastRow="0" w:firstColumn="0" w:lastColumn="0" w:oddVBand="0" w:evenVBand="0" w:oddHBand="1" w:evenHBand="0" w:firstRowFirstColumn="0" w:firstRowLastColumn="0" w:lastRowFirstColumn="0" w:lastRowLastColumn="0"/>
            </w:pPr>
            <w:r w:rsidRPr="004A1D87">
              <w:t>2</w:t>
            </w:r>
          </w:p>
        </w:tc>
        <w:tc>
          <w:tcPr>
            <w:cnfStyle w:val="000010000000" w:firstRow="0" w:lastRow="0" w:firstColumn="0" w:lastColumn="0" w:oddVBand="1" w:evenVBand="0" w:oddHBand="0" w:evenHBand="0" w:firstRowFirstColumn="0" w:firstRowLastColumn="0" w:lastRowFirstColumn="0" w:lastRowLastColumn="0"/>
            <w:tcW w:w="1256" w:type="dxa"/>
            <w:tcBorders>
              <w:top w:val="none" w:sz="0" w:space="0" w:color="auto"/>
              <w:left w:val="none" w:sz="0" w:space="0" w:color="auto"/>
              <w:bottom w:val="none" w:sz="0" w:space="0" w:color="auto"/>
              <w:right w:val="none" w:sz="0" w:space="0" w:color="auto"/>
            </w:tcBorders>
            <w:shd w:val="clear" w:color="auto" w:fill="auto"/>
            <w:noWrap/>
          </w:tcPr>
          <w:p w:rsidR="004A1D87" w:rsidRPr="004A1D87" w:rsidRDefault="004A1D87" w:rsidP="003B6A46">
            <w:pPr>
              <w:pStyle w:val="TableText"/>
            </w:pPr>
            <w:r w:rsidRPr="004A1D87">
              <w:t>3</w:t>
            </w:r>
          </w:p>
        </w:tc>
        <w:tc>
          <w:tcPr>
            <w:tcW w:w="1256" w:type="dxa"/>
            <w:tcBorders>
              <w:top w:val="none" w:sz="0" w:space="0" w:color="auto"/>
              <w:left w:val="none" w:sz="0" w:space="0" w:color="auto"/>
              <w:bottom w:val="none" w:sz="0" w:space="0" w:color="auto"/>
              <w:right w:val="none" w:sz="0" w:space="0" w:color="auto"/>
            </w:tcBorders>
            <w:shd w:val="clear" w:color="auto" w:fill="auto"/>
            <w:noWrap/>
          </w:tcPr>
          <w:p w:rsidR="004A1D87" w:rsidRPr="004A1D87" w:rsidRDefault="004A1D87" w:rsidP="003B6A46">
            <w:pPr>
              <w:pStyle w:val="TableText"/>
              <w:cnfStyle w:val="000000100000" w:firstRow="0" w:lastRow="0" w:firstColumn="0" w:lastColumn="0" w:oddVBand="0" w:evenVBand="0" w:oddHBand="1" w:evenHBand="0" w:firstRowFirstColumn="0" w:firstRowLastColumn="0" w:lastRowFirstColumn="0" w:lastRowLastColumn="0"/>
            </w:pPr>
            <w:r>
              <w:t>1</w:t>
            </w:r>
          </w:p>
        </w:tc>
        <w:tc>
          <w:tcPr>
            <w:cnfStyle w:val="000010000000" w:firstRow="0" w:lastRow="0" w:firstColumn="0" w:lastColumn="0" w:oddVBand="1" w:evenVBand="0" w:oddHBand="0" w:evenHBand="0" w:firstRowFirstColumn="0" w:firstRowLastColumn="0" w:lastRowFirstColumn="0" w:lastRowLastColumn="0"/>
            <w:tcW w:w="1257" w:type="dxa"/>
            <w:tcBorders>
              <w:top w:val="none" w:sz="0" w:space="0" w:color="auto"/>
              <w:left w:val="none" w:sz="0" w:space="0" w:color="auto"/>
              <w:bottom w:val="none" w:sz="0" w:space="0" w:color="auto"/>
              <w:right w:val="none" w:sz="0" w:space="0" w:color="auto"/>
            </w:tcBorders>
            <w:shd w:val="clear" w:color="auto" w:fill="auto"/>
            <w:noWrap/>
          </w:tcPr>
          <w:p w:rsidR="004A1D87" w:rsidRPr="004A1D87" w:rsidRDefault="004A1D87" w:rsidP="003B6A46">
            <w:pPr>
              <w:pStyle w:val="TableText"/>
            </w:pPr>
            <w:r w:rsidRPr="004A1D87">
              <w:t>3</w:t>
            </w:r>
          </w:p>
        </w:tc>
      </w:tr>
      <w:tr w:rsidR="0045480E" w:rsidRPr="004A1D87" w:rsidTr="00E96BF8">
        <w:trPr>
          <w:cnfStyle w:val="000000010000" w:firstRow="0" w:lastRow="0" w:firstColumn="0" w:lastColumn="0" w:oddVBand="0" w:evenVBand="0" w:oddHBand="0" w:evenHBand="1" w:firstRowFirstColumn="0" w:firstRowLastColumn="0" w:lastRowFirstColumn="0" w:lastRowLastColumn="0"/>
          <w:trHeight w:val="262"/>
        </w:trPr>
        <w:tc>
          <w:tcPr>
            <w:cnfStyle w:val="000010000000" w:firstRow="0" w:lastRow="0" w:firstColumn="0" w:lastColumn="0" w:oddVBand="1" w:evenVBand="0" w:oddHBand="0" w:evenHBand="0" w:firstRowFirstColumn="0" w:firstRowLastColumn="0" w:lastRowFirstColumn="0" w:lastRowLastColumn="0"/>
            <w:tcW w:w="2665" w:type="dxa"/>
            <w:tcBorders>
              <w:top w:val="none" w:sz="0" w:space="0" w:color="auto"/>
              <w:left w:val="none" w:sz="0" w:space="0" w:color="auto"/>
              <w:bottom w:val="none" w:sz="0" w:space="0" w:color="auto"/>
              <w:right w:val="none" w:sz="0" w:space="0" w:color="auto"/>
            </w:tcBorders>
            <w:shd w:val="pct5" w:color="auto" w:fill="auto"/>
          </w:tcPr>
          <w:p w:rsidR="004A1D87" w:rsidRPr="003520FA" w:rsidRDefault="004A1D87" w:rsidP="003B6A46">
            <w:pPr>
              <w:pStyle w:val="TableText"/>
            </w:pPr>
            <w:r w:rsidRPr="003520FA">
              <w:t>Auditing capabilities</w:t>
            </w:r>
          </w:p>
        </w:tc>
        <w:tc>
          <w:tcPr>
            <w:tcW w:w="1256" w:type="dxa"/>
            <w:tcBorders>
              <w:top w:val="none" w:sz="0" w:space="0" w:color="auto"/>
              <w:left w:val="none" w:sz="0" w:space="0" w:color="auto"/>
              <w:bottom w:val="none" w:sz="0" w:space="0" w:color="auto"/>
              <w:right w:val="none" w:sz="0" w:space="0" w:color="auto"/>
            </w:tcBorders>
            <w:shd w:val="pct5" w:color="auto" w:fill="auto"/>
            <w:noWrap/>
          </w:tcPr>
          <w:p w:rsidR="004A1D87" w:rsidRPr="004A1D87" w:rsidRDefault="004A1D87" w:rsidP="003B6A46">
            <w:pPr>
              <w:pStyle w:val="TableText"/>
              <w:cnfStyle w:val="000000010000" w:firstRow="0" w:lastRow="0" w:firstColumn="0" w:lastColumn="0" w:oddVBand="0" w:evenVBand="0" w:oddHBand="0" w:evenHBand="1" w:firstRowFirstColumn="0" w:firstRowLastColumn="0" w:lastRowFirstColumn="0" w:lastRowLastColumn="0"/>
            </w:pPr>
            <w:r w:rsidRPr="004A1D87">
              <w:t>1</w:t>
            </w:r>
          </w:p>
        </w:tc>
        <w:tc>
          <w:tcPr>
            <w:cnfStyle w:val="000010000000" w:firstRow="0" w:lastRow="0" w:firstColumn="0" w:lastColumn="0" w:oddVBand="1" w:evenVBand="0" w:oddHBand="0" w:evenHBand="0" w:firstRowFirstColumn="0" w:firstRowLastColumn="0" w:lastRowFirstColumn="0" w:lastRowLastColumn="0"/>
            <w:tcW w:w="1256" w:type="dxa"/>
            <w:tcBorders>
              <w:top w:val="none" w:sz="0" w:space="0" w:color="auto"/>
              <w:left w:val="none" w:sz="0" w:space="0" w:color="auto"/>
              <w:bottom w:val="none" w:sz="0" w:space="0" w:color="auto"/>
              <w:right w:val="none" w:sz="0" w:space="0" w:color="auto"/>
            </w:tcBorders>
            <w:shd w:val="pct5" w:color="auto" w:fill="auto"/>
            <w:noWrap/>
          </w:tcPr>
          <w:p w:rsidR="004A1D87" w:rsidRPr="004A1D87" w:rsidRDefault="004A1D87" w:rsidP="003B6A46">
            <w:pPr>
              <w:pStyle w:val="TableText"/>
            </w:pPr>
            <w:r>
              <w:t>1</w:t>
            </w:r>
          </w:p>
        </w:tc>
        <w:tc>
          <w:tcPr>
            <w:tcW w:w="1256" w:type="dxa"/>
            <w:tcBorders>
              <w:top w:val="none" w:sz="0" w:space="0" w:color="auto"/>
              <w:left w:val="none" w:sz="0" w:space="0" w:color="auto"/>
              <w:bottom w:val="none" w:sz="0" w:space="0" w:color="auto"/>
              <w:right w:val="none" w:sz="0" w:space="0" w:color="auto"/>
            </w:tcBorders>
            <w:shd w:val="pct5" w:color="auto" w:fill="auto"/>
            <w:noWrap/>
          </w:tcPr>
          <w:p w:rsidR="004A1D87" w:rsidRPr="004A1D87" w:rsidRDefault="004A1D87" w:rsidP="003B6A46">
            <w:pPr>
              <w:pStyle w:val="TableText"/>
              <w:cnfStyle w:val="000000010000" w:firstRow="0" w:lastRow="0" w:firstColumn="0" w:lastColumn="0" w:oddVBand="0" w:evenVBand="0" w:oddHBand="0" w:evenHBand="1" w:firstRowFirstColumn="0" w:firstRowLastColumn="0" w:lastRowFirstColumn="0" w:lastRowLastColumn="0"/>
            </w:pPr>
            <w:r>
              <w:t>2</w:t>
            </w:r>
          </w:p>
        </w:tc>
        <w:tc>
          <w:tcPr>
            <w:cnfStyle w:val="000010000000" w:firstRow="0" w:lastRow="0" w:firstColumn="0" w:lastColumn="0" w:oddVBand="1" w:evenVBand="0" w:oddHBand="0" w:evenHBand="0" w:firstRowFirstColumn="0" w:firstRowLastColumn="0" w:lastRowFirstColumn="0" w:lastRowLastColumn="0"/>
            <w:tcW w:w="1257" w:type="dxa"/>
            <w:tcBorders>
              <w:top w:val="none" w:sz="0" w:space="0" w:color="auto"/>
              <w:left w:val="none" w:sz="0" w:space="0" w:color="auto"/>
              <w:bottom w:val="none" w:sz="0" w:space="0" w:color="auto"/>
              <w:right w:val="none" w:sz="0" w:space="0" w:color="auto"/>
            </w:tcBorders>
            <w:shd w:val="pct5" w:color="auto" w:fill="auto"/>
            <w:noWrap/>
          </w:tcPr>
          <w:p w:rsidR="004A1D87" w:rsidRPr="004A1D87" w:rsidRDefault="004A1D87" w:rsidP="003B6A46">
            <w:pPr>
              <w:pStyle w:val="TableText"/>
            </w:pPr>
            <w:r w:rsidRPr="004A1D87">
              <w:t>3</w:t>
            </w:r>
          </w:p>
        </w:tc>
      </w:tr>
      <w:tr w:rsidR="003520FA" w:rsidRPr="004A1D87" w:rsidTr="00E96BF8">
        <w:trPr>
          <w:cnfStyle w:val="000000100000" w:firstRow="0" w:lastRow="0" w:firstColumn="0" w:lastColumn="0" w:oddVBand="0" w:evenVBand="0" w:oddHBand="1" w:evenHBand="0" w:firstRowFirstColumn="0" w:firstRowLastColumn="0" w:lastRowFirstColumn="0" w:lastRowLastColumn="0"/>
          <w:trHeight w:val="276"/>
        </w:trPr>
        <w:tc>
          <w:tcPr>
            <w:cnfStyle w:val="000010000000" w:firstRow="0" w:lastRow="0" w:firstColumn="0" w:lastColumn="0" w:oddVBand="1" w:evenVBand="0" w:oddHBand="0" w:evenHBand="0" w:firstRowFirstColumn="0" w:firstRowLastColumn="0" w:lastRowFirstColumn="0" w:lastRowLastColumn="0"/>
            <w:tcW w:w="2665" w:type="dxa"/>
            <w:tcBorders>
              <w:top w:val="none" w:sz="0" w:space="0" w:color="auto"/>
              <w:left w:val="none" w:sz="0" w:space="0" w:color="auto"/>
              <w:bottom w:val="none" w:sz="0" w:space="0" w:color="auto"/>
              <w:right w:val="none" w:sz="0" w:space="0" w:color="auto"/>
            </w:tcBorders>
            <w:shd w:val="clear" w:color="auto" w:fill="auto"/>
          </w:tcPr>
          <w:p w:rsidR="004A1D87" w:rsidRPr="003B6A46" w:rsidRDefault="004A1D87" w:rsidP="003B6A46">
            <w:pPr>
              <w:pStyle w:val="TableText"/>
              <w:rPr>
                <w:b/>
                <w:bCs/>
              </w:rPr>
            </w:pPr>
            <w:r w:rsidRPr="003B6A46">
              <w:rPr>
                <w:b/>
                <w:bCs/>
              </w:rPr>
              <w:t>Final Score</w:t>
            </w:r>
          </w:p>
        </w:tc>
        <w:tc>
          <w:tcPr>
            <w:tcW w:w="1256" w:type="dxa"/>
            <w:tcBorders>
              <w:top w:val="none" w:sz="0" w:space="0" w:color="auto"/>
              <w:left w:val="none" w:sz="0" w:space="0" w:color="auto"/>
              <w:bottom w:val="none" w:sz="0" w:space="0" w:color="auto"/>
              <w:right w:val="none" w:sz="0" w:space="0" w:color="auto"/>
            </w:tcBorders>
            <w:shd w:val="clear" w:color="auto" w:fill="auto"/>
            <w:noWrap/>
          </w:tcPr>
          <w:p w:rsidR="004A1D87" w:rsidRPr="003B6A46" w:rsidRDefault="004A1D87" w:rsidP="003B6A46">
            <w:pPr>
              <w:pStyle w:val="TableText"/>
              <w:cnfStyle w:val="000000100000" w:firstRow="0" w:lastRow="0" w:firstColumn="0" w:lastColumn="0" w:oddVBand="0" w:evenVBand="0" w:oddHBand="1" w:evenHBand="0" w:firstRowFirstColumn="0" w:firstRowLastColumn="0" w:lastRowFirstColumn="0" w:lastRowLastColumn="0"/>
              <w:rPr>
                <w:b/>
                <w:bCs/>
              </w:rPr>
            </w:pPr>
            <w:r w:rsidRPr="003B6A46">
              <w:rPr>
                <w:b/>
                <w:bCs/>
              </w:rPr>
              <w:t>18</w:t>
            </w:r>
          </w:p>
        </w:tc>
        <w:tc>
          <w:tcPr>
            <w:cnfStyle w:val="000010000000" w:firstRow="0" w:lastRow="0" w:firstColumn="0" w:lastColumn="0" w:oddVBand="1" w:evenVBand="0" w:oddHBand="0" w:evenHBand="0" w:firstRowFirstColumn="0" w:firstRowLastColumn="0" w:lastRowFirstColumn="0" w:lastRowLastColumn="0"/>
            <w:tcW w:w="1256" w:type="dxa"/>
            <w:tcBorders>
              <w:top w:val="none" w:sz="0" w:space="0" w:color="auto"/>
              <w:left w:val="none" w:sz="0" w:space="0" w:color="auto"/>
              <w:bottom w:val="none" w:sz="0" w:space="0" w:color="auto"/>
              <w:right w:val="none" w:sz="0" w:space="0" w:color="auto"/>
            </w:tcBorders>
            <w:shd w:val="clear" w:color="auto" w:fill="auto"/>
            <w:noWrap/>
          </w:tcPr>
          <w:p w:rsidR="004A1D87" w:rsidRPr="003B6A46" w:rsidRDefault="004A1D87" w:rsidP="003B6A46">
            <w:pPr>
              <w:pStyle w:val="TableText"/>
              <w:rPr>
                <w:b/>
                <w:bCs/>
              </w:rPr>
            </w:pPr>
            <w:r w:rsidRPr="003B6A46">
              <w:rPr>
                <w:b/>
                <w:bCs/>
              </w:rPr>
              <w:t>16</w:t>
            </w:r>
          </w:p>
        </w:tc>
        <w:tc>
          <w:tcPr>
            <w:tcW w:w="1256" w:type="dxa"/>
            <w:tcBorders>
              <w:top w:val="none" w:sz="0" w:space="0" w:color="auto"/>
              <w:left w:val="none" w:sz="0" w:space="0" w:color="auto"/>
              <w:bottom w:val="none" w:sz="0" w:space="0" w:color="auto"/>
              <w:right w:val="none" w:sz="0" w:space="0" w:color="auto"/>
            </w:tcBorders>
            <w:shd w:val="clear" w:color="auto" w:fill="auto"/>
            <w:noWrap/>
          </w:tcPr>
          <w:p w:rsidR="004A1D87" w:rsidRPr="003B6A46" w:rsidRDefault="004A1D87" w:rsidP="003B6A46">
            <w:pPr>
              <w:pStyle w:val="TableText"/>
              <w:cnfStyle w:val="000000100000" w:firstRow="0" w:lastRow="0" w:firstColumn="0" w:lastColumn="0" w:oddVBand="0" w:evenVBand="0" w:oddHBand="1" w:evenHBand="0" w:firstRowFirstColumn="0" w:firstRowLastColumn="0" w:lastRowFirstColumn="0" w:lastRowLastColumn="0"/>
              <w:rPr>
                <w:b/>
                <w:bCs/>
              </w:rPr>
            </w:pPr>
            <w:r w:rsidRPr="003B6A46">
              <w:rPr>
                <w:b/>
                <w:bCs/>
              </w:rPr>
              <w:t>14</w:t>
            </w:r>
          </w:p>
        </w:tc>
        <w:tc>
          <w:tcPr>
            <w:cnfStyle w:val="000010000000" w:firstRow="0" w:lastRow="0" w:firstColumn="0" w:lastColumn="0" w:oddVBand="1" w:evenVBand="0" w:oddHBand="0" w:evenHBand="0" w:firstRowFirstColumn="0" w:firstRowLastColumn="0" w:lastRowFirstColumn="0" w:lastRowLastColumn="0"/>
            <w:tcW w:w="1257" w:type="dxa"/>
            <w:tcBorders>
              <w:top w:val="none" w:sz="0" w:space="0" w:color="auto"/>
              <w:left w:val="none" w:sz="0" w:space="0" w:color="auto"/>
              <w:bottom w:val="none" w:sz="0" w:space="0" w:color="auto"/>
              <w:right w:val="none" w:sz="0" w:space="0" w:color="auto"/>
            </w:tcBorders>
            <w:shd w:val="clear" w:color="auto" w:fill="auto"/>
            <w:noWrap/>
          </w:tcPr>
          <w:p w:rsidR="004A1D87" w:rsidRPr="003B6A46" w:rsidRDefault="004A1D87" w:rsidP="003B6A46">
            <w:pPr>
              <w:pStyle w:val="TableText"/>
              <w:rPr>
                <w:b/>
                <w:bCs/>
              </w:rPr>
            </w:pPr>
            <w:r w:rsidRPr="003B6A46">
              <w:rPr>
                <w:b/>
                <w:bCs/>
              </w:rPr>
              <w:t>20</w:t>
            </w:r>
          </w:p>
        </w:tc>
      </w:tr>
    </w:tbl>
    <w:p w:rsidR="004A1D87" w:rsidRPr="000038AE" w:rsidRDefault="003443CD" w:rsidP="003B6A46">
      <w:r>
        <w:t xml:space="preserve">In this example, </w:t>
      </w:r>
      <w:r w:rsidR="004A1D87" w:rsidRPr="000038AE">
        <w:t>Database 4 supports most</w:t>
      </w:r>
      <w:r>
        <w:t xml:space="preserve"> but not all</w:t>
      </w:r>
      <w:r w:rsidR="004A1D87" w:rsidRPr="000038AE">
        <w:t xml:space="preserve"> of the </w:t>
      </w:r>
      <w:r>
        <w:t xml:space="preserve">criteria; </w:t>
      </w:r>
      <w:r w:rsidRPr="000038AE">
        <w:t xml:space="preserve">it does not provide a full suite of operational capabilities and native network support </w:t>
      </w:r>
      <w:r>
        <w:t>compared to the other databases</w:t>
      </w:r>
      <w:r w:rsidRPr="000038AE">
        <w:t>.</w:t>
      </w:r>
      <w:r w:rsidR="004A1D87" w:rsidRPr="000038AE">
        <w:t xml:space="preserve"> </w:t>
      </w:r>
      <w:r w:rsidR="002341C4">
        <w:t xml:space="preserve">Performing a trade-off analysis would help the acquisition organization </w:t>
      </w:r>
      <w:r w:rsidR="00B94F4F">
        <w:t>determine</w:t>
      </w:r>
      <w:r w:rsidR="002341C4">
        <w:t xml:space="preserve"> the tradeoff between security and performance. </w:t>
      </w:r>
      <w:r w:rsidR="004A1D87" w:rsidRPr="000038AE">
        <w:t xml:space="preserve">In this </w:t>
      </w:r>
      <w:r w:rsidR="002341C4">
        <w:t>example</w:t>
      </w:r>
      <w:r w:rsidR="004A1D87" w:rsidRPr="000038AE">
        <w:t>, the resource limit requirement is fully supported</w:t>
      </w:r>
      <w:r w:rsidR="002341C4">
        <w:t>,</w:t>
      </w:r>
      <w:r w:rsidR="004A1D87" w:rsidRPr="000038AE">
        <w:t xml:space="preserve"> which </w:t>
      </w:r>
      <w:r w:rsidR="002341C4">
        <w:t>meets</w:t>
      </w:r>
      <w:r w:rsidR="004A1D87" w:rsidRPr="000038AE">
        <w:t xml:space="preserve"> the high performance </w:t>
      </w:r>
      <w:r w:rsidR="002341C4">
        <w:t>criterion</w:t>
      </w:r>
      <w:r w:rsidR="004A1D87" w:rsidRPr="000038AE">
        <w:t>. However</w:t>
      </w:r>
      <w:r w:rsidR="002341C4">
        <w:t xml:space="preserve">, the database does not </w:t>
      </w:r>
      <w:r w:rsidR="004A1D87" w:rsidRPr="000038AE">
        <w:t>provide native network support</w:t>
      </w:r>
      <w:r w:rsidR="002341C4">
        <w:t xml:space="preserve">, that is, </w:t>
      </w:r>
      <w:r w:rsidR="004A1D87" w:rsidRPr="000038AE">
        <w:t>the solution would compromise on security by allowing network traffic to be transmitted in a non</w:t>
      </w:r>
      <w:r w:rsidR="002341C4">
        <w:t>-</w:t>
      </w:r>
      <w:r w:rsidR="004A1D87" w:rsidRPr="000038AE">
        <w:t>secure manner.</w:t>
      </w:r>
      <w:r w:rsidR="00B25C3A" w:rsidRPr="000038AE">
        <w:t xml:space="preserve"> So </w:t>
      </w:r>
      <w:r w:rsidR="00B94F4F">
        <w:t>would you choose</w:t>
      </w:r>
      <w:r w:rsidR="00B25C3A" w:rsidRPr="000038AE">
        <w:t xml:space="preserve"> Database 4? Or</w:t>
      </w:r>
      <w:r w:rsidR="00B94F4F">
        <w:t>,</w:t>
      </w:r>
      <w:r w:rsidR="00B25C3A" w:rsidRPr="000038AE">
        <w:t xml:space="preserve"> if security is a more important requirement</w:t>
      </w:r>
      <w:r w:rsidR="00B94F4F">
        <w:t>,</w:t>
      </w:r>
      <w:r w:rsidR="00B25C3A" w:rsidRPr="000038AE">
        <w:t xml:space="preserve"> </w:t>
      </w:r>
      <w:r w:rsidR="00B94F4F">
        <w:t>would you choose</w:t>
      </w:r>
      <w:r w:rsidR="00B25C3A" w:rsidRPr="000038AE">
        <w:t xml:space="preserve"> </w:t>
      </w:r>
      <w:r w:rsidR="002341C4">
        <w:t>D</w:t>
      </w:r>
      <w:r w:rsidR="00B25C3A" w:rsidRPr="000038AE">
        <w:t>atabase 1?</w:t>
      </w:r>
    </w:p>
    <w:p w:rsidR="00B25C3A" w:rsidRPr="003B6A46" w:rsidRDefault="00B25C3A" w:rsidP="003B6A46">
      <w:pPr>
        <w:pStyle w:val="Heading3"/>
      </w:pPr>
      <w:bookmarkStart w:id="68" w:name="_Toc265141455"/>
      <w:bookmarkStart w:id="69" w:name="_Toc265153426"/>
      <w:r w:rsidRPr="003B6A46">
        <w:t xml:space="preserve">First Fit </w:t>
      </w:r>
      <w:r w:rsidR="002341C4">
        <w:t>Versus</w:t>
      </w:r>
      <w:r w:rsidRPr="003B6A46">
        <w:t xml:space="preserve"> </w:t>
      </w:r>
      <w:r w:rsidR="002341C4">
        <w:t>B</w:t>
      </w:r>
      <w:r w:rsidRPr="003B6A46">
        <w:t>est Fit</w:t>
      </w:r>
      <w:bookmarkEnd w:id="68"/>
      <w:bookmarkEnd w:id="69"/>
    </w:p>
    <w:p w:rsidR="00B25C3A" w:rsidRPr="000038AE" w:rsidRDefault="002341C4" w:rsidP="002341C4">
      <w:pPr>
        <w:spacing w:before="0" w:after="0"/>
      </w:pPr>
      <w:r>
        <w:t>Because</w:t>
      </w:r>
      <w:r w:rsidRPr="000038AE">
        <w:t xml:space="preserve"> </w:t>
      </w:r>
      <w:r w:rsidR="00B25C3A" w:rsidRPr="000038AE">
        <w:t xml:space="preserve">going through the evaluation process for the entire suite of products can be a tedious and lengthy process, </w:t>
      </w:r>
      <w:r w:rsidR="00287609">
        <w:t xml:space="preserve">these approaches </w:t>
      </w:r>
      <w:r w:rsidR="00B25C3A" w:rsidRPr="000038AE">
        <w:t>help you make a decision quickly.</w:t>
      </w:r>
      <w:r>
        <w:t xml:space="preserve"> The First Fit and Best Fit approaches are defined in the </w:t>
      </w:r>
      <w:r w:rsidRPr="00F111D3">
        <w:rPr>
          <w:i/>
        </w:rPr>
        <w:t>A Process for COTS Software Product Evaluation</w:t>
      </w:r>
      <w:r>
        <w:rPr>
          <w:i/>
        </w:rPr>
        <w:t xml:space="preserve"> </w:t>
      </w:r>
      <w:r w:rsidRPr="002341C4">
        <w:t>report</w:t>
      </w:r>
      <w:r>
        <w:t xml:space="preserve"> </w:t>
      </w:r>
      <w:r w:rsidRPr="007B61F9">
        <w:t>[</w:t>
      </w:r>
      <w:proofErr w:type="spellStart"/>
      <w:r>
        <w:t>Comella-Dorda</w:t>
      </w:r>
      <w:proofErr w:type="spellEnd"/>
      <w:r>
        <w:t xml:space="preserve"> 2004</w:t>
      </w:r>
      <w:r w:rsidRPr="007B61F9">
        <w:t>]</w:t>
      </w:r>
      <w:r w:rsidRPr="002341C4">
        <w:t>.</w:t>
      </w:r>
    </w:p>
    <w:p w:rsidR="00B25C3A" w:rsidRPr="000038AE" w:rsidRDefault="002341C4" w:rsidP="003B6A46">
      <w:r w:rsidRPr="002341C4">
        <w:t>In the</w:t>
      </w:r>
      <w:r>
        <w:rPr>
          <w:i/>
        </w:rPr>
        <w:t xml:space="preserve"> </w:t>
      </w:r>
      <w:r w:rsidR="00B25C3A" w:rsidRPr="00287609">
        <w:t>First Fit</w:t>
      </w:r>
      <w:r w:rsidR="00B25C3A" w:rsidRPr="000038AE">
        <w:rPr>
          <w:i/>
        </w:rPr>
        <w:t xml:space="preserve"> </w:t>
      </w:r>
      <w:r w:rsidR="00B25C3A" w:rsidRPr="000038AE">
        <w:t>a</w:t>
      </w:r>
      <w:r>
        <w:t xml:space="preserve">pproach, </w:t>
      </w:r>
      <w:r w:rsidR="00B25C3A" w:rsidRPr="000038AE">
        <w:t xml:space="preserve">the </w:t>
      </w:r>
      <w:r>
        <w:t>organization chooses the</w:t>
      </w:r>
      <w:r w:rsidR="00B25C3A" w:rsidRPr="000038AE">
        <w:t xml:space="preserve"> first product </w:t>
      </w:r>
      <w:r>
        <w:t>it</w:t>
      </w:r>
      <w:r w:rsidRPr="000038AE">
        <w:t xml:space="preserve"> </w:t>
      </w:r>
      <w:r w:rsidR="00B25C3A" w:rsidRPr="000038AE">
        <w:t>evaluate</w:t>
      </w:r>
      <w:r>
        <w:t>s that</w:t>
      </w:r>
      <w:r w:rsidR="00B25C3A" w:rsidRPr="000038AE">
        <w:t xml:space="preserve"> satisfies </w:t>
      </w:r>
      <w:r>
        <w:t xml:space="preserve">its </w:t>
      </w:r>
      <w:r w:rsidR="00B25C3A" w:rsidRPr="000038AE">
        <w:t>needs</w:t>
      </w:r>
      <w:r>
        <w:t xml:space="preserve"> </w:t>
      </w:r>
      <w:r w:rsidR="00B25C3A" w:rsidRPr="000038AE">
        <w:t xml:space="preserve">before </w:t>
      </w:r>
      <w:r>
        <w:t xml:space="preserve">choosing </w:t>
      </w:r>
      <w:r w:rsidR="00B25C3A" w:rsidRPr="000038AE">
        <w:t xml:space="preserve">an entire suite of products. First </w:t>
      </w:r>
      <w:r w:rsidR="00287609">
        <w:t>F</w:t>
      </w:r>
      <w:r w:rsidR="00287609" w:rsidRPr="000038AE">
        <w:t xml:space="preserve">it </w:t>
      </w:r>
      <w:r w:rsidR="00B25C3A" w:rsidRPr="000038AE">
        <w:t>considers minimum requirements and answers the question</w:t>
      </w:r>
      <w:r>
        <w:t>,</w:t>
      </w:r>
      <w:r w:rsidR="00B25C3A" w:rsidRPr="000038AE">
        <w:t xml:space="preserve"> “Is it good enough?”</w:t>
      </w:r>
    </w:p>
    <w:p w:rsidR="00B25C3A" w:rsidRPr="000038AE" w:rsidRDefault="00B25C3A" w:rsidP="003B6A46">
      <w:r w:rsidRPr="00287609">
        <w:t>Best Fit is</w:t>
      </w:r>
      <w:r w:rsidRPr="000038AE">
        <w:t xml:space="preserve"> similar to the MCDA approach and should be used when there is an appreciable gain in getting more than the minimal amount of some characteristics. </w:t>
      </w:r>
      <w:r w:rsidRPr="000038AE">
        <w:rPr>
          <w:lang w:val="en-CA"/>
        </w:rPr>
        <w:t xml:space="preserve">Best </w:t>
      </w:r>
      <w:r w:rsidR="00287609">
        <w:rPr>
          <w:lang w:val="en-CA"/>
        </w:rPr>
        <w:t>F</w:t>
      </w:r>
      <w:r w:rsidRPr="000038AE">
        <w:rPr>
          <w:lang w:val="en-CA"/>
        </w:rPr>
        <w:t xml:space="preserve">it is also the approach to use in situations where no product has all the capabilities being sought in a particular evaluation. Best </w:t>
      </w:r>
      <w:r w:rsidR="00287609">
        <w:rPr>
          <w:lang w:val="en-CA"/>
        </w:rPr>
        <w:t>F</w:t>
      </w:r>
      <w:r w:rsidRPr="000038AE">
        <w:rPr>
          <w:lang w:val="en-CA"/>
        </w:rPr>
        <w:t>it answers the question</w:t>
      </w:r>
      <w:r w:rsidR="002341C4">
        <w:rPr>
          <w:lang w:val="en-CA"/>
        </w:rPr>
        <w:t>,</w:t>
      </w:r>
      <w:r w:rsidRPr="000038AE">
        <w:rPr>
          <w:lang w:val="en-CA"/>
        </w:rPr>
        <w:t xml:space="preserve"> “How good is it?”</w:t>
      </w:r>
    </w:p>
    <w:p w:rsidR="00BA41FF" w:rsidRDefault="002341C4" w:rsidP="003B6A46">
      <w:r>
        <w:t>These</w:t>
      </w:r>
      <w:r w:rsidR="00B25C3A" w:rsidRPr="000038AE">
        <w:t xml:space="preserve"> two </w:t>
      </w:r>
      <w:r w:rsidR="00287609">
        <w:t>approaches</w:t>
      </w:r>
      <w:r w:rsidR="00287609" w:rsidRPr="000038AE">
        <w:t xml:space="preserve"> </w:t>
      </w:r>
      <w:r>
        <w:t>will enable</w:t>
      </w:r>
      <w:r w:rsidR="00B25C3A" w:rsidRPr="000038AE">
        <w:t xml:space="preserve"> the acquisition organization </w:t>
      </w:r>
      <w:r>
        <w:t>to decide on a product</w:t>
      </w:r>
      <w:r w:rsidR="00B25C3A" w:rsidRPr="000038AE">
        <w:t xml:space="preserve"> based on </w:t>
      </w:r>
      <w:r>
        <w:t>the importance of the</w:t>
      </w:r>
      <w:r w:rsidRPr="000038AE">
        <w:t xml:space="preserve"> </w:t>
      </w:r>
      <w:r w:rsidR="00B25C3A" w:rsidRPr="000038AE">
        <w:t xml:space="preserve">requirements and </w:t>
      </w:r>
      <w:r>
        <w:t xml:space="preserve">the </w:t>
      </w:r>
      <w:r w:rsidR="00B25C3A" w:rsidRPr="000038AE">
        <w:t>stakeholders</w:t>
      </w:r>
      <w:r>
        <w:t>’ priorities</w:t>
      </w:r>
      <w:r w:rsidR="00B25C3A" w:rsidRPr="000038AE">
        <w:t xml:space="preserve">. </w:t>
      </w:r>
    </w:p>
    <w:p w:rsidR="00BA41FF" w:rsidRDefault="00BA41FF">
      <w:pPr>
        <w:suppressAutoHyphens w:val="0"/>
        <w:spacing w:before="0" w:after="0" w:line="240" w:lineRule="auto"/>
        <w:rPr>
          <w:sz w:val="22"/>
          <w:szCs w:val="22"/>
        </w:rPr>
      </w:pPr>
      <w:r>
        <w:rPr>
          <w:b/>
          <w:sz w:val="22"/>
        </w:rPr>
        <w:br w:type="page"/>
      </w:r>
    </w:p>
    <w:p w:rsidR="00BF3369" w:rsidRDefault="00A877B0" w:rsidP="003B6A46">
      <w:pPr>
        <w:pStyle w:val="Heading2"/>
      </w:pPr>
      <w:bookmarkStart w:id="70" w:name="_Toc265141456"/>
      <w:bookmarkStart w:id="71" w:name="_Toc265153427"/>
      <w:bookmarkStart w:id="72" w:name="_Toc265160311"/>
      <w:r>
        <w:lastRenderedPageBreak/>
        <w:t>S</w:t>
      </w:r>
      <w:r w:rsidR="00BF3369" w:rsidRPr="004A1D87">
        <w:t xml:space="preserve">tep 8 – </w:t>
      </w:r>
      <w:r w:rsidR="006E1649" w:rsidRPr="004A1D87">
        <w:t xml:space="preserve">Final </w:t>
      </w:r>
      <w:r w:rsidR="0051526C">
        <w:t>P</w:t>
      </w:r>
      <w:r w:rsidR="006E1649" w:rsidRPr="003B6A46">
        <w:t>roduct</w:t>
      </w:r>
      <w:r w:rsidR="006E1649" w:rsidRPr="004A1D87">
        <w:t xml:space="preserve"> </w:t>
      </w:r>
      <w:r w:rsidR="0051526C">
        <w:t>S</w:t>
      </w:r>
      <w:r w:rsidR="006E1649" w:rsidRPr="004A1D87">
        <w:t>election</w:t>
      </w:r>
      <w:bookmarkEnd w:id="70"/>
      <w:bookmarkEnd w:id="71"/>
      <w:bookmarkEnd w:id="72"/>
    </w:p>
    <w:p w:rsidR="00A877B0" w:rsidRPr="00A877B0" w:rsidRDefault="002341C4" w:rsidP="00A877B0">
      <w:r>
        <w:t>The purpose of this step is</w:t>
      </w:r>
      <w:r w:rsidR="00A877B0">
        <w:t xml:space="preserve"> to select the final product based on the decisions </w:t>
      </w:r>
      <w:r>
        <w:t>from</w:t>
      </w:r>
      <w:r w:rsidR="00A877B0">
        <w:t xml:space="preserve"> Step 7. The decisions should be in line with the business </w:t>
      </w:r>
      <w:r w:rsidR="0045480E">
        <w:t>context,</w:t>
      </w:r>
      <w:r w:rsidR="00A877B0">
        <w:t xml:space="preserve"> the security goals</w:t>
      </w:r>
      <w:r w:rsidR="009919D6">
        <w:t>,</w:t>
      </w:r>
      <w:r w:rsidR="00A877B0">
        <w:t xml:space="preserve"> and the requirements.</w:t>
      </w:r>
    </w:p>
    <w:tbl>
      <w:tblPr>
        <w:tblStyle w:val="TableGrid"/>
        <w:tblW w:w="0" w:type="auto"/>
        <w:shd w:val="pct5" w:color="auto" w:fill="auto"/>
        <w:tblLook w:val="04A0" w:firstRow="1" w:lastRow="0" w:firstColumn="1" w:lastColumn="0" w:noHBand="0" w:noVBand="1"/>
      </w:tblPr>
      <w:tblGrid>
        <w:gridCol w:w="8496"/>
      </w:tblGrid>
      <w:tr w:rsidR="00577255" w:rsidRPr="004A1D87" w:rsidTr="00577255">
        <w:tc>
          <w:tcPr>
            <w:tcW w:w="8496" w:type="dxa"/>
            <w:shd w:val="pct5" w:color="auto" w:fill="auto"/>
          </w:tcPr>
          <w:p w:rsidR="00577255" w:rsidRPr="004A1D87" w:rsidRDefault="00577255" w:rsidP="006E1649">
            <w:pPr>
              <w:rPr>
                <w:rFonts w:ascii="Times New Roman" w:hAnsi="Times New Roman" w:cs="Times New Roman"/>
                <w:b/>
              </w:rPr>
            </w:pPr>
            <w:r w:rsidRPr="004A1D87">
              <w:rPr>
                <w:rFonts w:ascii="Times New Roman" w:hAnsi="Times New Roman" w:cs="Times New Roman"/>
                <w:b/>
              </w:rPr>
              <w:t>Task</w:t>
            </w:r>
          </w:p>
          <w:p w:rsidR="00577255" w:rsidRPr="004A1D87" w:rsidRDefault="00A877B0" w:rsidP="006E1649">
            <w:pPr>
              <w:rPr>
                <w:rFonts w:ascii="Times New Roman" w:hAnsi="Times New Roman" w:cs="Times New Roman"/>
              </w:rPr>
            </w:pPr>
            <w:r>
              <w:rPr>
                <w:rFonts w:ascii="Times New Roman" w:hAnsi="Times New Roman" w:cs="Times New Roman"/>
              </w:rPr>
              <w:t xml:space="preserve">This task </w:t>
            </w:r>
            <w:r w:rsidR="00BF5ACE">
              <w:rPr>
                <w:rFonts w:ascii="Times New Roman" w:hAnsi="Times New Roman" w:cs="Times New Roman"/>
              </w:rPr>
              <w:t>is for</w:t>
            </w:r>
            <w:r w:rsidR="009919D6">
              <w:rPr>
                <w:rFonts w:ascii="Times New Roman" w:hAnsi="Times New Roman" w:cs="Times New Roman"/>
              </w:rPr>
              <w:t xml:space="preserve"> the acquisition </w:t>
            </w:r>
            <w:r>
              <w:rPr>
                <w:rFonts w:ascii="Times New Roman" w:hAnsi="Times New Roman" w:cs="Times New Roman"/>
              </w:rPr>
              <w:t>organization</w:t>
            </w:r>
            <w:r w:rsidR="00577255" w:rsidRPr="004A1D87">
              <w:rPr>
                <w:rFonts w:ascii="Times New Roman" w:hAnsi="Times New Roman" w:cs="Times New Roman"/>
              </w:rPr>
              <w:t>.</w:t>
            </w:r>
            <w:r>
              <w:rPr>
                <w:rFonts w:ascii="Times New Roman" w:hAnsi="Times New Roman" w:cs="Times New Roman"/>
              </w:rPr>
              <w:t xml:space="preserve"> Based on the decisions in Step 7 and keeping in mind the overall business objective, make the final selection for the COTS product. The exit criterion for this step is the final COTS product from the list of prioritized COTS products.</w:t>
            </w:r>
          </w:p>
          <w:p w:rsidR="00577255" w:rsidRPr="004A1D87" w:rsidRDefault="00577255" w:rsidP="006E1649">
            <w:pPr>
              <w:rPr>
                <w:rFonts w:ascii="Times New Roman" w:hAnsi="Times New Roman" w:cs="Times New Roman"/>
              </w:rPr>
            </w:pPr>
            <w:r w:rsidRPr="004A1D87">
              <w:rPr>
                <w:rFonts w:ascii="Times New Roman" w:hAnsi="Times New Roman" w:cs="Times New Roman"/>
              </w:rPr>
              <w:t>Time: 15 minutes</w:t>
            </w:r>
          </w:p>
        </w:tc>
      </w:tr>
    </w:tbl>
    <w:p w:rsidR="00577255" w:rsidRPr="004A1D87" w:rsidRDefault="00577255" w:rsidP="006E1649"/>
    <w:p w:rsidR="00BE6FDB" w:rsidRPr="004A1D87" w:rsidRDefault="00BE6FDB">
      <w:pPr>
        <w:suppressAutoHyphens w:val="0"/>
        <w:spacing w:before="0" w:after="0" w:line="240" w:lineRule="auto"/>
        <w:rPr>
          <w:b/>
          <w:sz w:val="32"/>
          <w:szCs w:val="32"/>
        </w:rPr>
      </w:pPr>
      <w:r w:rsidRPr="004A1D87">
        <w:br w:type="page"/>
      </w:r>
    </w:p>
    <w:p w:rsidR="00BF3369" w:rsidRPr="004A1D87" w:rsidRDefault="00BF3369" w:rsidP="003B6A46">
      <w:pPr>
        <w:pStyle w:val="Heading1"/>
      </w:pPr>
      <w:bookmarkStart w:id="73" w:name="_Toc265141457"/>
      <w:bookmarkStart w:id="74" w:name="_Toc265153428"/>
      <w:bookmarkStart w:id="75" w:name="_Toc265160312"/>
      <w:r w:rsidRPr="003B6A46">
        <w:lastRenderedPageBreak/>
        <w:t>References</w:t>
      </w:r>
      <w:bookmarkEnd w:id="73"/>
      <w:bookmarkEnd w:id="74"/>
      <w:bookmarkEnd w:id="75"/>
      <w:r w:rsidRPr="004A1D87">
        <w:t xml:space="preserve"> </w:t>
      </w:r>
    </w:p>
    <w:p w:rsidR="000038AE" w:rsidRDefault="000038AE" w:rsidP="0045480E">
      <w:pPr>
        <w:spacing w:before="0" w:after="0"/>
      </w:pPr>
    </w:p>
    <w:p w:rsidR="00FA7EB6" w:rsidRDefault="00FA7EB6" w:rsidP="00FA7EB6">
      <w:pPr>
        <w:spacing w:before="0" w:after="0"/>
      </w:pPr>
      <w:r w:rsidRPr="007B61F9">
        <w:t>[</w:t>
      </w:r>
      <w:proofErr w:type="spellStart"/>
      <w:r>
        <w:t>Comella-Dorda</w:t>
      </w:r>
      <w:proofErr w:type="spellEnd"/>
      <w:r>
        <w:t xml:space="preserve"> 2004</w:t>
      </w:r>
      <w:r w:rsidRPr="007B61F9">
        <w:t>]</w:t>
      </w:r>
    </w:p>
    <w:p w:rsidR="00FA7EB6" w:rsidRDefault="00FA7EB6" w:rsidP="00FA7EB6">
      <w:pPr>
        <w:spacing w:before="0" w:after="0"/>
      </w:pPr>
      <w:proofErr w:type="spellStart"/>
      <w:proofErr w:type="gramStart"/>
      <w:r>
        <w:t>Comella-Dorda</w:t>
      </w:r>
      <w:proofErr w:type="spellEnd"/>
      <w:r>
        <w:t>, Santiago; Dean, John; Lewis, Grace; Morris, Edwin; Oberndorf, Patricia; &amp; Harper, Erin.</w:t>
      </w:r>
      <w:proofErr w:type="gramEnd"/>
      <w:r>
        <w:t xml:space="preserve"> </w:t>
      </w:r>
      <w:proofErr w:type="gramStart"/>
      <w:r w:rsidRPr="00F111D3">
        <w:rPr>
          <w:i/>
        </w:rPr>
        <w:t>A Process for COTS Software Product Evaluation</w:t>
      </w:r>
      <w:r>
        <w:t xml:space="preserve"> (CMU/SEI-2003-TR-017, ESC-TR-2003-017).</w:t>
      </w:r>
      <w:proofErr w:type="gramEnd"/>
      <w:r>
        <w:t xml:space="preserve"> </w:t>
      </w:r>
      <w:proofErr w:type="gramStart"/>
      <w:r>
        <w:t>Software Engineering Institute, Carnegie Mellon University, 2004.</w:t>
      </w:r>
      <w:proofErr w:type="gramEnd"/>
    </w:p>
    <w:p w:rsidR="00FA7EB6" w:rsidRDefault="00FA7EB6" w:rsidP="00FA7EB6">
      <w:pPr>
        <w:spacing w:before="0" w:after="0"/>
      </w:pPr>
      <w:r w:rsidRPr="00981E5D">
        <w:t>http://www.sei.cmu.edu/library/abstracts/reports/03tr017.cfm</w:t>
      </w:r>
    </w:p>
    <w:p w:rsidR="00FA7EB6" w:rsidRDefault="00FA7EB6" w:rsidP="00FA7EB6">
      <w:pPr>
        <w:spacing w:before="0" w:after="0"/>
      </w:pPr>
    </w:p>
    <w:p w:rsidR="00BC5482" w:rsidRPr="000038AE" w:rsidRDefault="00BC5482" w:rsidP="00BC5482">
      <w:pPr>
        <w:spacing w:before="0" w:after="0"/>
      </w:pPr>
      <w:r w:rsidRPr="000038AE">
        <w:t>[Fagan 1976]</w:t>
      </w:r>
    </w:p>
    <w:p w:rsidR="00BC5482" w:rsidRDefault="00BC5482" w:rsidP="00BC5482">
      <w:pPr>
        <w:spacing w:before="0" w:after="0"/>
      </w:pPr>
      <w:r w:rsidRPr="000038AE">
        <w:t>Fagan, M. E. “Design and Code Inspections to Reduce Errors in Program Development</w:t>
      </w:r>
      <w:r>
        <w:t>.</w:t>
      </w:r>
      <w:r w:rsidRPr="000038AE">
        <w:t xml:space="preserve">” </w:t>
      </w:r>
      <w:r w:rsidRPr="000038AE">
        <w:rPr>
          <w:i/>
        </w:rPr>
        <w:t>IBM Systems Journal 15</w:t>
      </w:r>
      <w:r w:rsidRPr="000038AE">
        <w:t>, 3 (</w:t>
      </w:r>
      <w:r>
        <w:t xml:space="preserve">September </w:t>
      </w:r>
      <w:r w:rsidRPr="000038AE">
        <w:t>1976): 182-211.</w:t>
      </w:r>
    </w:p>
    <w:p w:rsidR="00BC5482" w:rsidRDefault="00BC5482" w:rsidP="00BC5482">
      <w:pPr>
        <w:spacing w:before="0" w:after="0"/>
      </w:pPr>
    </w:p>
    <w:p w:rsidR="00035444" w:rsidRDefault="00035444" w:rsidP="00BC5482">
      <w:pPr>
        <w:suppressAutoHyphens w:val="0"/>
        <w:autoSpaceDE w:val="0"/>
        <w:autoSpaceDN w:val="0"/>
        <w:adjustRightInd w:val="0"/>
        <w:spacing w:before="0" w:after="0" w:line="240" w:lineRule="auto"/>
        <w:rPr>
          <w:i/>
          <w:iCs/>
          <w:sz w:val="22"/>
          <w:szCs w:val="22"/>
        </w:rPr>
      </w:pPr>
      <w:r>
        <w:rPr>
          <w:sz w:val="22"/>
          <w:szCs w:val="22"/>
        </w:rPr>
        <w:t>[IEEE 1990]</w:t>
      </w:r>
      <w:r>
        <w:rPr>
          <w:sz w:val="22"/>
          <w:szCs w:val="22"/>
        </w:rPr>
        <w:br/>
      </w:r>
      <w:proofErr w:type="gramStart"/>
      <w:r>
        <w:rPr>
          <w:sz w:val="22"/>
          <w:szCs w:val="22"/>
        </w:rPr>
        <w:t>IEEE.</w:t>
      </w:r>
      <w:proofErr w:type="gramEnd"/>
      <w:r>
        <w:rPr>
          <w:sz w:val="22"/>
          <w:szCs w:val="22"/>
        </w:rPr>
        <w:t xml:space="preserve"> </w:t>
      </w:r>
      <w:r>
        <w:rPr>
          <w:i/>
          <w:iCs/>
          <w:sz w:val="22"/>
          <w:szCs w:val="22"/>
        </w:rPr>
        <w:t>IEEE Standard Glossary of Software Engineering Terminology</w:t>
      </w:r>
    </w:p>
    <w:p w:rsidR="00035444" w:rsidRPr="00923A0D" w:rsidRDefault="00035444" w:rsidP="00035444">
      <w:pPr>
        <w:suppressAutoHyphens w:val="0"/>
        <w:autoSpaceDE w:val="0"/>
        <w:autoSpaceDN w:val="0"/>
        <w:adjustRightInd w:val="0"/>
        <w:spacing w:before="0" w:after="0" w:line="240" w:lineRule="auto"/>
      </w:pPr>
      <w:proofErr w:type="gramStart"/>
      <w:r>
        <w:rPr>
          <w:sz w:val="22"/>
          <w:szCs w:val="22"/>
        </w:rPr>
        <w:t xml:space="preserve">(IEEE </w:t>
      </w:r>
      <w:proofErr w:type="spellStart"/>
      <w:r>
        <w:rPr>
          <w:sz w:val="22"/>
          <w:szCs w:val="22"/>
        </w:rPr>
        <w:t>Std</w:t>
      </w:r>
      <w:proofErr w:type="spellEnd"/>
      <w:r>
        <w:rPr>
          <w:sz w:val="22"/>
          <w:szCs w:val="22"/>
        </w:rPr>
        <w:t xml:space="preserve"> 610.12-1990).</w:t>
      </w:r>
      <w:proofErr w:type="gramEnd"/>
      <w:r>
        <w:rPr>
          <w:sz w:val="22"/>
          <w:szCs w:val="22"/>
        </w:rPr>
        <w:t xml:space="preserve"> Los Alamitos, CA: IEEE Computer Society Press, 1990.</w:t>
      </w:r>
    </w:p>
    <w:p w:rsidR="00035444" w:rsidRDefault="00035444" w:rsidP="00035444">
      <w:pPr>
        <w:suppressAutoHyphens w:val="0"/>
        <w:autoSpaceDE w:val="0"/>
        <w:autoSpaceDN w:val="0"/>
        <w:adjustRightInd w:val="0"/>
        <w:spacing w:before="0" w:after="0" w:line="240" w:lineRule="auto"/>
        <w:rPr>
          <w:sz w:val="22"/>
          <w:szCs w:val="22"/>
        </w:rPr>
      </w:pPr>
    </w:p>
    <w:p w:rsidR="00035444" w:rsidRDefault="00035444" w:rsidP="00035444">
      <w:pPr>
        <w:suppressAutoHyphens w:val="0"/>
        <w:autoSpaceDE w:val="0"/>
        <w:autoSpaceDN w:val="0"/>
        <w:adjustRightInd w:val="0"/>
        <w:spacing w:before="0" w:after="0" w:line="240" w:lineRule="auto"/>
        <w:rPr>
          <w:sz w:val="22"/>
          <w:szCs w:val="22"/>
        </w:rPr>
      </w:pPr>
      <w:r>
        <w:rPr>
          <w:sz w:val="22"/>
          <w:szCs w:val="22"/>
        </w:rPr>
        <w:t>[IEEE 2005]</w:t>
      </w:r>
      <w:r>
        <w:rPr>
          <w:sz w:val="22"/>
          <w:szCs w:val="22"/>
        </w:rPr>
        <w:br/>
      </w:r>
      <w:proofErr w:type="gramStart"/>
      <w:r>
        <w:rPr>
          <w:sz w:val="22"/>
          <w:szCs w:val="22"/>
        </w:rPr>
        <w:t>IEEE.</w:t>
      </w:r>
      <w:proofErr w:type="gramEnd"/>
      <w:r>
        <w:rPr>
          <w:sz w:val="22"/>
          <w:szCs w:val="22"/>
        </w:rPr>
        <w:t xml:space="preserve"> </w:t>
      </w:r>
      <w:r>
        <w:rPr>
          <w:i/>
          <w:iCs/>
          <w:sz w:val="22"/>
          <w:szCs w:val="22"/>
        </w:rPr>
        <w:t>Guide to the Software Engineering Body of Knowledge</w:t>
      </w:r>
      <w:r>
        <w:rPr>
          <w:sz w:val="22"/>
          <w:szCs w:val="22"/>
        </w:rPr>
        <w:t>. http://www.swebok.org/ (2005).</w:t>
      </w:r>
    </w:p>
    <w:p w:rsidR="00035444" w:rsidRDefault="00035444" w:rsidP="00FA7EB6">
      <w:pPr>
        <w:spacing w:before="0" w:after="0"/>
      </w:pPr>
    </w:p>
    <w:p w:rsidR="00FA7EB6" w:rsidRDefault="00FA7EB6" w:rsidP="00FA7EB6">
      <w:pPr>
        <w:spacing w:before="0" w:after="0"/>
      </w:pPr>
      <w:r>
        <w:t>[Lewis 2005]</w:t>
      </w:r>
    </w:p>
    <w:p w:rsidR="00FA7EB6" w:rsidRDefault="00FA7EB6" w:rsidP="00FA7EB6">
      <w:pPr>
        <w:spacing w:before="0" w:after="0"/>
      </w:pPr>
      <w:proofErr w:type="gramStart"/>
      <w:r>
        <w:t xml:space="preserve">Lewis, Grace A. &amp; </w:t>
      </w:r>
      <w:proofErr w:type="spellStart"/>
      <w:r>
        <w:t>Wrage</w:t>
      </w:r>
      <w:proofErr w:type="spellEnd"/>
      <w:r>
        <w:t>, Lutz.</w:t>
      </w:r>
      <w:proofErr w:type="gramEnd"/>
      <w:r>
        <w:t xml:space="preserve"> </w:t>
      </w:r>
      <w:r w:rsidRPr="002C28EA">
        <w:rPr>
          <w:i/>
        </w:rPr>
        <w:t>A Process for Context –Based Technology Evaluation</w:t>
      </w:r>
      <w:r>
        <w:t xml:space="preserve"> (CMU/SEI-2005-TN-025). </w:t>
      </w:r>
      <w:proofErr w:type="gramStart"/>
      <w:r>
        <w:t>Software Engineering Institute, Carnegie Mellon University, 2005.</w:t>
      </w:r>
      <w:proofErr w:type="gramEnd"/>
    </w:p>
    <w:p w:rsidR="00FA7EB6" w:rsidRDefault="00FA7EB6" w:rsidP="00FA7EB6">
      <w:pPr>
        <w:spacing w:before="0" w:after="0"/>
      </w:pPr>
      <w:r w:rsidRPr="00981E5D">
        <w:t>http://www.sei.cmu.edu/library/abstracts/reports/05tn025.cfm</w:t>
      </w:r>
    </w:p>
    <w:p w:rsidR="00FA7EB6" w:rsidRDefault="00FA7EB6" w:rsidP="00FA7EB6">
      <w:pPr>
        <w:spacing w:before="0" w:after="0"/>
      </w:pPr>
    </w:p>
    <w:p w:rsidR="00FA7EB6" w:rsidRPr="003520FA" w:rsidRDefault="00FA7EB6" w:rsidP="00FA7EB6">
      <w:pPr>
        <w:spacing w:before="0" w:after="0"/>
      </w:pPr>
      <w:r w:rsidRPr="003520FA">
        <w:t>[</w:t>
      </w:r>
      <w:proofErr w:type="spellStart"/>
      <w:r w:rsidRPr="003520FA">
        <w:t>Linkov</w:t>
      </w:r>
      <w:proofErr w:type="spellEnd"/>
      <w:r w:rsidRPr="003520FA">
        <w:t xml:space="preserve"> 2004]</w:t>
      </w:r>
    </w:p>
    <w:p w:rsidR="00FA7EB6" w:rsidRDefault="00FA7EB6" w:rsidP="00FA7EB6">
      <w:pPr>
        <w:spacing w:before="0" w:after="0"/>
      </w:pPr>
      <w:proofErr w:type="spellStart"/>
      <w:r>
        <w:t>Linkov</w:t>
      </w:r>
      <w:proofErr w:type="spellEnd"/>
      <w:r>
        <w:t xml:space="preserve">, I.; Varghese, A.; Jamil, S.; </w:t>
      </w:r>
      <w:proofErr w:type="spellStart"/>
      <w:r>
        <w:t>Seager</w:t>
      </w:r>
      <w:proofErr w:type="spellEnd"/>
      <w:r>
        <w:t xml:space="preserve">, T.P.; </w:t>
      </w:r>
      <w:proofErr w:type="spellStart"/>
      <w:r>
        <w:t>Kiker</w:t>
      </w:r>
      <w:proofErr w:type="spellEnd"/>
      <w:r>
        <w:t>, G.;</w:t>
      </w:r>
      <w:r w:rsidRPr="003520FA">
        <w:t xml:space="preserve"> &amp; Bridges, T. </w:t>
      </w:r>
      <w:r>
        <w:t>“</w:t>
      </w:r>
      <w:r w:rsidRPr="003520FA">
        <w:t>Multi-Criteria Decision Analysis: A Framework for Structuring Remedial Decisions at Contaminated Sites</w:t>
      </w:r>
      <w:r>
        <w:t>.</w:t>
      </w:r>
      <w:r w:rsidRPr="003520FA">
        <w:t>”</w:t>
      </w:r>
      <w:r>
        <w:t xml:space="preserve"> </w:t>
      </w:r>
      <w:r w:rsidRPr="003520FA">
        <w:rPr>
          <w:i/>
        </w:rPr>
        <w:t>Comparative Risk Assessment and Environmental Decision Making</w:t>
      </w:r>
      <w:r>
        <w:t>,</w:t>
      </w:r>
      <w:r w:rsidRPr="003520FA">
        <w:t xml:space="preserve"> </w:t>
      </w:r>
      <w:r>
        <w:t>(2004): 15-54.</w:t>
      </w:r>
    </w:p>
    <w:p w:rsidR="00FA7EB6" w:rsidRDefault="00FA7EB6" w:rsidP="00FA7EB6">
      <w:pPr>
        <w:spacing w:before="0" w:after="0"/>
      </w:pPr>
      <w:r w:rsidRPr="00981E5D">
        <w:t>http://www.environmentalfutures.org/Images/ArmyPaper_Oct31.pdf</w:t>
      </w:r>
    </w:p>
    <w:p w:rsidR="00FA7EB6" w:rsidRDefault="00FA7EB6" w:rsidP="00FA7EB6">
      <w:pPr>
        <w:spacing w:before="0" w:after="0"/>
      </w:pPr>
    </w:p>
    <w:p w:rsidR="00FA7EB6" w:rsidRPr="000038AE" w:rsidRDefault="00FA7EB6" w:rsidP="00FA7EB6">
      <w:pPr>
        <w:spacing w:before="0" w:after="0"/>
      </w:pPr>
      <w:r w:rsidRPr="000038AE">
        <w:t>[Mead 2005]</w:t>
      </w:r>
    </w:p>
    <w:p w:rsidR="00FA7EB6" w:rsidRDefault="00FA7EB6" w:rsidP="00FA7EB6">
      <w:pPr>
        <w:spacing w:before="0" w:after="0"/>
      </w:pPr>
      <w:proofErr w:type="gramStart"/>
      <w:r w:rsidRPr="000038AE">
        <w:t>Mead, N</w:t>
      </w:r>
      <w:r>
        <w:t>ancy R.;</w:t>
      </w:r>
      <w:r w:rsidRPr="000038AE">
        <w:t xml:space="preserve"> Hough, E</w:t>
      </w:r>
      <w:r>
        <w:t>ric D.;</w:t>
      </w:r>
      <w:r w:rsidRPr="000038AE">
        <w:t xml:space="preserve"> &amp; </w:t>
      </w:r>
      <w:proofErr w:type="spellStart"/>
      <w:r w:rsidRPr="000038AE">
        <w:t>Stehney</w:t>
      </w:r>
      <w:proofErr w:type="spellEnd"/>
      <w:r>
        <w:t xml:space="preserve"> II</w:t>
      </w:r>
      <w:r w:rsidRPr="000038AE">
        <w:t>, T</w:t>
      </w:r>
      <w:r>
        <w:t>heodore R.</w:t>
      </w:r>
      <w:r w:rsidRPr="000038AE">
        <w:t xml:space="preserve"> </w:t>
      </w:r>
      <w:r w:rsidRPr="000038AE">
        <w:rPr>
          <w:i/>
          <w:iCs/>
        </w:rPr>
        <w:t xml:space="preserve">Security Quality Requirements Engineering (SQUARE) Methodology </w:t>
      </w:r>
      <w:r w:rsidRPr="000038AE">
        <w:t>(CMU/SEI-2005-TR-009</w:t>
      </w:r>
      <w:r>
        <w:t>, ESC-TR-2005-009).</w:t>
      </w:r>
      <w:proofErr w:type="gramEnd"/>
      <w:r w:rsidRPr="000038AE">
        <w:t xml:space="preserve"> </w:t>
      </w:r>
      <w:proofErr w:type="gramStart"/>
      <w:r w:rsidRPr="000038AE">
        <w:t>Software Engineering Institute, Carnegie Mellon University, 2005.</w:t>
      </w:r>
      <w:proofErr w:type="gramEnd"/>
    </w:p>
    <w:p w:rsidR="00FA7EB6" w:rsidRDefault="00FA7EB6" w:rsidP="00FA7EB6">
      <w:pPr>
        <w:spacing w:before="0" w:after="0"/>
      </w:pPr>
      <w:r w:rsidRPr="000038AE">
        <w:t xml:space="preserve"> </w:t>
      </w:r>
      <w:r w:rsidRPr="00981E5D">
        <w:t>http://www.sei.cmu.edu/library/abstracts/reports/05tr009.cfm</w:t>
      </w:r>
    </w:p>
    <w:p w:rsidR="00FA7EB6" w:rsidRDefault="00FA7EB6" w:rsidP="00FA7EB6">
      <w:pPr>
        <w:spacing w:before="0" w:after="0"/>
      </w:pPr>
    </w:p>
    <w:p w:rsidR="00BC5482" w:rsidRDefault="00BC5482" w:rsidP="00BC5482">
      <w:pPr>
        <w:suppressAutoHyphens w:val="0"/>
        <w:autoSpaceDE w:val="0"/>
        <w:autoSpaceDN w:val="0"/>
        <w:adjustRightInd w:val="0"/>
        <w:spacing w:before="0" w:after="0" w:line="240" w:lineRule="auto"/>
        <w:rPr>
          <w:sz w:val="22"/>
          <w:szCs w:val="22"/>
        </w:rPr>
      </w:pPr>
      <w:r>
        <w:rPr>
          <w:sz w:val="22"/>
          <w:szCs w:val="22"/>
        </w:rPr>
        <w:t>[Wikipedia 2010]</w:t>
      </w:r>
    </w:p>
    <w:p w:rsidR="00BC5482" w:rsidRPr="00923A0D" w:rsidRDefault="00BC5482" w:rsidP="00BC5482">
      <w:pPr>
        <w:suppressAutoHyphens w:val="0"/>
        <w:autoSpaceDE w:val="0"/>
        <w:autoSpaceDN w:val="0"/>
        <w:adjustRightInd w:val="0"/>
        <w:spacing w:before="0" w:after="0" w:line="240" w:lineRule="auto"/>
      </w:pPr>
      <w:r>
        <w:rPr>
          <w:sz w:val="22"/>
          <w:szCs w:val="22"/>
        </w:rPr>
        <w:t xml:space="preserve">Wikipedia: The Free Encyclopedia. </w:t>
      </w:r>
      <w:r w:rsidRPr="00981E5D">
        <w:rPr>
          <w:sz w:val="22"/>
          <w:szCs w:val="22"/>
        </w:rPr>
        <w:t>http://www.wikipedia.org/</w:t>
      </w:r>
      <w:r>
        <w:rPr>
          <w:sz w:val="22"/>
          <w:szCs w:val="22"/>
        </w:rPr>
        <w:t xml:space="preserve"> (2010).</w:t>
      </w:r>
    </w:p>
    <w:p w:rsidR="00BC5482" w:rsidRDefault="00BC5482" w:rsidP="0045480E">
      <w:pPr>
        <w:spacing w:before="0" w:after="0"/>
      </w:pPr>
    </w:p>
    <w:p w:rsidR="000038AE" w:rsidRPr="004A1D87" w:rsidRDefault="000038AE" w:rsidP="0045480E">
      <w:pPr>
        <w:spacing w:before="0" w:after="0"/>
      </w:pPr>
    </w:p>
    <w:sectPr w:rsidR="000038AE" w:rsidRPr="004A1D87" w:rsidSect="00E2710B">
      <w:headerReference w:type="even" r:id="rId51"/>
      <w:footerReference w:type="even" r:id="rId52"/>
      <w:footerReference w:type="default" r:id="rId53"/>
      <w:pgSz w:w="12240" w:h="15840" w:code="1"/>
      <w:pgMar w:top="1440" w:right="1800" w:bottom="1440" w:left="2160" w:header="720" w:footer="720" w:gutter="0"/>
      <w:pgNumType w:start="1"/>
      <w:cols w:space="720"/>
      <w:docGrid w:linePitch="360"/>
    </w:sectPr>
  </w:body>
</w:document>
</file>

<file path=word/customizations.xml><?xml version="1.0" encoding="utf-8"?>
<wne:tcg xmlns:r="http://schemas.openxmlformats.org/officeDocument/2006/relationships" xmlns:wne="http://schemas.microsoft.com/office/word/2006/wordml">
  <wne:keymaps>
    <wne:keymap wne:kcmPrimary="0073">
      <wne:acd wne:acdName="acd1"/>
    </wne:keymap>
    <wne:keymap wne:kcmPrimary="0074">
      <wne:acd wne:acdName="acd0"/>
    </wne:keymap>
    <wne:keymap wne:kcmPrimary="0075">
      <wne:acd wne:acdName="acd2"/>
    </wne:keymap>
    <wne:keymap wne:kcmPrimary="0076">
      <wne:acd wne:acdName="acd3"/>
    </wne:keymap>
    <wne:keymap wne:kcmPrimary="0077">
      <wne:acd wne:acdName="acd4"/>
    </wne:keymap>
    <wne:keymap wne:kcmPrimary="0078">
      <wne:acd wne:acdName="acd5"/>
    </wne:keymap>
  </wne:keymaps>
  <wne:toolbars>
    <wne:acdManifest>
      <wne:acdEntry wne:acdName="acd0"/>
      <wne:acdEntry wne:acdName="acd1"/>
      <wne:acdEntry wne:acdName="acd2"/>
      <wne:acdEntry wne:acdName="acd3"/>
      <wne:acdEntry wne:acdName="acd4"/>
      <wne:acdEntry wne:acdName="acd5"/>
    </wne:acdManifest>
  </wne:toolbars>
  <wne:acds>
    <wne:acd wne:argValue="AQAAAAEA" wne:acdName="acd0" wne:fciIndexBasedOn="0065"/>
    <wne:acd wne:argValue="AQAAAAAA" wne:acdName="acd1" wne:fciIndexBasedOn="0065"/>
    <wne:acd wne:argValue="AQAAAAIA" wne:acdName="acd2" wne:fciIndexBasedOn="0065"/>
    <wne:acd wne:argValue="AgBMAGkAcwB0ACAAQgB1AGwAbABlAHQAZQBkACAAMQA=" wne:acdName="acd3" wne:fciIndexBasedOn="0065"/>
    <wne:acd wne:argValue="AgBMAGkAcwB0ACAATgB1AG0AYgBlAHIAZQBkACAAMQA=" wne:acdName="acd4" wne:fciIndexBasedOn="0065"/>
    <wne:acd wne:argValue="AQAAAAkA" wne:acdName="acd5"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720F" w:rsidRDefault="00AB720F">
      <w:r>
        <w:separator/>
      </w:r>
    </w:p>
    <w:p w:rsidR="00AB720F" w:rsidRDefault="00AB720F"/>
  </w:endnote>
  <w:endnote w:type="continuationSeparator" w:id="0">
    <w:p w:rsidR="00AB720F" w:rsidRDefault="00AB720F">
      <w:r>
        <w:continuationSeparator/>
      </w:r>
    </w:p>
    <w:p w:rsidR="00AB720F" w:rsidRDefault="00AB72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A00002EF" w:usb1="4000204B" w:usb2="00000000" w:usb3="00000000" w:csb0="0000009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76BB" w:rsidRDefault="00787BCB" w:rsidP="00BF3369">
    <w:pPr>
      <w:pStyle w:val="z-letter-logo-cmu"/>
      <w:tabs>
        <w:tab w:val="clear" w:pos="4320"/>
        <w:tab w:val="clear" w:pos="8640"/>
        <w:tab w:val="left" w:pos="3855"/>
        <w:tab w:val="right" w:pos="8280"/>
      </w:tabs>
      <w:spacing w:before="0" w:after="0" w:line="240" w:lineRule="atLeast"/>
    </w:pPr>
    <w:r w:rsidRPr="007107F2">
      <w:rPr>
        <w:rStyle w:val="PageNumber"/>
        <w:rFonts w:ascii="Arial Black" w:hAnsi="Arial Black"/>
      </w:rPr>
      <w:fldChar w:fldCharType="begin"/>
    </w:r>
    <w:r w:rsidR="004176BB" w:rsidRPr="007107F2">
      <w:rPr>
        <w:rStyle w:val="PageNumber"/>
        <w:rFonts w:ascii="Arial Black" w:hAnsi="Arial Black"/>
      </w:rPr>
      <w:instrText xml:space="preserve"> PAGE </w:instrText>
    </w:r>
    <w:r w:rsidRPr="007107F2">
      <w:rPr>
        <w:rStyle w:val="PageNumber"/>
        <w:rFonts w:ascii="Arial Black" w:hAnsi="Arial Black"/>
      </w:rPr>
      <w:fldChar w:fldCharType="separate"/>
    </w:r>
    <w:r w:rsidR="004176BB">
      <w:rPr>
        <w:rStyle w:val="PageNumber"/>
        <w:rFonts w:ascii="Arial Black" w:hAnsi="Arial Black"/>
        <w:noProof/>
      </w:rPr>
      <w:t>74</w:t>
    </w:r>
    <w:r w:rsidRPr="007107F2">
      <w:rPr>
        <w:rStyle w:val="PageNumber"/>
        <w:rFonts w:ascii="Arial Black" w:hAnsi="Arial Black"/>
      </w:rPr>
      <w:fldChar w:fldCharType="end"/>
    </w:r>
    <w:r w:rsidR="004176BB">
      <w:rPr>
        <w:rStyle w:val="PageNumber"/>
        <w:rFonts w:ascii="Arial Black" w:hAnsi="Arial Black"/>
      </w:rPr>
      <w:t xml:space="preserve"> </w:t>
    </w:r>
    <w:r w:rsidR="004176BB" w:rsidRPr="007107F2">
      <w:rPr>
        <w:rStyle w:val="PageNumber"/>
      </w:rPr>
      <w:t>| CERT</w:t>
    </w:r>
    <w:r w:rsidR="004176BB">
      <w:rPr>
        <w:rStyle w:val="PageNumber"/>
      </w:rPr>
      <w:t xml:space="preserve"> | Software Engineering Institute</w:t>
    </w:r>
    <w:r w:rsidR="004176BB">
      <w:rPr>
        <w:rStyle w:val="PageNumber"/>
        <w:rFonts w:ascii="Arial Black" w:hAnsi="Arial Black"/>
      </w:rPr>
      <w:tab/>
    </w:r>
    <w:r w:rsidR="004176BB">
      <w:rPr>
        <w:rStyle w:val="PageNumber"/>
        <w:rFonts w:ascii="Arial Black" w:hAnsi="Arial Black"/>
      </w:rPr>
      <w:tab/>
    </w:r>
    <w:r w:rsidR="004176BB">
      <w:rPr>
        <w:rStyle w:val="PageNumber"/>
      </w:rPr>
      <w:t xml:space="preserve">unclassified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76BB" w:rsidRDefault="004176BB" w:rsidP="008F7781">
    <w:pPr>
      <w:pStyle w:val="Footer"/>
      <w:tabs>
        <w:tab w:val="clear" w:pos="8640"/>
        <w:tab w:val="right" w:pos="8280"/>
      </w:tabs>
      <w:spacing w:after="0"/>
      <w:ind w:right="720"/>
    </w:pPr>
    <w:r>
      <w:rPr>
        <w:rStyle w:val="PageNumber"/>
        <w:color w:val="auto"/>
      </w:rPr>
      <w:tab/>
    </w:r>
    <w:r>
      <w:rPr>
        <w:rStyle w:val="PageNumber"/>
        <w:color w:val="auto"/>
      </w:rPr>
      <w:tab/>
    </w:r>
    <w:r w:rsidRPr="007107F2">
      <w:rPr>
        <w:rStyle w:val="PageNumber"/>
        <w:color w:val="auto"/>
      </w:rPr>
      <w:t xml:space="preserve">CERT </w:t>
    </w:r>
    <w:r>
      <w:rPr>
        <w:rStyle w:val="PageNumber"/>
        <w:color w:val="auto"/>
      </w:rPr>
      <w:t xml:space="preserve">| Software Engineering Institute </w:t>
    </w:r>
    <w:r w:rsidRPr="007107F2">
      <w:rPr>
        <w:rStyle w:val="PageNumber"/>
        <w:color w:val="auto"/>
      </w:rPr>
      <w:t xml:space="preserve">| </w:t>
    </w:r>
    <w:r w:rsidR="00787BCB" w:rsidRPr="004512AF">
      <w:rPr>
        <w:rStyle w:val="PageNumber"/>
        <w:rFonts w:ascii="Arial Black" w:hAnsi="Arial Black"/>
        <w:caps w:val="0"/>
        <w:color w:val="auto"/>
      </w:rPr>
      <w:fldChar w:fldCharType="begin"/>
    </w:r>
    <w:r w:rsidRPr="004512AF">
      <w:rPr>
        <w:rStyle w:val="PageNumber"/>
        <w:rFonts w:ascii="Arial Black" w:hAnsi="Arial Black"/>
        <w:caps w:val="0"/>
        <w:color w:val="auto"/>
      </w:rPr>
      <w:instrText xml:space="preserve"> PAGE </w:instrText>
    </w:r>
    <w:r w:rsidR="00787BCB" w:rsidRPr="004512AF">
      <w:rPr>
        <w:rStyle w:val="PageNumber"/>
        <w:rFonts w:ascii="Arial Black" w:hAnsi="Arial Black"/>
        <w:caps w:val="0"/>
        <w:color w:val="auto"/>
      </w:rPr>
      <w:fldChar w:fldCharType="separate"/>
    </w:r>
    <w:r w:rsidR="00F62928">
      <w:rPr>
        <w:rStyle w:val="PageNumber"/>
        <w:rFonts w:ascii="Arial Black" w:hAnsi="Arial Black"/>
        <w:caps w:val="0"/>
        <w:noProof/>
        <w:color w:val="auto"/>
      </w:rPr>
      <w:t>i</w:t>
    </w:r>
    <w:r w:rsidR="00787BCB" w:rsidRPr="004512AF">
      <w:rPr>
        <w:rStyle w:val="PageNumber"/>
        <w:rFonts w:ascii="Arial Black" w:hAnsi="Arial Black"/>
        <w:caps w:val="0"/>
        <w:color w:val="auto"/>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76BB" w:rsidRDefault="00787BCB" w:rsidP="004512AF">
    <w:pPr>
      <w:pStyle w:val="Footer"/>
      <w:framePr w:wrap="around" w:vAnchor="text" w:hAnchor="margin" w:xAlign="center" w:y="1"/>
      <w:rPr>
        <w:rStyle w:val="PageNumber"/>
      </w:rPr>
    </w:pPr>
    <w:r>
      <w:rPr>
        <w:rStyle w:val="PageNumber"/>
      </w:rPr>
      <w:fldChar w:fldCharType="begin"/>
    </w:r>
    <w:r w:rsidR="004176BB">
      <w:rPr>
        <w:rStyle w:val="PageNumber"/>
      </w:rPr>
      <w:instrText xml:space="preserve">PAGE  </w:instrText>
    </w:r>
    <w:r>
      <w:rPr>
        <w:rStyle w:val="PageNumber"/>
      </w:rPr>
      <w:fldChar w:fldCharType="end"/>
    </w:r>
  </w:p>
  <w:p w:rsidR="004176BB" w:rsidRDefault="004176BB" w:rsidP="004512AF">
    <w:pPr>
      <w:pStyle w:val="Footer"/>
    </w:pPr>
  </w:p>
  <w:p w:rsidR="004176BB" w:rsidRDefault="004176BB" w:rsidP="004512AF"/>
  <w:p w:rsidR="004176BB" w:rsidRDefault="004176BB" w:rsidP="004512AF"/>
  <w:p w:rsidR="004176BB" w:rsidRDefault="004176BB" w:rsidP="004512AF"/>
  <w:p w:rsidR="004176BB" w:rsidRDefault="004176BB" w:rsidP="004512AF"/>
  <w:p w:rsidR="004176BB" w:rsidRDefault="004176BB" w:rsidP="004512AF"/>
  <w:p w:rsidR="004176BB" w:rsidRDefault="004176BB" w:rsidP="004512AF"/>
  <w:p w:rsidR="004176BB" w:rsidRDefault="004176BB" w:rsidP="004512AF"/>
  <w:p w:rsidR="004176BB" w:rsidRDefault="004176BB" w:rsidP="004512AF"/>
  <w:p w:rsidR="004176BB" w:rsidRDefault="004176BB" w:rsidP="004512AF"/>
  <w:p w:rsidR="004176BB" w:rsidRDefault="004176BB" w:rsidP="004512AF"/>
  <w:p w:rsidR="004176BB" w:rsidRDefault="004176BB" w:rsidP="004512AF"/>
  <w:p w:rsidR="004176BB" w:rsidRDefault="004176BB" w:rsidP="004512AF"/>
  <w:p w:rsidR="004176BB" w:rsidRDefault="004176BB" w:rsidP="004512AF"/>
  <w:p w:rsidR="004176BB" w:rsidRDefault="004176BB" w:rsidP="004512AF"/>
  <w:p w:rsidR="004176BB" w:rsidRDefault="004176BB" w:rsidP="004512AF"/>
  <w:p w:rsidR="004176BB" w:rsidRDefault="004176BB" w:rsidP="004512AF"/>
  <w:p w:rsidR="004176BB" w:rsidRDefault="004176BB" w:rsidP="004512AF"/>
  <w:p w:rsidR="004176BB" w:rsidRDefault="004176BB" w:rsidP="004512AF"/>
  <w:p w:rsidR="004176BB" w:rsidRDefault="004176BB" w:rsidP="004512AF"/>
  <w:p w:rsidR="004176BB" w:rsidRDefault="004176BB" w:rsidP="004512AF"/>
  <w:p w:rsidR="004176BB" w:rsidRDefault="004176BB" w:rsidP="004512AF"/>
  <w:p w:rsidR="004176BB" w:rsidRDefault="004176BB" w:rsidP="004512AF"/>
  <w:p w:rsidR="004176BB" w:rsidRDefault="004176BB" w:rsidP="004512AF"/>
  <w:p w:rsidR="004176BB" w:rsidRDefault="004176BB" w:rsidP="004512AF"/>
  <w:p w:rsidR="004176BB" w:rsidRDefault="004176BB" w:rsidP="004512AF"/>
  <w:p w:rsidR="004176BB" w:rsidRDefault="004176BB" w:rsidP="004512AF"/>
  <w:p w:rsidR="004176BB" w:rsidRDefault="004176BB" w:rsidP="004512AF"/>
  <w:p w:rsidR="004176BB" w:rsidRDefault="004176BB" w:rsidP="004512AF"/>
  <w:p w:rsidR="004176BB" w:rsidRDefault="004176BB" w:rsidP="004512AF"/>
  <w:p w:rsidR="004176BB" w:rsidRDefault="004176BB" w:rsidP="004512AF"/>
  <w:p w:rsidR="004176BB" w:rsidRDefault="004176BB" w:rsidP="004512AF"/>
  <w:p w:rsidR="004176BB" w:rsidRDefault="004176BB" w:rsidP="004512AF"/>
  <w:p w:rsidR="004176BB" w:rsidRDefault="004176BB" w:rsidP="004512AF"/>
  <w:p w:rsidR="004176BB" w:rsidRDefault="004176BB" w:rsidP="004512AF"/>
  <w:p w:rsidR="004176BB" w:rsidRDefault="004176BB" w:rsidP="004512AF"/>
  <w:p w:rsidR="004176BB" w:rsidRDefault="004176BB" w:rsidP="004512AF"/>
  <w:p w:rsidR="004176BB" w:rsidRDefault="004176BB" w:rsidP="004512AF"/>
  <w:p w:rsidR="004176BB" w:rsidRDefault="004176BB" w:rsidP="004512AF"/>
  <w:p w:rsidR="004176BB" w:rsidRDefault="004176BB" w:rsidP="004512AF"/>
  <w:p w:rsidR="004176BB" w:rsidRDefault="004176BB" w:rsidP="004512AF"/>
  <w:p w:rsidR="004176BB" w:rsidRDefault="004176BB" w:rsidP="004512AF"/>
  <w:p w:rsidR="004176BB" w:rsidRDefault="004176BB" w:rsidP="004512AF"/>
  <w:p w:rsidR="004176BB" w:rsidRDefault="004176BB" w:rsidP="004512AF"/>
  <w:p w:rsidR="004176BB" w:rsidRDefault="004176BB" w:rsidP="004512AF"/>
  <w:p w:rsidR="004176BB" w:rsidRDefault="004176BB" w:rsidP="004512AF"/>
  <w:p w:rsidR="004176BB" w:rsidRDefault="004176BB" w:rsidP="004512AF"/>
  <w:p w:rsidR="004176BB" w:rsidRDefault="004176BB" w:rsidP="004512AF"/>
  <w:p w:rsidR="004176BB" w:rsidRDefault="004176BB" w:rsidP="004512AF"/>
  <w:p w:rsidR="004176BB" w:rsidRDefault="004176BB" w:rsidP="004512AF"/>
  <w:p w:rsidR="004176BB" w:rsidRDefault="004176BB" w:rsidP="004512AF"/>
  <w:p w:rsidR="004176BB" w:rsidRDefault="004176BB" w:rsidP="004512AF"/>
  <w:p w:rsidR="004176BB" w:rsidRDefault="004176BB" w:rsidP="004512AF"/>
  <w:p w:rsidR="004176BB" w:rsidRDefault="004176BB" w:rsidP="004512AF"/>
  <w:p w:rsidR="004176BB" w:rsidRDefault="004176BB"/>
  <w:p w:rsidR="004176BB" w:rsidRDefault="004176BB" w:rsidP="004512AF"/>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76BB" w:rsidRDefault="004176BB" w:rsidP="004512AF">
    <w:pPr>
      <w:jc w:val="right"/>
    </w:pPr>
    <w:r w:rsidRPr="007107F2">
      <w:rPr>
        <w:rStyle w:val="PageNumber"/>
        <w:color w:val="auto"/>
      </w:rPr>
      <w:t xml:space="preserve">CERT </w:t>
    </w:r>
    <w:r>
      <w:rPr>
        <w:rStyle w:val="PageNumber"/>
        <w:color w:val="auto"/>
      </w:rPr>
      <w:t xml:space="preserve">| Software Engineering Institute </w:t>
    </w:r>
    <w:r w:rsidRPr="007107F2">
      <w:rPr>
        <w:rStyle w:val="PageNumber"/>
        <w:color w:val="auto"/>
      </w:rPr>
      <w:t xml:space="preserve">| </w:t>
    </w:r>
    <w:r w:rsidR="00787BCB" w:rsidRPr="007107F2">
      <w:rPr>
        <w:rStyle w:val="PageNumber"/>
        <w:rFonts w:ascii="Arial Black" w:hAnsi="Arial Black"/>
        <w:color w:val="auto"/>
      </w:rPr>
      <w:fldChar w:fldCharType="begin"/>
    </w:r>
    <w:r w:rsidRPr="007107F2">
      <w:rPr>
        <w:rStyle w:val="PageNumber"/>
        <w:rFonts w:ascii="Arial Black" w:hAnsi="Arial Black"/>
        <w:color w:val="auto"/>
      </w:rPr>
      <w:instrText xml:space="preserve"> PAGE </w:instrText>
    </w:r>
    <w:r w:rsidR="00787BCB" w:rsidRPr="007107F2">
      <w:rPr>
        <w:rStyle w:val="PageNumber"/>
        <w:rFonts w:ascii="Arial Black" w:hAnsi="Arial Black"/>
        <w:color w:val="auto"/>
      </w:rPr>
      <w:fldChar w:fldCharType="separate"/>
    </w:r>
    <w:r w:rsidR="00F62928">
      <w:rPr>
        <w:rStyle w:val="PageNumber"/>
        <w:rFonts w:ascii="Arial Black" w:hAnsi="Arial Black"/>
        <w:noProof/>
        <w:color w:val="auto"/>
      </w:rPr>
      <w:t>9</w:t>
    </w:r>
    <w:r w:rsidR="00787BCB" w:rsidRPr="007107F2">
      <w:rPr>
        <w:rStyle w:val="PageNumber"/>
        <w:rFonts w:ascii="Arial Black" w:hAnsi="Arial Black"/>
        <w:color w:val="auto"/>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76BB" w:rsidRDefault="004176BB" w:rsidP="00BF3369">
    <w:pPr>
      <w:pStyle w:val="z-letter-logo-cmu"/>
      <w:tabs>
        <w:tab w:val="clear" w:pos="8640"/>
        <w:tab w:val="right" w:pos="8280"/>
      </w:tabs>
      <w:spacing w:before="0" w:after="0"/>
      <w:ind w:right="720"/>
    </w:pPr>
    <w:r>
      <w:rPr>
        <w:rStyle w:val="PageNumber"/>
      </w:rPr>
      <w:t xml:space="preserve">Unclassified </w:t>
    </w:r>
    <w:r>
      <w:rPr>
        <w:rStyle w:val="PageNumber"/>
      </w:rPr>
      <w:tab/>
    </w:r>
    <w:r>
      <w:rPr>
        <w:rStyle w:val="PageNumber"/>
      </w:rPr>
      <w:tab/>
    </w:r>
    <w:r w:rsidRPr="007107F2">
      <w:rPr>
        <w:rStyle w:val="PageNumber"/>
      </w:rPr>
      <w:t xml:space="preserve">CERT </w:t>
    </w:r>
    <w:r>
      <w:rPr>
        <w:rStyle w:val="PageNumber"/>
      </w:rPr>
      <w:t xml:space="preserve">| Software Engineering Institute </w:t>
    </w:r>
    <w:r w:rsidRPr="007107F2">
      <w:rPr>
        <w:rStyle w:val="PageNumber"/>
      </w:rPr>
      <w:t xml:space="preserve">| </w:t>
    </w:r>
    <w:r w:rsidR="00787BCB" w:rsidRPr="007107F2">
      <w:rPr>
        <w:rStyle w:val="PageNumber"/>
        <w:rFonts w:ascii="Arial Black" w:hAnsi="Arial Black"/>
      </w:rPr>
      <w:fldChar w:fldCharType="begin"/>
    </w:r>
    <w:r w:rsidRPr="007107F2">
      <w:rPr>
        <w:rStyle w:val="PageNumber"/>
        <w:rFonts w:ascii="Arial Black" w:hAnsi="Arial Black"/>
      </w:rPr>
      <w:instrText xml:space="preserve"> PAGE </w:instrText>
    </w:r>
    <w:r w:rsidR="00787BCB" w:rsidRPr="007107F2">
      <w:rPr>
        <w:rStyle w:val="PageNumber"/>
        <w:rFonts w:ascii="Arial Black" w:hAnsi="Arial Black"/>
      </w:rPr>
      <w:fldChar w:fldCharType="separate"/>
    </w:r>
    <w:r>
      <w:rPr>
        <w:rStyle w:val="PageNumber"/>
        <w:rFonts w:ascii="Arial Black" w:hAnsi="Arial Black"/>
        <w:noProof/>
      </w:rPr>
      <w:t>73</w:t>
    </w:r>
    <w:r w:rsidR="00787BCB" w:rsidRPr="007107F2">
      <w:rPr>
        <w:rStyle w:val="PageNumber"/>
        <w:rFonts w:ascii="Arial Black" w:hAnsi="Arial Black"/>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76BB" w:rsidRDefault="00AB720F" w:rsidP="00BF3369">
    <w:pPr>
      <w:pStyle w:val="Footer"/>
      <w:spacing w:before="0" w:after="0" w:line="240" w:lineRule="atLeast"/>
      <w:ind w:left="-691"/>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4" type="#_x0000_t75" style="position:absolute;left:0;text-align:left;margin-left:-37pt;margin-top:-1.1pt;width:303pt;height:18.75pt;z-index:251660800">
          <v:imagedata r:id="rId1" o:title=""/>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76BB" w:rsidRDefault="00787BCB" w:rsidP="00577D84">
    <w:pPr>
      <w:pStyle w:val="Footer"/>
      <w:tabs>
        <w:tab w:val="clear" w:pos="4320"/>
        <w:tab w:val="clear" w:pos="8640"/>
        <w:tab w:val="left" w:pos="3855"/>
        <w:tab w:val="right" w:pos="8280"/>
      </w:tabs>
      <w:spacing w:before="0" w:after="0" w:line="240" w:lineRule="atLeast"/>
    </w:pPr>
    <w:r w:rsidRPr="007107F2">
      <w:rPr>
        <w:rStyle w:val="PageNumber"/>
        <w:rFonts w:ascii="Arial Black" w:hAnsi="Arial Black"/>
        <w:color w:val="auto"/>
      </w:rPr>
      <w:fldChar w:fldCharType="begin"/>
    </w:r>
    <w:r w:rsidR="004176BB" w:rsidRPr="007107F2">
      <w:rPr>
        <w:rStyle w:val="PageNumber"/>
        <w:rFonts w:ascii="Arial Black" w:hAnsi="Arial Black"/>
        <w:color w:val="auto"/>
      </w:rPr>
      <w:instrText xml:space="preserve"> PAGE </w:instrText>
    </w:r>
    <w:r w:rsidRPr="007107F2">
      <w:rPr>
        <w:rStyle w:val="PageNumber"/>
        <w:rFonts w:ascii="Arial Black" w:hAnsi="Arial Black"/>
        <w:color w:val="auto"/>
      </w:rPr>
      <w:fldChar w:fldCharType="separate"/>
    </w:r>
    <w:r w:rsidR="004176BB">
      <w:rPr>
        <w:rStyle w:val="PageNumber"/>
        <w:rFonts w:ascii="Arial Black" w:hAnsi="Arial Black"/>
        <w:noProof/>
        <w:color w:val="auto"/>
      </w:rPr>
      <w:t>2</w:t>
    </w:r>
    <w:r w:rsidRPr="007107F2">
      <w:rPr>
        <w:rStyle w:val="PageNumber"/>
        <w:rFonts w:ascii="Arial Black" w:hAnsi="Arial Black"/>
        <w:color w:val="auto"/>
      </w:rPr>
      <w:fldChar w:fldCharType="end"/>
    </w:r>
    <w:r w:rsidR="004176BB">
      <w:rPr>
        <w:rStyle w:val="PageNumber"/>
        <w:rFonts w:ascii="Arial Black" w:hAnsi="Arial Black"/>
        <w:color w:val="auto"/>
      </w:rPr>
      <w:t xml:space="preserve"> </w:t>
    </w:r>
    <w:r w:rsidR="004176BB" w:rsidRPr="007107F2">
      <w:rPr>
        <w:rStyle w:val="PageNumber"/>
        <w:color w:val="auto"/>
      </w:rPr>
      <w:t>| CERT</w:t>
    </w:r>
    <w:r w:rsidR="004176BB">
      <w:rPr>
        <w:rStyle w:val="PageNumber"/>
        <w:color w:val="auto"/>
      </w:rPr>
      <w:t xml:space="preserve"> | Software Engineering Institute</w:t>
    </w:r>
    <w:r w:rsidR="004176BB">
      <w:rPr>
        <w:rStyle w:val="PageNumber"/>
        <w:rFonts w:ascii="Arial Black" w:hAnsi="Arial Black"/>
        <w:color w:val="auto"/>
      </w:rPr>
      <w:tab/>
    </w:r>
    <w:r w:rsidR="004176BB">
      <w:rPr>
        <w:rStyle w:val="PageNumber"/>
        <w:rFonts w:ascii="Arial Black" w:hAnsi="Arial Black"/>
        <w:color w:val="auto"/>
      </w:rPr>
      <w:tab/>
    </w:r>
    <w:r w:rsidR="004176BB">
      <w:rPr>
        <w:rStyle w:val="PageNumber"/>
        <w:color w:val="auto"/>
      </w:rPr>
      <w:t xml:space="preserve">unclassified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76BB" w:rsidRDefault="004176BB" w:rsidP="008F7781">
    <w:pPr>
      <w:pStyle w:val="Footer"/>
      <w:tabs>
        <w:tab w:val="clear" w:pos="8640"/>
        <w:tab w:val="right" w:pos="8280"/>
      </w:tabs>
      <w:spacing w:before="0" w:after="0"/>
      <w:ind w:right="720"/>
    </w:pPr>
    <w:r>
      <w:rPr>
        <w:rStyle w:val="PageNumber"/>
        <w:color w:val="auto"/>
      </w:rPr>
      <w:t xml:space="preserve">Unclassified </w:t>
    </w:r>
    <w:r>
      <w:rPr>
        <w:rStyle w:val="PageNumber"/>
        <w:color w:val="auto"/>
      </w:rPr>
      <w:tab/>
    </w:r>
    <w:r>
      <w:rPr>
        <w:rStyle w:val="PageNumber"/>
        <w:color w:val="auto"/>
      </w:rPr>
      <w:tab/>
    </w:r>
    <w:r w:rsidRPr="007107F2">
      <w:rPr>
        <w:rStyle w:val="PageNumber"/>
        <w:color w:val="auto"/>
      </w:rPr>
      <w:t xml:space="preserve">CERT </w:t>
    </w:r>
    <w:r>
      <w:rPr>
        <w:rStyle w:val="PageNumber"/>
        <w:color w:val="auto"/>
      </w:rPr>
      <w:t xml:space="preserve">| Software Engineering Institute </w:t>
    </w:r>
    <w:r w:rsidRPr="007107F2">
      <w:rPr>
        <w:rStyle w:val="PageNumber"/>
        <w:color w:val="auto"/>
      </w:rPr>
      <w:t xml:space="preserve">| </w:t>
    </w:r>
    <w:r w:rsidR="00787BCB" w:rsidRPr="007107F2">
      <w:rPr>
        <w:rStyle w:val="PageNumber"/>
        <w:rFonts w:ascii="Arial Black" w:hAnsi="Arial Black"/>
        <w:color w:val="auto"/>
      </w:rPr>
      <w:fldChar w:fldCharType="begin"/>
    </w:r>
    <w:r w:rsidRPr="007107F2">
      <w:rPr>
        <w:rStyle w:val="PageNumber"/>
        <w:rFonts w:ascii="Arial Black" w:hAnsi="Arial Black"/>
        <w:color w:val="auto"/>
      </w:rPr>
      <w:instrText xml:space="preserve"> PAGE </w:instrText>
    </w:r>
    <w:r w:rsidR="00787BCB" w:rsidRPr="007107F2">
      <w:rPr>
        <w:rStyle w:val="PageNumber"/>
        <w:rFonts w:ascii="Arial Black" w:hAnsi="Arial Black"/>
        <w:color w:val="auto"/>
      </w:rPr>
      <w:fldChar w:fldCharType="separate"/>
    </w:r>
    <w:r>
      <w:rPr>
        <w:rStyle w:val="PageNumber"/>
        <w:rFonts w:ascii="Arial Black" w:hAnsi="Arial Black"/>
        <w:noProof/>
        <w:color w:val="auto"/>
      </w:rPr>
      <w:t>2</w:t>
    </w:r>
    <w:r w:rsidR="00787BCB" w:rsidRPr="007107F2">
      <w:rPr>
        <w:rStyle w:val="PageNumber"/>
        <w:rFonts w:ascii="Arial Black" w:hAnsi="Arial Black"/>
        <w:color w:val="auto"/>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76BB" w:rsidRDefault="004176BB" w:rsidP="00062232">
    <w:pPr>
      <w:pStyle w:val="Footer"/>
      <w:spacing w:before="0" w:after="0" w:line="240" w:lineRule="atLeast"/>
      <w:ind w:left="-691"/>
    </w:pPr>
    <w:r>
      <w:rPr>
        <w:noProof/>
      </w:rPr>
      <w:drawing>
        <wp:anchor distT="0" distB="0" distL="114300" distR="114300" simplePos="0" relativeHeight="251657728" behindDoc="0" locked="0" layoutInCell="1" allowOverlap="1">
          <wp:simplePos x="0" y="0"/>
          <wp:positionH relativeFrom="column">
            <wp:posOffset>-469900</wp:posOffset>
          </wp:positionH>
          <wp:positionV relativeFrom="paragraph">
            <wp:posOffset>-13970</wp:posOffset>
          </wp:positionV>
          <wp:extent cx="3848100" cy="238125"/>
          <wp:effectExtent l="19050" t="0" r="0" b="0"/>
          <wp:wrapNone/>
          <wp:docPr id="180" name="Picture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pic:cNvPicPr>
                    <a:picLocks noChangeAspect="1" noChangeArrowheads="1"/>
                  </pic:cNvPicPr>
                </pic:nvPicPr>
                <pic:blipFill>
                  <a:blip r:embed="rId1"/>
                  <a:srcRect/>
                  <a:stretch>
                    <a:fillRect/>
                  </a:stretch>
                </pic:blipFill>
                <pic:spPr bwMode="auto">
                  <a:xfrm>
                    <a:off x="0" y="0"/>
                    <a:ext cx="3848100" cy="238125"/>
                  </a:xfrm>
                  <a:prstGeom prst="rect">
                    <a:avLst/>
                  </a:prstGeom>
                  <a:noFill/>
                  <a:ln w="9525">
                    <a:noFill/>
                    <a:miter lim="800000"/>
                    <a:headEnd/>
                    <a:tailEnd/>
                  </a:ln>
                </pic:spPr>
              </pic:pic>
            </a:graphicData>
          </a:graphic>
        </wp:anchor>
      </w:drawing>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76BB" w:rsidRDefault="00787BCB" w:rsidP="00577D84">
    <w:pPr>
      <w:pStyle w:val="Footer"/>
      <w:tabs>
        <w:tab w:val="clear" w:pos="4320"/>
        <w:tab w:val="clear" w:pos="8640"/>
        <w:tab w:val="left" w:pos="3855"/>
        <w:tab w:val="right" w:pos="8280"/>
      </w:tabs>
      <w:spacing w:after="0" w:line="240" w:lineRule="atLeast"/>
    </w:pPr>
    <w:r w:rsidRPr="007107F2">
      <w:rPr>
        <w:rStyle w:val="PageNumber"/>
        <w:rFonts w:ascii="Arial Black" w:hAnsi="Arial Black"/>
        <w:color w:val="auto"/>
      </w:rPr>
      <w:fldChar w:fldCharType="begin"/>
    </w:r>
    <w:r w:rsidR="004176BB" w:rsidRPr="007107F2">
      <w:rPr>
        <w:rStyle w:val="PageNumber"/>
        <w:rFonts w:ascii="Arial Black" w:hAnsi="Arial Black"/>
        <w:color w:val="auto"/>
      </w:rPr>
      <w:instrText xml:space="preserve"> PAGE </w:instrText>
    </w:r>
    <w:r w:rsidRPr="007107F2">
      <w:rPr>
        <w:rStyle w:val="PageNumber"/>
        <w:rFonts w:ascii="Arial Black" w:hAnsi="Arial Black"/>
        <w:color w:val="auto"/>
      </w:rPr>
      <w:fldChar w:fldCharType="separate"/>
    </w:r>
    <w:r w:rsidR="004176BB">
      <w:rPr>
        <w:rStyle w:val="PageNumber"/>
        <w:rFonts w:ascii="Arial Black" w:hAnsi="Arial Black"/>
        <w:noProof/>
        <w:color w:val="auto"/>
      </w:rPr>
      <w:t>50</w:t>
    </w:r>
    <w:r w:rsidRPr="007107F2">
      <w:rPr>
        <w:rStyle w:val="PageNumber"/>
        <w:rFonts w:ascii="Arial Black" w:hAnsi="Arial Black"/>
        <w:color w:val="auto"/>
      </w:rPr>
      <w:fldChar w:fldCharType="end"/>
    </w:r>
    <w:r w:rsidR="004176BB">
      <w:rPr>
        <w:rStyle w:val="PageNumber"/>
        <w:rFonts w:ascii="Arial Black" w:hAnsi="Arial Black"/>
        <w:color w:val="auto"/>
      </w:rPr>
      <w:t xml:space="preserve"> </w:t>
    </w:r>
    <w:r w:rsidR="004176BB" w:rsidRPr="007107F2">
      <w:rPr>
        <w:rStyle w:val="PageNumber"/>
        <w:color w:val="auto"/>
      </w:rPr>
      <w:t>| CERT</w:t>
    </w:r>
    <w:r w:rsidR="004176BB">
      <w:rPr>
        <w:rStyle w:val="PageNumber"/>
        <w:color w:val="auto"/>
      </w:rPr>
      <w:t xml:space="preserve"> | Software Engineering Institute</w:t>
    </w:r>
    <w:r w:rsidR="004176BB">
      <w:rPr>
        <w:rStyle w:val="PageNumber"/>
        <w:rFonts w:ascii="Arial Black" w:hAnsi="Arial Black"/>
        <w:color w:val="auto"/>
      </w:rPr>
      <w:tab/>
    </w:r>
    <w:r w:rsidR="004176BB">
      <w:rPr>
        <w:rStyle w:val="PageNumber"/>
        <w:rFonts w:ascii="Arial Black" w:hAnsi="Arial Black"/>
        <w:color w:val="auto"/>
      </w:rPr>
      <w:tab/>
    </w:r>
    <w:r w:rsidR="004176BB">
      <w:rPr>
        <w:rStyle w:val="PageNumber"/>
        <w:color w:val="auto"/>
      </w:rPr>
      <w:t xml:space="preserve"> </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76BB" w:rsidRDefault="004176BB" w:rsidP="008F7781">
    <w:pPr>
      <w:pStyle w:val="Footer"/>
      <w:tabs>
        <w:tab w:val="clear" w:pos="8640"/>
        <w:tab w:val="right" w:pos="8280"/>
      </w:tabs>
      <w:spacing w:after="0"/>
      <w:ind w:right="720"/>
    </w:pPr>
    <w:r>
      <w:rPr>
        <w:rStyle w:val="PageNumber"/>
        <w:color w:val="auto"/>
      </w:rPr>
      <w:tab/>
    </w:r>
    <w:r>
      <w:rPr>
        <w:rStyle w:val="PageNumber"/>
        <w:color w:val="auto"/>
      </w:rPr>
      <w:tab/>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76BB" w:rsidRDefault="004176BB" w:rsidP="0067037B">
    <w:pPr>
      <w:pStyle w:val="Footer"/>
      <w:tabs>
        <w:tab w:val="clear" w:pos="4320"/>
        <w:tab w:val="clear" w:pos="8640"/>
        <w:tab w:val="right" w:pos="8280"/>
      </w:tabs>
      <w:spacing w:after="0" w:line="240" w:lineRule="atLeast"/>
    </w:pPr>
    <w:r>
      <w:rPr>
        <w:rStyle w:val="PageNumber"/>
        <w:color w:val="auto"/>
      </w:rPr>
      <w:t xml:space="preserve">unclassified </w:t>
    </w:r>
    <w:r>
      <w:rPr>
        <w:rStyle w:val="PageNumber"/>
        <w:color w:val="auto"/>
      </w:rPr>
      <w:tab/>
    </w:r>
    <w:r>
      <w:rPr>
        <w:rStyle w:val="PageNumber"/>
        <w:rFonts w:ascii="Arial Black" w:hAnsi="Arial Black"/>
        <w:color w:val="auto"/>
      </w:rPr>
      <w:t xml:space="preserve"> </w:t>
    </w:r>
    <w:r w:rsidRPr="007107F2">
      <w:rPr>
        <w:rStyle w:val="PageNumber"/>
        <w:color w:val="auto"/>
      </w:rPr>
      <w:t>| CERT</w:t>
    </w:r>
    <w:r>
      <w:rPr>
        <w:rStyle w:val="PageNumber"/>
        <w:color w:val="auto"/>
      </w:rPr>
      <w:t xml:space="preserve"> | Software Engineering Institute </w:t>
    </w:r>
  </w:p>
  <w:p w:rsidR="004176BB" w:rsidRDefault="004176BB" w:rsidP="00062232">
    <w:pPr>
      <w:pStyle w:val="Footer"/>
      <w:spacing w:after="0" w:line="240" w:lineRule="atLeast"/>
      <w:ind w:left="-69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720F" w:rsidRDefault="00AB720F" w:rsidP="00117196">
      <w:pPr>
        <w:pBdr>
          <w:top w:val="single" w:sz="2" w:space="0" w:color="00357F"/>
        </w:pBdr>
        <w:spacing w:line="180" w:lineRule="atLeast"/>
      </w:pPr>
      <w:r>
        <w:rPr>
          <w:szCs w:val="22"/>
        </w:rPr>
        <w:pict>
          <v:line id="_x0000_s1025" style="position:absolute;z-index:251659264" from="36pt,222pt" to="660pt,222pt" strokecolor="#339" strokeweight=".25pt"/>
        </w:pict>
      </w:r>
    </w:p>
  </w:footnote>
  <w:footnote w:type="continuationSeparator" w:id="0">
    <w:p w:rsidR="00AB720F" w:rsidRDefault="00AB72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76BB" w:rsidRDefault="00AB720F" w:rsidP="00BF3369">
    <w:pPr>
      <w:pStyle w:val="Header"/>
      <w:tabs>
        <w:tab w:val="clear" w:pos="4320"/>
        <w:tab w:val="clear" w:pos="8640"/>
        <w:tab w:val="left" w:pos="2145"/>
      </w:tabs>
      <w:spacing w:before="120"/>
      <w:ind w:left="-58"/>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5" type="#_x0000_t75" style="position:absolute;left:0;text-align:left;margin-left:-6.6pt;margin-top:-3.85pt;width:65.5pt;height:47.55pt;z-index:251661824">
          <v:imagedata r:id="rId1" o:titl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76BB" w:rsidRDefault="004176BB" w:rsidP="00193953">
    <w:pPr>
      <w:pStyle w:val="Header"/>
      <w:tabs>
        <w:tab w:val="clear" w:pos="4320"/>
        <w:tab w:val="clear" w:pos="8640"/>
        <w:tab w:val="left" w:pos="2145"/>
      </w:tabs>
      <w:spacing w:before="120"/>
      <w:ind w:left="-58"/>
    </w:pPr>
    <w:r>
      <w:rPr>
        <w:noProof/>
      </w:rPr>
      <w:drawing>
        <wp:anchor distT="0" distB="0" distL="114300" distR="114300" simplePos="0" relativeHeight="251658752" behindDoc="0" locked="0" layoutInCell="1" allowOverlap="1">
          <wp:simplePos x="0" y="0"/>
          <wp:positionH relativeFrom="column">
            <wp:posOffset>-83820</wp:posOffset>
          </wp:positionH>
          <wp:positionV relativeFrom="paragraph">
            <wp:posOffset>-48895</wp:posOffset>
          </wp:positionV>
          <wp:extent cx="831850" cy="603885"/>
          <wp:effectExtent l="19050" t="0" r="6350" b="0"/>
          <wp:wrapNone/>
          <wp:docPr id="181" name="Picture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pic:cNvPicPr>
                    <a:picLocks noChangeAspect="1" noChangeArrowheads="1"/>
                  </pic:cNvPicPr>
                </pic:nvPicPr>
                <pic:blipFill>
                  <a:blip r:embed="rId1"/>
                  <a:srcRect/>
                  <a:stretch>
                    <a:fillRect/>
                  </a:stretch>
                </pic:blipFill>
                <pic:spPr bwMode="auto">
                  <a:xfrm>
                    <a:off x="0" y="0"/>
                    <a:ext cx="831850" cy="603885"/>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76BB" w:rsidRDefault="004176B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76BB" w:rsidRDefault="004176BB">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76BB" w:rsidRDefault="004176BB" w:rsidP="004B19D1">
    <w:pPr>
      <w:pStyle w:val="Header"/>
      <w:tabs>
        <w:tab w:val="clear" w:pos="4320"/>
        <w:tab w:val="clear" w:pos="8640"/>
        <w:tab w:val="left" w:pos="2145"/>
      </w:tabs>
      <w:spacing w:before="280"/>
      <w:ind w:left="-144"/>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76BB" w:rsidRDefault="004176BB" w:rsidP="004512AF"/>
  <w:p w:rsidR="004176BB" w:rsidRDefault="004176BB" w:rsidP="004512AF"/>
  <w:p w:rsidR="004176BB" w:rsidRDefault="004176BB" w:rsidP="004512AF"/>
  <w:p w:rsidR="004176BB" w:rsidRDefault="004176BB" w:rsidP="004512AF"/>
  <w:p w:rsidR="004176BB" w:rsidRDefault="004176BB" w:rsidP="004512AF"/>
  <w:p w:rsidR="004176BB" w:rsidRDefault="004176BB" w:rsidP="004512AF"/>
  <w:p w:rsidR="004176BB" w:rsidRDefault="004176BB" w:rsidP="004512AF"/>
  <w:p w:rsidR="004176BB" w:rsidRDefault="004176BB" w:rsidP="004512AF"/>
  <w:p w:rsidR="004176BB" w:rsidRDefault="004176BB" w:rsidP="004512AF"/>
  <w:p w:rsidR="004176BB" w:rsidRDefault="004176BB" w:rsidP="004512AF"/>
  <w:p w:rsidR="004176BB" w:rsidRDefault="004176BB" w:rsidP="004512AF"/>
  <w:p w:rsidR="004176BB" w:rsidRDefault="004176BB" w:rsidP="004512AF"/>
  <w:p w:rsidR="004176BB" w:rsidRDefault="004176BB" w:rsidP="004512AF"/>
  <w:p w:rsidR="004176BB" w:rsidRDefault="004176BB" w:rsidP="004512AF"/>
  <w:p w:rsidR="004176BB" w:rsidRDefault="004176BB" w:rsidP="004512AF"/>
  <w:p w:rsidR="004176BB" w:rsidRDefault="004176BB" w:rsidP="004512AF"/>
  <w:p w:rsidR="004176BB" w:rsidRDefault="004176BB" w:rsidP="004512AF"/>
  <w:p w:rsidR="004176BB" w:rsidRDefault="004176BB" w:rsidP="004512AF"/>
  <w:p w:rsidR="004176BB" w:rsidRDefault="004176BB" w:rsidP="004512AF"/>
  <w:p w:rsidR="004176BB" w:rsidRDefault="004176BB" w:rsidP="004512AF"/>
  <w:p w:rsidR="004176BB" w:rsidRDefault="004176BB" w:rsidP="004512AF"/>
  <w:p w:rsidR="004176BB" w:rsidRDefault="004176BB" w:rsidP="004512AF"/>
  <w:p w:rsidR="004176BB" w:rsidRDefault="004176BB" w:rsidP="004512AF"/>
  <w:p w:rsidR="004176BB" w:rsidRDefault="004176BB" w:rsidP="004512AF"/>
  <w:p w:rsidR="004176BB" w:rsidRDefault="004176BB" w:rsidP="004512AF"/>
  <w:p w:rsidR="004176BB" w:rsidRDefault="004176BB" w:rsidP="004512AF"/>
  <w:p w:rsidR="004176BB" w:rsidRDefault="004176BB" w:rsidP="004512AF"/>
  <w:p w:rsidR="004176BB" w:rsidRDefault="004176BB" w:rsidP="004512AF"/>
  <w:p w:rsidR="004176BB" w:rsidRDefault="004176BB" w:rsidP="004512AF"/>
  <w:p w:rsidR="004176BB" w:rsidRDefault="004176BB" w:rsidP="004512AF"/>
  <w:p w:rsidR="004176BB" w:rsidRDefault="004176BB" w:rsidP="004512AF"/>
  <w:p w:rsidR="004176BB" w:rsidRDefault="004176BB" w:rsidP="004512AF"/>
  <w:p w:rsidR="004176BB" w:rsidRDefault="004176BB" w:rsidP="004512AF"/>
  <w:p w:rsidR="004176BB" w:rsidRDefault="004176BB" w:rsidP="004512AF"/>
  <w:p w:rsidR="004176BB" w:rsidRDefault="004176BB" w:rsidP="004512AF"/>
  <w:p w:rsidR="004176BB" w:rsidRDefault="004176BB" w:rsidP="004512AF"/>
  <w:p w:rsidR="004176BB" w:rsidRDefault="004176BB" w:rsidP="004512AF"/>
  <w:p w:rsidR="004176BB" w:rsidRDefault="004176BB" w:rsidP="004512AF"/>
  <w:p w:rsidR="004176BB" w:rsidRDefault="004176BB" w:rsidP="004512AF"/>
  <w:p w:rsidR="004176BB" w:rsidRDefault="004176BB" w:rsidP="004512AF"/>
  <w:p w:rsidR="004176BB" w:rsidRDefault="004176BB" w:rsidP="004512AF"/>
  <w:p w:rsidR="004176BB" w:rsidRDefault="004176BB" w:rsidP="004512AF"/>
  <w:p w:rsidR="004176BB" w:rsidRDefault="004176BB" w:rsidP="004512AF"/>
  <w:p w:rsidR="004176BB" w:rsidRDefault="004176BB" w:rsidP="004512AF"/>
  <w:p w:rsidR="004176BB" w:rsidRDefault="004176BB" w:rsidP="004512AF"/>
  <w:p w:rsidR="004176BB" w:rsidRDefault="004176BB" w:rsidP="004512AF"/>
  <w:p w:rsidR="004176BB" w:rsidRDefault="004176BB" w:rsidP="004512AF"/>
  <w:p w:rsidR="004176BB" w:rsidRDefault="004176BB" w:rsidP="004512AF"/>
  <w:p w:rsidR="004176BB" w:rsidRDefault="004176BB" w:rsidP="004512AF"/>
  <w:p w:rsidR="004176BB" w:rsidRDefault="004176BB" w:rsidP="004512AF"/>
  <w:p w:rsidR="004176BB" w:rsidRDefault="004176BB" w:rsidP="004512AF"/>
  <w:p w:rsidR="004176BB" w:rsidRDefault="004176BB" w:rsidP="004512AF"/>
  <w:p w:rsidR="004176BB" w:rsidRDefault="004176BB"/>
  <w:p w:rsidR="004176BB" w:rsidRDefault="004176BB" w:rsidP="004512A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B85653B6"/>
    <w:lvl w:ilvl="0">
      <w:start w:val="1"/>
      <w:numFmt w:val="decimal"/>
      <w:pStyle w:val="ListNumber2"/>
      <w:lvlText w:val="%1."/>
      <w:lvlJc w:val="left"/>
      <w:pPr>
        <w:tabs>
          <w:tab w:val="num" w:pos="720"/>
        </w:tabs>
        <w:ind w:left="720" w:hanging="360"/>
      </w:pPr>
    </w:lvl>
  </w:abstractNum>
  <w:abstractNum w:abstractNumId="1">
    <w:nsid w:val="FFFFFF88"/>
    <w:multiLevelType w:val="singleLevel"/>
    <w:tmpl w:val="EA3203DC"/>
    <w:lvl w:ilvl="0">
      <w:start w:val="1"/>
      <w:numFmt w:val="decimal"/>
      <w:lvlText w:val="%1."/>
      <w:lvlJc w:val="left"/>
      <w:pPr>
        <w:tabs>
          <w:tab w:val="num" w:pos="360"/>
        </w:tabs>
        <w:ind w:left="360" w:hanging="360"/>
      </w:pPr>
      <w:rPr>
        <w:rFonts w:hint="default"/>
      </w:rPr>
    </w:lvl>
  </w:abstractNum>
  <w:abstractNum w:abstractNumId="2">
    <w:nsid w:val="FFFFFF89"/>
    <w:multiLevelType w:val="singleLevel"/>
    <w:tmpl w:val="AA02A600"/>
    <w:lvl w:ilvl="0">
      <w:start w:val="1"/>
      <w:numFmt w:val="bullet"/>
      <w:pStyle w:val="ListBullet"/>
      <w:lvlText w:val=""/>
      <w:lvlJc w:val="left"/>
      <w:pPr>
        <w:tabs>
          <w:tab w:val="num" w:pos="360"/>
        </w:tabs>
        <w:ind w:left="360" w:hanging="360"/>
      </w:pPr>
      <w:rPr>
        <w:rFonts w:ascii="Symbol" w:hAnsi="Symbol" w:hint="default"/>
        <w:color w:val="auto"/>
      </w:rPr>
    </w:lvl>
  </w:abstractNum>
  <w:abstractNum w:abstractNumId="3">
    <w:nsid w:val="074E6590"/>
    <w:multiLevelType w:val="hybridMultilevel"/>
    <w:tmpl w:val="1ABC155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08E607A0"/>
    <w:multiLevelType w:val="hybridMultilevel"/>
    <w:tmpl w:val="8780DA9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nsid w:val="0A5C15AE"/>
    <w:multiLevelType w:val="hybridMultilevel"/>
    <w:tmpl w:val="D6E48BD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0D7C0BC7"/>
    <w:multiLevelType w:val="hybridMultilevel"/>
    <w:tmpl w:val="FCC830D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0E325830"/>
    <w:multiLevelType w:val="hybridMultilevel"/>
    <w:tmpl w:val="C1022198"/>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8">
    <w:nsid w:val="102E67A1"/>
    <w:multiLevelType w:val="hybridMultilevel"/>
    <w:tmpl w:val="90687D1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13217D99"/>
    <w:multiLevelType w:val="hybridMultilevel"/>
    <w:tmpl w:val="4B125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4A231BB"/>
    <w:multiLevelType w:val="hybridMultilevel"/>
    <w:tmpl w:val="45763368"/>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
    <w:nsid w:val="154535CD"/>
    <w:multiLevelType w:val="hybridMultilevel"/>
    <w:tmpl w:val="60F05AE6"/>
    <w:lvl w:ilvl="0" w:tplc="D2E628E8">
      <w:start w:val="1"/>
      <w:numFmt w:val="decimal"/>
      <w:lvlText w:val="%1."/>
      <w:lvlJc w:val="left"/>
      <w:pPr>
        <w:tabs>
          <w:tab w:val="num" w:pos="540"/>
        </w:tabs>
        <w:ind w:left="540" w:hanging="360"/>
      </w:pPr>
      <w:rPr>
        <w:rFonts w:hint="default"/>
      </w:rPr>
    </w:lvl>
    <w:lvl w:ilvl="1" w:tplc="00190409" w:tentative="1">
      <w:start w:val="1"/>
      <w:numFmt w:val="lowerLetter"/>
      <w:lvlText w:val="%2."/>
      <w:lvlJc w:val="left"/>
      <w:pPr>
        <w:tabs>
          <w:tab w:val="num" w:pos="1260"/>
        </w:tabs>
        <w:ind w:left="1260" w:hanging="360"/>
      </w:pPr>
    </w:lvl>
    <w:lvl w:ilvl="2" w:tplc="001B0409" w:tentative="1">
      <w:start w:val="1"/>
      <w:numFmt w:val="lowerRoman"/>
      <w:lvlText w:val="%3."/>
      <w:lvlJc w:val="right"/>
      <w:pPr>
        <w:tabs>
          <w:tab w:val="num" w:pos="1980"/>
        </w:tabs>
        <w:ind w:left="1980" w:hanging="180"/>
      </w:pPr>
    </w:lvl>
    <w:lvl w:ilvl="3" w:tplc="000F0409" w:tentative="1">
      <w:start w:val="1"/>
      <w:numFmt w:val="decimal"/>
      <w:lvlText w:val="%4."/>
      <w:lvlJc w:val="left"/>
      <w:pPr>
        <w:tabs>
          <w:tab w:val="num" w:pos="2700"/>
        </w:tabs>
        <w:ind w:left="2700" w:hanging="360"/>
      </w:pPr>
    </w:lvl>
    <w:lvl w:ilvl="4" w:tplc="00190409" w:tentative="1">
      <w:start w:val="1"/>
      <w:numFmt w:val="lowerLetter"/>
      <w:lvlText w:val="%5."/>
      <w:lvlJc w:val="left"/>
      <w:pPr>
        <w:tabs>
          <w:tab w:val="num" w:pos="3420"/>
        </w:tabs>
        <w:ind w:left="3420" w:hanging="360"/>
      </w:pPr>
    </w:lvl>
    <w:lvl w:ilvl="5" w:tplc="001B0409" w:tentative="1">
      <w:start w:val="1"/>
      <w:numFmt w:val="lowerRoman"/>
      <w:lvlText w:val="%6."/>
      <w:lvlJc w:val="right"/>
      <w:pPr>
        <w:tabs>
          <w:tab w:val="num" w:pos="4140"/>
        </w:tabs>
        <w:ind w:left="4140" w:hanging="180"/>
      </w:pPr>
    </w:lvl>
    <w:lvl w:ilvl="6" w:tplc="000F0409" w:tentative="1">
      <w:start w:val="1"/>
      <w:numFmt w:val="decimal"/>
      <w:lvlText w:val="%7."/>
      <w:lvlJc w:val="left"/>
      <w:pPr>
        <w:tabs>
          <w:tab w:val="num" w:pos="4860"/>
        </w:tabs>
        <w:ind w:left="4860" w:hanging="360"/>
      </w:pPr>
    </w:lvl>
    <w:lvl w:ilvl="7" w:tplc="00190409" w:tentative="1">
      <w:start w:val="1"/>
      <w:numFmt w:val="lowerLetter"/>
      <w:lvlText w:val="%8."/>
      <w:lvlJc w:val="left"/>
      <w:pPr>
        <w:tabs>
          <w:tab w:val="num" w:pos="5580"/>
        </w:tabs>
        <w:ind w:left="5580" w:hanging="360"/>
      </w:pPr>
    </w:lvl>
    <w:lvl w:ilvl="8" w:tplc="001B0409" w:tentative="1">
      <w:start w:val="1"/>
      <w:numFmt w:val="lowerRoman"/>
      <w:lvlText w:val="%9."/>
      <w:lvlJc w:val="right"/>
      <w:pPr>
        <w:tabs>
          <w:tab w:val="num" w:pos="6300"/>
        </w:tabs>
        <w:ind w:left="6300" w:hanging="180"/>
      </w:pPr>
    </w:lvl>
  </w:abstractNum>
  <w:abstractNum w:abstractNumId="12">
    <w:nsid w:val="19700440"/>
    <w:multiLevelType w:val="hybridMultilevel"/>
    <w:tmpl w:val="D4C4E38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nsid w:val="236A5A77"/>
    <w:multiLevelType w:val="hybridMultilevel"/>
    <w:tmpl w:val="8E084DC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nsid w:val="253064CD"/>
    <w:multiLevelType w:val="hybridMultilevel"/>
    <w:tmpl w:val="C32E319E"/>
    <w:lvl w:ilvl="0" w:tplc="DE5E57CE">
      <w:start w:val="1"/>
      <w:numFmt w:val="decimal"/>
      <w:lvlText w:val="%1."/>
      <w:lvlJc w:val="left"/>
      <w:pPr>
        <w:tabs>
          <w:tab w:val="num" w:pos="0"/>
        </w:tabs>
        <w:ind w:left="216" w:hanging="21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8F31D61"/>
    <w:multiLevelType w:val="hybridMultilevel"/>
    <w:tmpl w:val="988CBD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9322018"/>
    <w:multiLevelType w:val="hybridMultilevel"/>
    <w:tmpl w:val="7C3EB3E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7">
    <w:nsid w:val="31B06CEF"/>
    <w:multiLevelType w:val="hybridMultilevel"/>
    <w:tmpl w:val="D58269CC"/>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8">
    <w:nsid w:val="382F2868"/>
    <w:multiLevelType w:val="hybridMultilevel"/>
    <w:tmpl w:val="B178C22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90354D5"/>
    <w:multiLevelType w:val="hybridMultilevel"/>
    <w:tmpl w:val="67AA7F22"/>
    <w:lvl w:ilvl="0" w:tplc="06F40656">
      <w:start w:val="1"/>
      <w:numFmt w:val="bullet"/>
      <w:pStyle w:val="ListBulleted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51A3229"/>
    <w:multiLevelType w:val="hybridMultilevel"/>
    <w:tmpl w:val="B9CA268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1">
    <w:nsid w:val="481F7F9C"/>
    <w:multiLevelType w:val="hybridMultilevel"/>
    <w:tmpl w:val="A6F20D5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2">
    <w:nsid w:val="4C1337D7"/>
    <w:multiLevelType w:val="hybridMultilevel"/>
    <w:tmpl w:val="078E170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3">
    <w:nsid w:val="4F873A80"/>
    <w:multiLevelType w:val="hybridMultilevel"/>
    <w:tmpl w:val="175EE1D6"/>
    <w:lvl w:ilvl="0" w:tplc="91B08C18">
      <w:start w:val="1"/>
      <w:numFmt w:val="decimal"/>
      <w:pStyle w:val="ListNumb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0760A72"/>
    <w:multiLevelType w:val="hybridMultilevel"/>
    <w:tmpl w:val="C07E2F18"/>
    <w:lvl w:ilvl="0" w:tplc="326242E8">
      <w:start w:val="1"/>
      <w:numFmt w:val="decimal"/>
      <w:lvlText w:val="%1."/>
      <w:lvlJc w:val="left"/>
      <w:pPr>
        <w:tabs>
          <w:tab w:val="num" w:pos="0"/>
        </w:tabs>
        <w:ind w:left="216" w:hanging="216"/>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0A45CDB"/>
    <w:multiLevelType w:val="hybridMultilevel"/>
    <w:tmpl w:val="E2440426"/>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6">
    <w:nsid w:val="5D501320"/>
    <w:multiLevelType w:val="hybridMultilevel"/>
    <w:tmpl w:val="E370DB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47D6A40"/>
    <w:multiLevelType w:val="hybridMultilevel"/>
    <w:tmpl w:val="82FEAA5C"/>
    <w:lvl w:ilvl="0" w:tplc="22906240">
      <w:start w:val="1"/>
      <w:numFmt w:val="decimal"/>
      <w:pStyle w:val="ListNumbered1"/>
      <w:lvlText w:val="%1."/>
      <w:lvlJc w:val="left"/>
      <w:pPr>
        <w:tabs>
          <w:tab w:val="num" w:pos="216"/>
        </w:tabs>
        <w:ind w:left="432" w:hanging="216"/>
      </w:pPr>
      <w:rPr>
        <w:rFonts w:hint="default"/>
      </w:rPr>
    </w:lvl>
    <w:lvl w:ilvl="1" w:tplc="04090019">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8">
    <w:nsid w:val="70F65FB4"/>
    <w:multiLevelType w:val="hybridMultilevel"/>
    <w:tmpl w:val="8EAC0190"/>
    <w:lvl w:ilvl="0" w:tplc="1102D24E">
      <w:start w:val="1"/>
      <w:numFmt w:val="decimal"/>
      <w:lvlText w:val="%1."/>
      <w:lvlJc w:val="left"/>
      <w:pPr>
        <w:tabs>
          <w:tab w:val="num" w:pos="0"/>
        </w:tabs>
        <w:ind w:left="216" w:hanging="216"/>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2EC1B78"/>
    <w:multiLevelType w:val="hybridMultilevel"/>
    <w:tmpl w:val="1DA246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95D344A"/>
    <w:multiLevelType w:val="hybridMultilevel"/>
    <w:tmpl w:val="843681C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1">
    <w:nsid w:val="7B9B4073"/>
    <w:multiLevelType w:val="hybridMultilevel"/>
    <w:tmpl w:val="9AAA05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4"/>
  </w:num>
  <w:num w:numId="3">
    <w:abstractNumId w:val="10"/>
  </w:num>
  <w:num w:numId="4">
    <w:abstractNumId w:val="11"/>
  </w:num>
  <w:num w:numId="5">
    <w:abstractNumId w:val="29"/>
  </w:num>
  <w:num w:numId="6">
    <w:abstractNumId w:val="15"/>
  </w:num>
  <w:num w:numId="7">
    <w:abstractNumId w:val="26"/>
  </w:num>
  <w:num w:numId="8">
    <w:abstractNumId w:val="19"/>
  </w:num>
  <w:num w:numId="9">
    <w:abstractNumId w:val="24"/>
  </w:num>
  <w:num w:numId="10">
    <w:abstractNumId w:val="28"/>
  </w:num>
  <w:num w:numId="11">
    <w:abstractNumId w:val="19"/>
  </w:num>
  <w:num w:numId="12">
    <w:abstractNumId w:val="31"/>
  </w:num>
  <w:num w:numId="13">
    <w:abstractNumId w:val="27"/>
  </w:num>
  <w:num w:numId="14">
    <w:abstractNumId w:val="27"/>
    <w:lvlOverride w:ilvl="0">
      <w:startOverride w:val="1"/>
    </w:lvlOverride>
  </w:num>
  <w:num w:numId="15">
    <w:abstractNumId w:val="27"/>
    <w:lvlOverride w:ilvl="0">
      <w:startOverride w:val="1"/>
    </w:lvlOverride>
  </w:num>
  <w:num w:numId="16">
    <w:abstractNumId w:val="9"/>
  </w:num>
  <w:num w:numId="17">
    <w:abstractNumId w:val="2"/>
  </w:num>
  <w:num w:numId="18">
    <w:abstractNumId w:val="0"/>
  </w:num>
  <w:num w:numId="19">
    <w:abstractNumId w:val="18"/>
  </w:num>
  <w:num w:numId="20">
    <w:abstractNumId w:val="1"/>
  </w:num>
  <w:num w:numId="21">
    <w:abstractNumId w:val="23"/>
  </w:num>
  <w:num w:numId="22">
    <w:abstractNumId w:val="23"/>
    <w:lvlOverride w:ilvl="0">
      <w:startOverride w:val="1"/>
    </w:lvlOverride>
  </w:num>
  <w:num w:numId="23">
    <w:abstractNumId w:val="23"/>
    <w:lvlOverride w:ilvl="0">
      <w:startOverride w:val="1"/>
    </w:lvlOverride>
  </w:num>
  <w:num w:numId="24">
    <w:abstractNumId w:val="23"/>
    <w:lvlOverride w:ilvl="0">
      <w:startOverride w:val="1"/>
    </w:lvlOverride>
  </w:num>
  <w:num w:numId="25">
    <w:abstractNumId w:val="23"/>
    <w:lvlOverride w:ilvl="0">
      <w:startOverride w:val="1"/>
    </w:lvlOverride>
  </w:num>
  <w:num w:numId="26">
    <w:abstractNumId w:val="23"/>
    <w:lvlOverride w:ilvl="0">
      <w:startOverride w:val="1"/>
    </w:lvlOverride>
  </w:num>
  <w:num w:numId="27">
    <w:abstractNumId w:val="13"/>
  </w:num>
  <w:num w:numId="28">
    <w:abstractNumId w:val="17"/>
  </w:num>
  <w:num w:numId="29">
    <w:abstractNumId w:val="30"/>
  </w:num>
  <w:num w:numId="30">
    <w:abstractNumId w:val="3"/>
  </w:num>
  <w:num w:numId="31">
    <w:abstractNumId w:val="27"/>
    <w:lvlOverride w:ilvl="0">
      <w:startOverride w:val="1"/>
    </w:lvlOverride>
  </w:num>
  <w:num w:numId="32">
    <w:abstractNumId w:val="27"/>
    <w:lvlOverride w:ilvl="0">
      <w:startOverride w:val="1"/>
    </w:lvlOverride>
  </w:num>
  <w:num w:numId="33">
    <w:abstractNumId w:val="27"/>
    <w:lvlOverride w:ilvl="0">
      <w:startOverride w:val="1"/>
    </w:lvlOverride>
  </w:num>
  <w:num w:numId="34">
    <w:abstractNumId w:val="8"/>
  </w:num>
  <w:num w:numId="35">
    <w:abstractNumId w:val="12"/>
  </w:num>
  <w:num w:numId="36">
    <w:abstractNumId w:val="25"/>
  </w:num>
  <w:num w:numId="37">
    <w:abstractNumId w:val="16"/>
  </w:num>
  <w:num w:numId="38">
    <w:abstractNumId w:val="21"/>
  </w:num>
  <w:num w:numId="39">
    <w:abstractNumId w:val="7"/>
  </w:num>
  <w:num w:numId="40">
    <w:abstractNumId w:val="5"/>
  </w:num>
  <w:num w:numId="41">
    <w:abstractNumId w:val="6"/>
  </w:num>
  <w:num w:numId="42">
    <w:abstractNumId w:val="1"/>
    <w:lvlOverride w:ilvl="0">
      <w:startOverride w:val="1"/>
    </w:lvlOverride>
  </w:num>
  <w:num w:numId="43">
    <w:abstractNumId w:val="20"/>
  </w:num>
  <w:num w:numId="44">
    <w:abstractNumId w:val="22"/>
  </w:num>
  <w:num w:numId="45">
    <w:abstractNumId w:val="27"/>
    <w:lvlOverride w:ilvl="0">
      <w:startOverride w:val="1"/>
    </w:lvlOverride>
  </w:num>
  <w:num w:numId="46">
    <w:abstractNumId w:val="27"/>
    <w:lvlOverride w:ilvl="0">
      <w:startOverride w:val="1"/>
    </w:lvlOverride>
  </w:num>
  <w:num w:numId="47">
    <w:abstractNumId w:val="27"/>
    <w:lvlOverride w:ilvl="0">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oNotTrackMoves/>
  <w:defaultTabStop w:val="720"/>
  <w:consecutiveHyphenLimit w:val="3"/>
  <w:doNotHyphenateCaps/>
  <w:defaultTableStyle w:val="LightGrid1"/>
  <w:drawingGridHorizontalSpacing w:val="105"/>
  <w:displayHorizontalDrawingGridEvery w:val="0"/>
  <w:displayVerticalDrawingGridEvery w:val="0"/>
  <w:noPunctuationKerning/>
  <w:characterSpacingControl w:val="doNotCompress"/>
  <w:hdrShapeDefaults>
    <o:shapedefaults v:ext="edit" spidmax="2086"/>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BF3369"/>
    <w:rsid w:val="00000F8B"/>
    <w:rsid w:val="0000258E"/>
    <w:rsid w:val="000038AE"/>
    <w:rsid w:val="00005216"/>
    <w:rsid w:val="00010B7C"/>
    <w:rsid w:val="00012479"/>
    <w:rsid w:val="00012C2D"/>
    <w:rsid w:val="00014388"/>
    <w:rsid w:val="00015001"/>
    <w:rsid w:val="000160E8"/>
    <w:rsid w:val="00017831"/>
    <w:rsid w:val="00020E84"/>
    <w:rsid w:val="00025528"/>
    <w:rsid w:val="0002592B"/>
    <w:rsid w:val="00027036"/>
    <w:rsid w:val="00031642"/>
    <w:rsid w:val="00033435"/>
    <w:rsid w:val="00034218"/>
    <w:rsid w:val="00035444"/>
    <w:rsid w:val="00036339"/>
    <w:rsid w:val="00043965"/>
    <w:rsid w:val="00051409"/>
    <w:rsid w:val="00051E96"/>
    <w:rsid w:val="00054076"/>
    <w:rsid w:val="00054FB6"/>
    <w:rsid w:val="00061963"/>
    <w:rsid w:val="00062232"/>
    <w:rsid w:val="0006361D"/>
    <w:rsid w:val="0007498B"/>
    <w:rsid w:val="00082B11"/>
    <w:rsid w:val="0008330D"/>
    <w:rsid w:val="00083ED3"/>
    <w:rsid w:val="00090D02"/>
    <w:rsid w:val="000933BA"/>
    <w:rsid w:val="00095F53"/>
    <w:rsid w:val="000962E4"/>
    <w:rsid w:val="00096891"/>
    <w:rsid w:val="00096ACD"/>
    <w:rsid w:val="00096B39"/>
    <w:rsid w:val="000A19BF"/>
    <w:rsid w:val="000A1E09"/>
    <w:rsid w:val="000B562A"/>
    <w:rsid w:val="000B68C0"/>
    <w:rsid w:val="000B6A82"/>
    <w:rsid w:val="000B6D77"/>
    <w:rsid w:val="000C30B5"/>
    <w:rsid w:val="000C57BC"/>
    <w:rsid w:val="000D151E"/>
    <w:rsid w:val="000D1C65"/>
    <w:rsid w:val="000D3AA9"/>
    <w:rsid w:val="000D4AD9"/>
    <w:rsid w:val="000D7EEC"/>
    <w:rsid w:val="000E02BA"/>
    <w:rsid w:val="000F5BD5"/>
    <w:rsid w:val="000F7BE4"/>
    <w:rsid w:val="0010685A"/>
    <w:rsid w:val="00110A84"/>
    <w:rsid w:val="00112090"/>
    <w:rsid w:val="001137B1"/>
    <w:rsid w:val="001146E8"/>
    <w:rsid w:val="00114858"/>
    <w:rsid w:val="001155B4"/>
    <w:rsid w:val="00117196"/>
    <w:rsid w:val="001201C4"/>
    <w:rsid w:val="001206E8"/>
    <w:rsid w:val="00121EDC"/>
    <w:rsid w:val="00123B71"/>
    <w:rsid w:val="001279D7"/>
    <w:rsid w:val="00127C9F"/>
    <w:rsid w:val="00131342"/>
    <w:rsid w:val="001315A6"/>
    <w:rsid w:val="00131C67"/>
    <w:rsid w:val="0013222E"/>
    <w:rsid w:val="0013485D"/>
    <w:rsid w:val="001379AA"/>
    <w:rsid w:val="001425B6"/>
    <w:rsid w:val="00145960"/>
    <w:rsid w:val="00147A00"/>
    <w:rsid w:val="00152B10"/>
    <w:rsid w:val="0015316A"/>
    <w:rsid w:val="0015325B"/>
    <w:rsid w:val="00167CB5"/>
    <w:rsid w:val="001702AC"/>
    <w:rsid w:val="00171782"/>
    <w:rsid w:val="00173CA5"/>
    <w:rsid w:val="00174B1A"/>
    <w:rsid w:val="001753E3"/>
    <w:rsid w:val="00175F33"/>
    <w:rsid w:val="00177414"/>
    <w:rsid w:val="00182E6D"/>
    <w:rsid w:val="00184FF4"/>
    <w:rsid w:val="0019194F"/>
    <w:rsid w:val="00193953"/>
    <w:rsid w:val="001949AB"/>
    <w:rsid w:val="001979E2"/>
    <w:rsid w:val="001A3893"/>
    <w:rsid w:val="001A6D35"/>
    <w:rsid w:val="001A738E"/>
    <w:rsid w:val="001A76A3"/>
    <w:rsid w:val="001B6820"/>
    <w:rsid w:val="001C22D2"/>
    <w:rsid w:val="001C25A1"/>
    <w:rsid w:val="001C3332"/>
    <w:rsid w:val="001D162C"/>
    <w:rsid w:val="001E0A8D"/>
    <w:rsid w:val="001E0C59"/>
    <w:rsid w:val="001E5609"/>
    <w:rsid w:val="001F08E8"/>
    <w:rsid w:val="001F1879"/>
    <w:rsid w:val="001F2C06"/>
    <w:rsid w:val="001F2D3D"/>
    <w:rsid w:val="001F6A42"/>
    <w:rsid w:val="001F6B1E"/>
    <w:rsid w:val="00200C91"/>
    <w:rsid w:val="00200E68"/>
    <w:rsid w:val="00202762"/>
    <w:rsid w:val="00204701"/>
    <w:rsid w:val="002079A9"/>
    <w:rsid w:val="002101BB"/>
    <w:rsid w:val="0021082E"/>
    <w:rsid w:val="0021250C"/>
    <w:rsid w:val="00213BB3"/>
    <w:rsid w:val="00215470"/>
    <w:rsid w:val="00215A31"/>
    <w:rsid w:val="00215C96"/>
    <w:rsid w:val="0021769C"/>
    <w:rsid w:val="0022062D"/>
    <w:rsid w:val="00220DF6"/>
    <w:rsid w:val="002232DE"/>
    <w:rsid w:val="00223DE5"/>
    <w:rsid w:val="00224B1B"/>
    <w:rsid w:val="002273A4"/>
    <w:rsid w:val="00230249"/>
    <w:rsid w:val="002311DE"/>
    <w:rsid w:val="00232BEB"/>
    <w:rsid w:val="002341C4"/>
    <w:rsid w:val="00235644"/>
    <w:rsid w:val="002359F4"/>
    <w:rsid w:val="00237D87"/>
    <w:rsid w:val="00242768"/>
    <w:rsid w:val="00242807"/>
    <w:rsid w:val="0024328E"/>
    <w:rsid w:val="00251C12"/>
    <w:rsid w:val="0025220C"/>
    <w:rsid w:val="00253F25"/>
    <w:rsid w:val="00262834"/>
    <w:rsid w:val="00266EAD"/>
    <w:rsid w:val="00267E91"/>
    <w:rsid w:val="00272754"/>
    <w:rsid w:val="0027341E"/>
    <w:rsid w:val="0027349A"/>
    <w:rsid w:val="00275D0C"/>
    <w:rsid w:val="00282DF4"/>
    <w:rsid w:val="002834A5"/>
    <w:rsid w:val="002855EB"/>
    <w:rsid w:val="00286531"/>
    <w:rsid w:val="00287609"/>
    <w:rsid w:val="0029147E"/>
    <w:rsid w:val="002977B9"/>
    <w:rsid w:val="002A0BFA"/>
    <w:rsid w:val="002A2230"/>
    <w:rsid w:val="002A2340"/>
    <w:rsid w:val="002A543B"/>
    <w:rsid w:val="002B647A"/>
    <w:rsid w:val="002B6ED3"/>
    <w:rsid w:val="002C09EE"/>
    <w:rsid w:val="002D3B81"/>
    <w:rsid w:val="002D593B"/>
    <w:rsid w:val="002D65FD"/>
    <w:rsid w:val="002E2886"/>
    <w:rsid w:val="002E2932"/>
    <w:rsid w:val="002E3064"/>
    <w:rsid w:val="002E72C7"/>
    <w:rsid w:val="002E75C1"/>
    <w:rsid w:val="002E7F2E"/>
    <w:rsid w:val="002F448E"/>
    <w:rsid w:val="002F78E7"/>
    <w:rsid w:val="00302E50"/>
    <w:rsid w:val="00311300"/>
    <w:rsid w:val="00313343"/>
    <w:rsid w:val="003141A4"/>
    <w:rsid w:val="00314401"/>
    <w:rsid w:val="00314C3C"/>
    <w:rsid w:val="003172F8"/>
    <w:rsid w:val="00317C48"/>
    <w:rsid w:val="0032109D"/>
    <w:rsid w:val="003230EF"/>
    <w:rsid w:val="00331FD9"/>
    <w:rsid w:val="003324ED"/>
    <w:rsid w:val="003330F1"/>
    <w:rsid w:val="0033666D"/>
    <w:rsid w:val="003371F4"/>
    <w:rsid w:val="0033775F"/>
    <w:rsid w:val="003415BE"/>
    <w:rsid w:val="00343EBE"/>
    <w:rsid w:val="003443CD"/>
    <w:rsid w:val="00345EB8"/>
    <w:rsid w:val="00350E30"/>
    <w:rsid w:val="003520FA"/>
    <w:rsid w:val="0035233B"/>
    <w:rsid w:val="003528D0"/>
    <w:rsid w:val="00352A61"/>
    <w:rsid w:val="00353D1B"/>
    <w:rsid w:val="0035487F"/>
    <w:rsid w:val="003550A7"/>
    <w:rsid w:val="00361A4D"/>
    <w:rsid w:val="00362097"/>
    <w:rsid w:val="00366353"/>
    <w:rsid w:val="00370342"/>
    <w:rsid w:val="00372713"/>
    <w:rsid w:val="003768D1"/>
    <w:rsid w:val="003922E0"/>
    <w:rsid w:val="00393285"/>
    <w:rsid w:val="00396553"/>
    <w:rsid w:val="003A0718"/>
    <w:rsid w:val="003A0E0F"/>
    <w:rsid w:val="003A58BA"/>
    <w:rsid w:val="003A5AA1"/>
    <w:rsid w:val="003B1D20"/>
    <w:rsid w:val="003B1E9D"/>
    <w:rsid w:val="003B5BF8"/>
    <w:rsid w:val="003B6A46"/>
    <w:rsid w:val="003B774F"/>
    <w:rsid w:val="003C133F"/>
    <w:rsid w:val="003D1C71"/>
    <w:rsid w:val="003D7310"/>
    <w:rsid w:val="003E209F"/>
    <w:rsid w:val="003E227C"/>
    <w:rsid w:val="003E2C40"/>
    <w:rsid w:val="003E602D"/>
    <w:rsid w:val="003F15D8"/>
    <w:rsid w:val="003F3825"/>
    <w:rsid w:val="003F4C0B"/>
    <w:rsid w:val="003F5E74"/>
    <w:rsid w:val="003F7C5E"/>
    <w:rsid w:val="004011DA"/>
    <w:rsid w:val="00402C1C"/>
    <w:rsid w:val="00403E63"/>
    <w:rsid w:val="004105D8"/>
    <w:rsid w:val="00410A1F"/>
    <w:rsid w:val="00411A8D"/>
    <w:rsid w:val="00411B7D"/>
    <w:rsid w:val="004130DF"/>
    <w:rsid w:val="004176BB"/>
    <w:rsid w:val="004232A6"/>
    <w:rsid w:val="00424E8F"/>
    <w:rsid w:val="0042513B"/>
    <w:rsid w:val="0042608C"/>
    <w:rsid w:val="00426F7C"/>
    <w:rsid w:val="0043042B"/>
    <w:rsid w:val="00430B8D"/>
    <w:rsid w:val="00431457"/>
    <w:rsid w:val="0043154B"/>
    <w:rsid w:val="00431E89"/>
    <w:rsid w:val="00445F0A"/>
    <w:rsid w:val="00447110"/>
    <w:rsid w:val="004504EB"/>
    <w:rsid w:val="0045072B"/>
    <w:rsid w:val="004512AF"/>
    <w:rsid w:val="0045480E"/>
    <w:rsid w:val="00456892"/>
    <w:rsid w:val="00456C7F"/>
    <w:rsid w:val="00457329"/>
    <w:rsid w:val="004601AD"/>
    <w:rsid w:val="0046276E"/>
    <w:rsid w:val="00464300"/>
    <w:rsid w:val="00466144"/>
    <w:rsid w:val="004709AE"/>
    <w:rsid w:val="004750BB"/>
    <w:rsid w:val="00482594"/>
    <w:rsid w:val="00485416"/>
    <w:rsid w:val="00492E2F"/>
    <w:rsid w:val="00497B57"/>
    <w:rsid w:val="004A1D87"/>
    <w:rsid w:val="004A2403"/>
    <w:rsid w:val="004A2528"/>
    <w:rsid w:val="004A3B42"/>
    <w:rsid w:val="004A5E11"/>
    <w:rsid w:val="004A70C0"/>
    <w:rsid w:val="004B0496"/>
    <w:rsid w:val="004B19D1"/>
    <w:rsid w:val="004B4C69"/>
    <w:rsid w:val="004C0EFA"/>
    <w:rsid w:val="004C33F2"/>
    <w:rsid w:val="004C4689"/>
    <w:rsid w:val="004C586D"/>
    <w:rsid w:val="004D1777"/>
    <w:rsid w:val="004D2225"/>
    <w:rsid w:val="004D3ED0"/>
    <w:rsid w:val="004D4AF1"/>
    <w:rsid w:val="004D4CE3"/>
    <w:rsid w:val="004D58EA"/>
    <w:rsid w:val="004E41CE"/>
    <w:rsid w:val="004E55D8"/>
    <w:rsid w:val="004E717A"/>
    <w:rsid w:val="004E75E6"/>
    <w:rsid w:val="004E7D82"/>
    <w:rsid w:val="00507712"/>
    <w:rsid w:val="005107A9"/>
    <w:rsid w:val="00510C55"/>
    <w:rsid w:val="0051410F"/>
    <w:rsid w:val="0051526C"/>
    <w:rsid w:val="00516842"/>
    <w:rsid w:val="00517EF5"/>
    <w:rsid w:val="00522655"/>
    <w:rsid w:val="00523E53"/>
    <w:rsid w:val="00524827"/>
    <w:rsid w:val="00524E09"/>
    <w:rsid w:val="0052515C"/>
    <w:rsid w:val="00526F70"/>
    <w:rsid w:val="0053691D"/>
    <w:rsid w:val="0054078A"/>
    <w:rsid w:val="005453CE"/>
    <w:rsid w:val="00546868"/>
    <w:rsid w:val="005510D4"/>
    <w:rsid w:val="00551AA4"/>
    <w:rsid w:val="005553B5"/>
    <w:rsid w:val="005569B5"/>
    <w:rsid w:val="00556DFA"/>
    <w:rsid w:val="0055775F"/>
    <w:rsid w:val="00562B3B"/>
    <w:rsid w:val="005634C5"/>
    <w:rsid w:val="00570CA1"/>
    <w:rsid w:val="00573237"/>
    <w:rsid w:val="00576115"/>
    <w:rsid w:val="00577255"/>
    <w:rsid w:val="00577D84"/>
    <w:rsid w:val="005800F9"/>
    <w:rsid w:val="005802FE"/>
    <w:rsid w:val="00584EF4"/>
    <w:rsid w:val="005851EB"/>
    <w:rsid w:val="00585BEC"/>
    <w:rsid w:val="00585D3A"/>
    <w:rsid w:val="0059038F"/>
    <w:rsid w:val="00590EF8"/>
    <w:rsid w:val="005923C9"/>
    <w:rsid w:val="00592A3A"/>
    <w:rsid w:val="0059742D"/>
    <w:rsid w:val="005A5085"/>
    <w:rsid w:val="005A5D6A"/>
    <w:rsid w:val="005B09EA"/>
    <w:rsid w:val="005B2F44"/>
    <w:rsid w:val="005B3D6C"/>
    <w:rsid w:val="005C13BE"/>
    <w:rsid w:val="005C1656"/>
    <w:rsid w:val="005C35D5"/>
    <w:rsid w:val="005C4234"/>
    <w:rsid w:val="005C5BB3"/>
    <w:rsid w:val="005C65E1"/>
    <w:rsid w:val="005C6D38"/>
    <w:rsid w:val="005D2224"/>
    <w:rsid w:val="005D2FDF"/>
    <w:rsid w:val="005D32AD"/>
    <w:rsid w:val="005D5509"/>
    <w:rsid w:val="005D59AB"/>
    <w:rsid w:val="005E4FDF"/>
    <w:rsid w:val="005F09F1"/>
    <w:rsid w:val="005F1D8B"/>
    <w:rsid w:val="005F7BBD"/>
    <w:rsid w:val="006015F2"/>
    <w:rsid w:val="00603B36"/>
    <w:rsid w:val="00604C7C"/>
    <w:rsid w:val="00606083"/>
    <w:rsid w:val="00612436"/>
    <w:rsid w:val="00612C79"/>
    <w:rsid w:val="00622858"/>
    <w:rsid w:val="00623998"/>
    <w:rsid w:val="00623B80"/>
    <w:rsid w:val="0062575D"/>
    <w:rsid w:val="00625BFE"/>
    <w:rsid w:val="00625E5E"/>
    <w:rsid w:val="006300D9"/>
    <w:rsid w:val="0063130E"/>
    <w:rsid w:val="0063438D"/>
    <w:rsid w:val="00634AB8"/>
    <w:rsid w:val="00640D56"/>
    <w:rsid w:val="006423FA"/>
    <w:rsid w:val="0064599E"/>
    <w:rsid w:val="006460FA"/>
    <w:rsid w:val="00647509"/>
    <w:rsid w:val="00654AD5"/>
    <w:rsid w:val="006565B0"/>
    <w:rsid w:val="006568C0"/>
    <w:rsid w:val="006606DA"/>
    <w:rsid w:val="006645B1"/>
    <w:rsid w:val="0067037B"/>
    <w:rsid w:val="006705D4"/>
    <w:rsid w:val="0067199D"/>
    <w:rsid w:val="00673A2B"/>
    <w:rsid w:val="0067462C"/>
    <w:rsid w:val="00680BB2"/>
    <w:rsid w:val="00685423"/>
    <w:rsid w:val="00686B16"/>
    <w:rsid w:val="0069009A"/>
    <w:rsid w:val="006956CB"/>
    <w:rsid w:val="006A1C03"/>
    <w:rsid w:val="006A6366"/>
    <w:rsid w:val="006B5481"/>
    <w:rsid w:val="006B6BB9"/>
    <w:rsid w:val="006C3FC5"/>
    <w:rsid w:val="006C5CEE"/>
    <w:rsid w:val="006C5D2B"/>
    <w:rsid w:val="006D1A53"/>
    <w:rsid w:val="006D1D7E"/>
    <w:rsid w:val="006D7BDF"/>
    <w:rsid w:val="006E04CC"/>
    <w:rsid w:val="006E07A8"/>
    <w:rsid w:val="006E1649"/>
    <w:rsid w:val="006E432D"/>
    <w:rsid w:val="006E483C"/>
    <w:rsid w:val="006F2C9F"/>
    <w:rsid w:val="006F72A6"/>
    <w:rsid w:val="007043F9"/>
    <w:rsid w:val="00706B24"/>
    <w:rsid w:val="007107F2"/>
    <w:rsid w:val="00715736"/>
    <w:rsid w:val="00717471"/>
    <w:rsid w:val="00725D85"/>
    <w:rsid w:val="00732F55"/>
    <w:rsid w:val="00733851"/>
    <w:rsid w:val="0073458F"/>
    <w:rsid w:val="00735770"/>
    <w:rsid w:val="0074013E"/>
    <w:rsid w:val="00740E98"/>
    <w:rsid w:val="00746510"/>
    <w:rsid w:val="007473E7"/>
    <w:rsid w:val="00750406"/>
    <w:rsid w:val="007517F1"/>
    <w:rsid w:val="007523C5"/>
    <w:rsid w:val="00753E11"/>
    <w:rsid w:val="00756607"/>
    <w:rsid w:val="00757E96"/>
    <w:rsid w:val="00760609"/>
    <w:rsid w:val="00760BF5"/>
    <w:rsid w:val="00774377"/>
    <w:rsid w:val="007757F7"/>
    <w:rsid w:val="00783385"/>
    <w:rsid w:val="0078514C"/>
    <w:rsid w:val="00785E9C"/>
    <w:rsid w:val="00787BCB"/>
    <w:rsid w:val="00790671"/>
    <w:rsid w:val="007927A5"/>
    <w:rsid w:val="00794313"/>
    <w:rsid w:val="007965FF"/>
    <w:rsid w:val="007A179E"/>
    <w:rsid w:val="007A3103"/>
    <w:rsid w:val="007A42D4"/>
    <w:rsid w:val="007A7B5F"/>
    <w:rsid w:val="007B2819"/>
    <w:rsid w:val="007B3287"/>
    <w:rsid w:val="007B42B8"/>
    <w:rsid w:val="007B61F9"/>
    <w:rsid w:val="007B6524"/>
    <w:rsid w:val="007C0B6A"/>
    <w:rsid w:val="007C2C31"/>
    <w:rsid w:val="007C4F75"/>
    <w:rsid w:val="007C78A5"/>
    <w:rsid w:val="007D01C8"/>
    <w:rsid w:val="007D3987"/>
    <w:rsid w:val="007D5007"/>
    <w:rsid w:val="007D5AA6"/>
    <w:rsid w:val="007D61FF"/>
    <w:rsid w:val="007D72CC"/>
    <w:rsid w:val="007E00E0"/>
    <w:rsid w:val="007E2467"/>
    <w:rsid w:val="007F16A9"/>
    <w:rsid w:val="007F2657"/>
    <w:rsid w:val="007F4199"/>
    <w:rsid w:val="007F5199"/>
    <w:rsid w:val="007F6613"/>
    <w:rsid w:val="007F750F"/>
    <w:rsid w:val="007F765D"/>
    <w:rsid w:val="00800C2D"/>
    <w:rsid w:val="008024FA"/>
    <w:rsid w:val="00803890"/>
    <w:rsid w:val="00803AE5"/>
    <w:rsid w:val="008047CA"/>
    <w:rsid w:val="00806615"/>
    <w:rsid w:val="00807F19"/>
    <w:rsid w:val="0081341F"/>
    <w:rsid w:val="00814EA8"/>
    <w:rsid w:val="008208C8"/>
    <w:rsid w:val="0082118C"/>
    <w:rsid w:val="008231C3"/>
    <w:rsid w:val="00830351"/>
    <w:rsid w:val="0083473C"/>
    <w:rsid w:val="008379F2"/>
    <w:rsid w:val="00844D46"/>
    <w:rsid w:val="00845FB8"/>
    <w:rsid w:val="00846D18"/>
    <w:rsid w:val="00846EBF"/>
    <w:rsid w:val="00863E3E"/>
    <w:rsid w:val="008657D2"/>
    <w:rsid w:val="00867F12"/>
    <w:rsid w:val="008743CC"/>
    <w:rsid w:val="00882116"/>
    <w:rsid w:val="00882833"/>
    <w:rsid w:val="008917A5"/>
    <w:rsid w:val="008924AE"/>
    <w:rsid w:val="008965EF"/>
    <w:rsid w:val="008A1BCE"/>
    <w:rsid w:val="008A5B92"/>
    <w:rsid w:val="008B0BAE"/>
    <w:rsid w:val="008B203A"/>
    <w:rsid w:val="008B2B8C"/>
    <w:rsid w:val="008B3A9F"/>
    <w:rsid w:val="008B5393"/>
    <w:rsid w:val="008C1B7B"/>
    <w:rsid w:val="008C4E6D"/>
    <w:rsid w:val="008C7DD4"/>
    <w:rsid w:val="008D0E92"/>
    <w:rsid w:val="008D12E7"/>
    <w:rsid w:val="008D23D2"/>
    <w:rsid w:val="008D26F1"/>
    <w:rsid w:val="008D33BB"/>
    <w:rsid w:val="008D3A3C"/>
    <w:rsid w:val="008D4907"/>
    <w:rsid w:val="008D6B52"/>
    <w:rsid w:val="008E0E9A"/>
    <w:rsid w:val="008E1C4E"/>
    <w:rsid w:val="008E4692"/>
    <w:rsid w:val="008E6982"/>
    <w:rsid w:val="008F4AD4"/>
    <w:rsid w:val="008F5CF4"/>
    <w:rsid w:val="008F6EC1"/>
    <w:rsid w:val="008F7781"/>
    <w:rsid w:val="008F7941"/>
    <w:rsid w:val="009017B0"/>
    <w:rsid w:val="0090526C"/>
    <w:rsid w:val="00905A15"/>
    <w:rsid w:val="00907F9A"/>
    <w:rsid w:val="00914440"/>
    <w:rsid w:val="00915E92"/>
    <w:rsid w:val="00921304"/>
    <w:rsid w:val="00923711"/>
    <w:rsid w:val="0093043B"/>
    <w:rsid w:val="009312B7"/>
    <w:rsid w:val="0093160A"/>
    <w:rsid w:val="0093419D"/>
    <w:rsid w:val="0093661E"/>
    <w:rsid w:val="00936649"/>
    <w:rsid w:val="00937378"/>
    <w:rsid w:val="0094488F"/>
    <w:rsid w:val="00955BC4"/>
    <w:rsid w:val="00961C3D"/>
    <w:rsid w:val="00966AAB"/>
    <w:rsid w:val="009671ED"/>
    <w:rsid w:val="009811B3"/>
    <w:rsid w:val="00981270"/>
    <w:rsid w:val="00981E5D"/>
    <w:rsid w:val="00982655"/>
    <w:rsid w:val="00982934"/>
    <w:rsid w:val="00986D8A"/>
    <w:rsid w:val="009919D6"/>
    <w:rsid w:val="0099600E"/>
    <w:rsid w:val="00996AB1"/>
    <w:rsid w:val="009977EC"/>
    <w:rsid w:val="009A0FA3"/>
    <w:rsid w:val="009A16EF"/>
    <w:rsid w:val="009A2F38"/>
    <w:rsid w:val="009B25A9"/>
    <w:rsid w:val="009B400B"/>
    <w:rsid w:val="009B4CDC"/>
    <w:rsid w:val="009B665A"/>
    <w:rsid w:val="009B6E64"/>
    <w:rsid w:val="009C048A"/>
    <w:rsid w:val="009C0A55"/>
    <w:rsid w:val="009C2841"/>
    <w:rsid w:val="009D150E"/>
    <w:rsid w:val="009D270D"/>
    <w:rsid w:val="009D2E00"/>
    <w:rsid w:val="009E0F0F"/>
    <w:rsid w:val="009F2BB4"/>
    <w:rsid w:val="009F351A"/>
    <w:rsid w:val="009F3A92"/>
    <w:rsid w:val="009F4710"/>
    <w:rsid w:val="009F5CB6"/>
    <w:rsid w:val="009F5D99"/>
    <w:rsid w:val="009F657D"/>
    <w:rsid w:val="009F7CE7"/>
    <w:rsid w:val="00A02BA8"/>
    <w:rsid w:val="00A06271"/>
    <w:rsid w:val="00A106D4"/>
    <w:rsid w:val="00A12413"/>
    <w:rsid w:val="00A165D5"/>
    <w:rsid w:val="00A16E48"/>
    <w:rsid w:val="00A259AA"/>
    <w:rsid w:val="00A30817"/>
    <w:rsid w:val="00A30DDA"/>
    <w:rsid w:val="00A3120B"/>
    <w:rsid w:val="00A31F36"/>
    <w:rsid w:val="00A31FCC"/>
    <w:rsid w:val="00A34E5B"/>
    <w:rsid w:val="00A40AE9"/>
    <w:rsid w:val="00A40B2B"/>
    <w:rsid w:val="00A40F2E"/>
    <w:rsid w:val="00A41C51"/>
    <w:rsid w:val="00A43D94"/>
    <w:rsid w:val="00A52835"/>
    <w:rsid w:val="00A52C96"/>
    <w:rsid w:val="00A52E97"/>
    <w:rsid w:val="00A57BF9"/>
    <w:rsid w:val="00A62B1D"/>
    <w:rsid w:val="00A64BFE"/>
    <w:rsid w:val="00A678D3"/>
    <w:rsid w:val="00A70565"/>
    <w:rsid w:val="00A74A33"/>
    <w:rsid w:val="00A7584D"/>
    <w:rsid w:val="00A76002"/>
    <w:rsid w:val="00A81A1B"/>
    <w:rsid w:val="00A823FE"/>
    <w:rsid w:val="00A84469"/>
    <w:rsid w:val="00A84927"/>
    <w:rsid w:val="00A857E5"/>
    <w:rsid w:val="00A877B0"/>
    <w:rsid w:val="00A90C2F"/>
    <w:rsid w:val="00A937E7"/>
    <w:rsid w:val="00A939FF"/>
    <w:rsid w:val="00A94A49"/>
    <w:rsid w:val="00A96831"/>
    <w:rsid w:val="00A96E11"/>
    <w:rsid w:val="00AA2CC5"/>
    <w:rsid w:val="00AA3D73"/>
    <w:rsid w:val="00AA5FD1"/>
    <w:rsid w:val="00AA7696"/>
    <w:rsid w:val="00AB41CD"/>
    <w:rsid w:val="00AB546A"/>
    <w:rsid w:val="00AB5497"/>
    <w:rsid w:val="00AB720F"/>
    <w:rsid w:val="00AC56C8"/>
    <w:rsid w:val="00AE4433"/>
    <w:rsid w:val="00AF02F5"/>
    <w:rsid w:val="00B01ACF"/>
    <w:rsid w:val="00B02E00"/>
    <w:rsid w:val="00B07D5B"/>
    <w:rsid w:val="00B10904"/>
    <w:rsid w:val="00B16F9D"/>
    <w:rsid w:val="00B22D5B"/>
    <w:rsid w:val="00B25C3A"/>
    <w:rsid w:val="00B26C59"/>
    <w:rsid w:val="00B34328"/>
    <w:rsid w:val="00B344A5"/>
    <w:rsid w:val="00B460D2"/>
    <w:rsid w:val="00B502D8"/>
    <w:rsid w:val="00B50480"/>
    <w:rsid w:val="00B56831"/>
    <w:rsid w:val="00B57CFB"/>
    <w:rsid w:val="00B57FD5"/>
    <w:rsid w:val="00B60073"/>
    <w:rsid w:val="00B62824"/>
    <w:rsid w:val="00B67B2B"/>
    <w:rsid w:val="00B71B1C"/>
    <w:rsid w:val="00B72E16"/>
    <w:rsid w:val="00B73650"/>
    <w:rsid w:val="00B81700"/>
    <w:rsid w:val="00B87056"/>
    <w:rsid w:val="00B94F4F"/>
    <w:rsid w:val="00B968A3"/>
    <w:rsid w:val="00B96F12"/>
    <w:rsid w:val="00BA1711"/>
    <w:rsid w:val="00BA1948"/>
    <w:rsid w:val="00BA20D0"/>
    <w:rsid w:val="00BA40B9"/>
    <w:rsid w:val="00BA41FF"/>
    <w:rsid w:val="00BA5709"/>
    <w:rsid w:val="00BA79C8"/>
    <w:rsid w:val="00BB1CB1"/>
    <w:rsid w:val="00BB1ECC"/>
    <w:rsid w:val="00BC0992"/>
    <w:rsid w:val="00BC2843"/>
    <w:rsid w:val="00BC30BC"/>
    <w:rsid w:val="00BC5482"/>
    <w:rsid w:val="00BC762A"/>
    <w:rsid w:val="00BD2DD4"/>
    <w:rsid w:val="00BE2168"/>
    <w:rsid w:val="00BE37E2"/>
    <w:rsid w:val="00BE412A"/>
    <w:rsid w:val="00BE6FDB"/>
    <w:rsid w:val="00BF04D7"/>
    <w:rsid w:val="00BF3369"/>
    <w:rsid w:val="00BF3C30"/>
    <w:rsid w:val="00BF5ACE"/>
    <w:rsid w:val="00BF776D"/>
    <w:rsid w:val="00C0180E"/>
    <w:rsid w:val="00C035D1"/>
    <w:rsid w:val="00C042D0"/>
    <w:rsid w:val="00C057CA"/>
    <w:rsid w:val="00C110F6"/>
    <w:rsid w:val="00C13098"/>
    <w:rsid w:val="00C13DF0"/>
    <w:rsid w:val="00C1455F"/>
    <w:rsid w:val="00C209E2"/>
    <w:rsid w:val="00C20B78"/>
    <w:rsid w:val="00C23753"/>
    <w:rsid w:val="00C250F4"/>
    <w:rsid w:val="00C41BA6"/>
    <w:rsid w:val="00C45207"/>
    <w:rsid w:val="00C460FE"/>
    <w:rsid w:val="00C50580"/>
    <w:rsid w:val="00C51513"/>
    <w:rsid w:val="00C52529"/>
    <w:rsid w:val="00C65D3E"/>
    <w:rsid w:val="00C6700B"/>
    <w:rsid w:val="00C70FDF"/>
    <w:rsid w:val="00C7182E"/>
    <w:rsid w:val="00C71CE9"/>
    <w:rsid w:val="00C74E8D"/>
    <w:rsid w:val="00C7670B"/>
    <w:rsid w:val="00C8228B"/>
    <w:rsid w:val="00C91518"/>
    <w:rsid w:val="00C934D4"/>
    <w:rsid w:val="00C93DA4"/>
    <w:rsid w:val="00C95E65"/>
    <w:rsid w:val="00C96019"/>
    <w:rsid w:val="00C96021"/>
    <w:rsid w:val="00C96A22"/>
    <w:rsid w:val="00C970E9"/>
    <w:rsid w:val="00CA0F0A"/>
    <w:rsid w:val="00CA36E9"/>
    <w:rsid w:val="00CA581A"/>
    <w:rsid w:val="00CA70D3"/>
    <w:rsid w:val="00CB78AC"/>
    <w:rsid w:val="00CC279A"/>
    <w:rsid w:val="00CC6CD7"/>
    <w:rsid w:val="00CD2794"/>
    <w:rsid w:val="00CD33D7"/>
    <w:rsid w:val="00CD36CF"/>
    <w:rsid w:val="00CD5C01"/>
    <w:rsid w:val="00CD64EB"/>
    <w:rsid w:val="00CD70D3"/>
    <w:rsid w:val="00CE0282"/>
    <w:rsid w:val="00CE439D"/>
    <w:rsid w:val="00CE45C6"/>
    <w:rsid w:val="00D00960"/>
    <w:rsid w:val="00D10939"/>
    <w:rsid w:val="00D13824"/>
    <w:rsid w:val="00D14B11"/>
    <w:rsid w:val="00D14E1D"/>
    <w:rsid w:val="00D14EB3"/>
    <w:rsid w:val="00D22305"/>
    <w:rsid w:val="00D23D12"/>
    <w:rsid w:val="00D23F0C"/>
    <w:rsid w:val="00D35240"/>
    <w:rsid w:val="00D36B5B"/>
    <w:rsid w:val="00D46A1F"/>
    <w:rsid w:val="00D47571"/>
    <w:rsid w:val="00D47FB1"/>
    <w:rsid w:val="00D51B5F"/>
    <w:rsid w:val="00D541EC"/>
    <w:rsid w:val="00D54C7A"/>
    <w:rsid w:val="00D55646"/>
    <w:rsid w:val="00D61BA5"/>
    <w:rsid w:val="00D631F1"/>
    <w:rsid w:val="00D72CBD"/>
    <w:rsid w:val="00D775C4"/>
    <w:rsid w:val="00D81A6D"/>
    <w:rsid w:val="00D84BBB"/>
    <w:rsid w:val="00D8653F"/>
    <w:rsid w:val="00DA3C38"/>
    <w:rsid w:val="00DA3F35"/>
    <w:rsid w:val="00DA4B72"/>
    <w:rsid w:val="00DA4CF6"/>
    <w:rsid w:val="00DA6C8D"/>
    <w:rsid w:val="00DB432A"/>
    <w:rsid w:val="00DB4D85"/>
    <w:rsid w:val="00DC1845"/>
    <w:rsid w:val="00DC20D0"/>
    <w:rsid w:val="00DC2721"/>
    <w:rsid w:val="00DC63C5"/>
    <w:rsid w:val="00DD3144"/>
    <w:rsid w:val="00DD57DB"/>
    <w:rsid w:val="00DD5DA6"/>
    <w:rsid w:val="00DE0244"/>
    <w:rsid w:val="00DE193B"/>
    <w:rsid w:val="00DE1FBB"/>
    <w:rsid w:val="00DE388E"/>
    <w:rsid w:val="00DE5421"/>
    <w:rsid w:val="00DE625F"/>
    <w:rsid w:val="00DF224A"/>
    <w:rsid w:val="00DF65B8"/>
    <w:rsid w:val="00DF700D"/>
    <w:rsid w:val="00E02DAE"/>
    <w:rsid w:val="00E03A6F"/>
    <w:rsid w:val="00E078F9"/>
    <w:rsid w:val="00E07FC3"/>
    <w:rsid w:val="00E15F07"/>
    <w:rsid w:val="00E2075B"/>
    <w:rsid w:val="00E2271F"/>
    <w:rsid w:val="00E25B0E"/>
    <w:rsid w:val="00E2710B"/>
    <w:rsid w:val="00E2762D"/>
    <w:rsid w:val="00E27CE4"/>
    <w:rsid w:val="00E33374"/>
    <w:rsid w:val="00E3448A"/>
    <w:rsid w:val="00E40242"/>
    <w:rsid w:val="00E429C9"/>
    <w:rsid w:val="00E4559B"/>
    <w:rsid w:val="00E46B54"/>
    <w:rsid w:val="00E51A75"/>
    <w:rsid w:val="00E532B6"/>
    <w:rsid w:val="00E533F3"/>
    <w:rsid w:val="00E53533"/>
    <w:rsid w:val="00E566BA"/>
    <w:rsid w:val="00E5717B"/>
    <w:rsid w:val="00E615B8"/>
    <w:rsid w:val="00E64075"/>
    <w:rsid w:val="00E75423"/>
    <w:rsid w:val="00E76F03"/>
    <w:rsid w:val="00E808BB"/>
    <w:rsid w:val="00E86975"/>
    <w:rsid w:val="00E8713A"/>
    <w:rsid w:val="00E910A3"/>
    <w:rsid w:val="00E91D90"/>
    <w:rsid w:val="00E939E1"/>
    <w:rsid w:val="00E96386"/>
    <w:rsid w:val="00E967E8"/>
    <w:rsid w:val="00E969AA"/>
    <w:rsid w:val="00E96BF8"/>
    <w:rsid w:val="00E96C80"/>
    <w:rsid w:val="00EA0293"/>
    <w:rsid w:val="00EA0B29"/>
    <w:rsid w:val="00EA3016"/>
    <w:rsid w:val="00EA597C"/>
    <w:rsid w:val="00EB02D7"/>
    <w:rsid w:val="00EB035C"/>
    <w:rsid w:val="00EB32A7"/>
    <w:rsid w:val="00EB4C59"/>
    <w:rsid w:val="00EB50D0"/>
    <w:rsid w:val="00EB64CB"/>
    <w:rsid w:val="00EC0B95"/>
    <w:rsid w:val="00EC1ECF"/>
    <w:rsid w:val="00EC5220"/>
    <w:rsid w:val="00EC5F17"/>
    <w:rsid w:val="00EC6A42"/>
    <w:rsid w:val="00ED30C4"/>
    <w:rsid w:val="00ED700B"/>
    <w:rsid w:val="00EE00E7"/>
    <w:rsid w:val="00EE137D"/>
    <w:rsid w:val="00EE446C"/>
    <w:rsid w:val="00EE7892"/>
    <w:rsid w:val="00EF35D5"/>
    <w:rsid w:val="00EF47CF"/>
    <w:rsid w:val="00F00162"/>
    <w:rsid w:val="00F029B2"/>
    <w:rsid w:val="00F0432C"/>
    <w:rsid w:val="00F12249"/>
    <w:rsid w:val="00F14631"/>
    <w:rsid w:val="00F178AC"/>
    <w:rsid w:val="00F17DF7"/>
    <w:rsid w:val="00F2034F"/>
    <w:rsid w:val="00F2210B"/>
    <w:rsid w:val="00F270DE"/>
    <w:rsid w:val="00F305DC"/>
    <w:rsid w:val="00F3287C"/>
    <w:rsid w:val="00F33AB2"/>
    <w:rsid w:val="00F3484F"/>
    <w:rsid w:val="00F34A48"/>
    <w:rsid w:val="00F35341"/>
    <w:rsid w:val="00F373C8"/>
    <w:rsid w:val="00F42104"/>
    <w:rsid w:val="00F47B3D"/>
    <w:rsid w:val="00F522A8"/>
    <w:rsid w:val="00F5593D"/>
    <w:rsid w:val="00F55CB2"/>
    <w:rsid w:val="00F55CB9"/>
    <w:rsid w:val="00F55EED"/>
    <w:rsid w:val="00F61CA6"/>
    <w:rsid w:val="00F62928"/>
    <w:rsid w:val="00F62CAD"/>
    <w:rsid w:val="00F63D46"/>
    <w:rsid w:val="00F65ACE"/>
    <w:rsid w:val="00F662DF"/>
    <w:rsid w:val="00F70400"/>
    <w:rsid w:val="00F81648"/>
    <w:rsid w:val="00F84A6C"/>
    <w:rsid w:val="00F871FF"/>
    <w:rsid w:val="00F9270D"/>
    <w:rsid w:val="00F9564F"/>
    <w:rsid w:val="00F95B97"/>
    <w:rsid w:val="00F97D53"/>
    <w:rsid w:val="00FA350F"/>
    <w:rsid w:val="00FA377C"/>
    <w:rsid w:val="00FA4FF5"/>
    <w:rsid w:val="00FA64A3"/>
    <w:rsid w:val="00FA7ACA"/>
    <w:rsid w:val="00FA7EB6"/>
    <w:rsid w:val="00FB2581"/>
    <w:rsid w:val="00FB2949"/>
    <w:rsid w:val="00FB5497"/>
    <w:rsid w:val="00FB7647"/>
    <w:rsid w:val="00FB794B"/>
    <w:rsid w:val="00FC0D42"/>
    <w:rsid w:val="00FC3B89"/>
    <w:rsid w:val="00FC53D8"/>
    <w:rsid w:val="00FD144D"/>
    <w:rsid w:val="00FD55EB"/>
    <w:rsid w:val="00FD652E"/>
    <w:rsid w:val="00FD654E"/>
    <w:rsid w:val="00FD65DB"/>
    <w:rsid w:val="00FD7C50"/>
    <w:rsid w:val="00FE018F"/>
    <w:rsid w:val="00FE4FD7"/>
    <w:rsid w:val="00FF1353"/>
    <w:rsid w:val="00FF2EF8"/>
    <w:rsid w:val="00FF2F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8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locked="1"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lsdException w:name="heading 8" w:semiHidden="0" w:uiPriority="0" w:unhideWhenUsed="0"/>
    <w:lsdException w:name="heading 9" w:semiHidden="0" w:uiPriority="9" w:unhideWhenUsed="0"/>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caption" w:semiHidden="0" w:uiPriority="35" w:unhideWhenUsed="0" w:qFormat="1"/>
    <w:lsdException w:name="page number" w:uiPriority="0"/>
    <w:lsdException w:name="endnote reference" w:uiPriority="0"/>
    <w:lsdException w:name="endnote text" w:uiPriority="0"/>
    <w:lsdException w:name="List Bullet" w:qFormat="1"/>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6ED3"/>
    <w:pPr>
      <w:suppressAutoHyphens/>
      <w:spacing w:before="180" w:after="180" w:line="280" w:lineRule="atLeast"/>
    </w:pPr>
    <w:rPr>
      <w:sz w:val="21"/>
    </w:rPr>
  </w:style>
  <w:style w:type="paragraph" w:styleId="Heading1">
    <w:name w:val="heading 1"/>
    <w:basedOn w:val="Normal"/>
    <w:next w:val="Normal"/>
    <w:link w:val="Heading1Char"/>
    <w:qFormat/>
    <w:rsid w:val="00012C2D"/>
    <w:pPr>
      <w:spacing w:before="720" w:after="120" w:line="290" w:lineRule="atLeast"/>
      <w:outlineLvl w:val="0"/>
    </w:pPr>
    <w:rPr>
      <w:rFonts w:ascii="Arial" w:hAnsi="Arial" w:cs="Arial"/>
      <w:b/>
      <w:sz w:val="32"/>
      <w:szCs w:val="32"/>
    </w:rPr>
  </w:style>
  <w:style w:type="paragraph" w:styleId="Heading2">
    <w:name w:val="heading 2"/>
    <w:next w:val="Normal"/>
    <w:link w:val="Heading2Char"/>
    <w:qFormat/>
    <w:rsid w:val="00012C2D"/>
    <w:pPr>
      <w:spacing w:before="360" w:after="120" w:line="290" w:lineRule="atLeast"/>
      <w:ind w:right="720"/>
      <w:outlineLvl w:val="1"/>
    </w:pPr>
    <w:rPr>
      <w:rFonts w:ascii="Arial" w:hAnsi="Arial" w:cs="Arial"/>
      <w:b/>
      <w:i/>
      <w:sz w:val="24"/>
      <w:szCs w:val="26"/>
    </w:rPr>
  </w:style>
  <w:style w:type="paragraph" w:styleId="Heading3">
    <w:name w:val="heading 3"/>
    <w:basedOn w:val="Normal"/>
    <w:next w:val="Normal"/>
    <w:link w:val="Heading3Char"/>
    <w:uiPriority w:val="9"/>
    <w:qFormat/>
    <w:rsid w:val="00012C2D"/>
    <w:pPr>
      <w:spacing w:before="360" w:after="120" w:line="290" w:lineRule="atLeast"/>
      <w:ind w:right="720"/>
      <w:outlineLvl w:val="2"/>
    </w:pPr>
    <w:rPr>
      <w:rFonts w:ascii="Arial" w:hAnsi="Arial" w:cs="Arial"/>
      <w:b/>
      <w:sz w:val="20"/>
      <w:szCs w:val="22"/>
    </w:rPr>
  </w:style>
  <w:style w:type="paragraph" w:styleId="Heading4">
    <w:name w:val="heading 4"/>
    <w:basedOn w:val="Heading3"/>
    <w:next w:val="Normal"/>
    <w:link w:val="Heading4Char"/>
    <w:uiPriority w:val="9"/>
    <w:qFormat/>
    <w:locked/>
    <w:rsid w:val="00B87056"/>
    <w:pPr>
      <w:outlineLvl w:val="3"/>
    </w:pPr>
    <w:rPr>
      <w:i/>
    </w:rPr>
  </w:style>
  <w:style w:type="paragraph" w:styleId="Heading5">
    <w:name w:val="heading 5"/>
    <w:basedOn w:val="Heading4"/>
    <w:link w:val="Heading5Char"/>
    <w:uiPriority w:val="9"/>
    <w:qFormat/>
    <w:rsid w:val="00B87056"/>
    <w:pPr>
      <w:outlineLvl w:val="4"/>
    </w:pPr>
    <w:rPr>
      <w:i w:val="0"/>
    </w:rPr>
  </w:style>
  <w:style w:type="paragraph" w:styleId="Heading6">
    <w:name w:val="heading 6"/>
    <w:basedOn w:val="Heading8"/>
    <w:link w:val="Heading6Char"/>
    <w:uiPriority w:val="9"/>
    <w:qFormat/>
    <w:rsid w:val="00B87056"/>
    <w:pPr>
      <w:outlineLvl w:val="5"/>
    </w:pPr>
  </w:style>
  <w:style w:type="paragraph" w:styleId="Heading7">
    <w:name w:val="heading 7"/>
    <w:basedOn w:val="Heading6"/>
    <w:link w:val="Heading7Char"/>
    <w:uiPriority w:val="9"/>
    <w:rsid w:val="00B87056"/>
    <w:pPr>
      <w:outlineLvl w:val="6"/>
    </w:pPr>
  </w:style>
  <w:style w:type="paragraph" w:styleId="Heading8">
    <w:name w:val="heading 8"/>
    <w:basedOn w:val="Heading5"/>
    <w:link w:val="Heading8Char"/>
    <w:rsid w:val="00B87056"/>
    <w:pPr>
      <w:outlineLvl w:val="7"/>
    </w:pPr>
  </w:style>
  <w:style w:type="paragraph" w:styleId="Heading9">
    <w:name w:val="heading 9"/>
    <w:basedOn w:val="Heading7"/>
    <w:link w:val="Heading9Char"/>
    <w:uiPriority w:val="9"/>
    <w:rsid w:val="00B8705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12C2D"/>
    <w:rPr>
      <w:rFonts w:ascii="Arial" w:hAnsi="Arial" w:cs="Arial"/>
      <w:b/>
      <w:sz w:val="32"/>
      <w:szCs w:val="32"/>
    </w:rPr>
  </w:style>
  <w:style w:type="character" w:customStyle="1" w:styleId="Heading2Char">
    <w:name w:val="Heading 2 Char"/>
    <w:basedOn w:val="DefaultParagraphFont"/>
    <w:link w:val="Heading2"/>
    <w:rsid w:val="00012C2D"/>
    <w:rPr>
      <w:rFonts w:ascii="Arial" w:hAnsi="Arial" w:cs="Arial"/>
      <w:b/>
      <w:i/>
      <w:sz w:val="24"/>
      <w:szCs w:val="26"/>
    </w:rPr>
  </w:style>
  <w:style w:type="character" w:customStyle="1" w:styleId="Heading3Char">
    <w:name w:val="Heading 3 Char"/>
    <w:basedOn w:val="DefaultParagraphFont"/>
    <w:link w:val="Heading3"/>
    <w:uiPriority w:val="9"/>
    <w:rsid w:val="00012C2D"/>
    <w:rPr>
      <w:rFonts w:ascii="Arial" w:hAnsi="Arial" w:cs="Arial"/>
      <w:b/>
      <w:szCs w:val="22"/>
    </w:rPr>
  </w:style>
  <w:style w:type="character" w:customStyle="1" w:styleId="Heading4Char">
    <w:name w:val="Heading 4 Char"/>
    <w:basedOn w:val="DefaultParagraphFont"/>
    <w:link w:val="Heading4"/>
    <w:uiPriority w:val="9"/>
    <w:rsid w:val="00B87056"/>
    <w:rPr>
      <w:rFonts w:ascii="Arial" w:hAnsi="Arial" w:cs="Arial"/>
      <w:b/>
      <w:i/>
      <w:szCs w:val="22"/>
    </w:rPr>
  </w:style>
  <w:style w:type="character" w:customStyle="1" w:styleId="Heading5Char">
    <w:name w:val="Heading 5 Char"/>
    <w:basedOn w:val="DefaultParagraphFont"/>
    <w:link w:val="Heading5"/>
    <w:uiPriority w:val="9"/>
    <w:rsid w:val="00B87056"/>
    <w:rPr>
      <w:rFonts w:ascii="Arial" w:hAnsi="Arial" w:cs="Arial"/>
      <w:b/>
      <w:szCs w:val="22"/>
    </w:rPr>
  </w:style>
  <w:style w:type="character" w:customStyle="1" w:styleId="Heading6Char">
    <w:name w:val="Heading 6 Char"/>
    <w:basedOn w:val="DefaultParagraphFont"/>
    <w:link w:val="Heading6"/>
    <w:uiPriority w:val="9"/>
    <w:rsid w:val="00B87056"/>
    <w:rPr>
      <w:rFonts w:ascii="Arial" w:hAnsi="Arial" w:cs="Arial"/>
      <w:b/>
      <w:szCs w:val="22"/>
    </w:rPr>
  </w:style>
  <w:style w:type="character" w:customStyle="1" w:styleId="Heading7Char">
    <w:name w:val="Heading 7 Char"/>
    <w:basedOn w:val="DefaultParagraphFont"/>
    <w:link w:val="Heading7"/>
    <w:uiPriority w:val="9"/>
    <w:rsid w:val="00B87056"/>
    <w:rPr>
      <w:rFonts w:ascii="Arial" w:hAnsi="Arial" w:cs="Arial"/>
      <w:b/>
      <w:szCs w:val="22"/>
    </w:rPr>
  </w:style>
  <w:style w:type="character" w:customStyle="1" w:styleId="Heading8Char">
    <w:name w:val="Heading 8 Char"/>
    <w:basedOn w:val="DefaultParagraphFont"/>
    <w:link w:val="Heading8"/>
    <w:rsid w:val="00B87056"/>
    <w:rPr>
      <w:rFonts w:ascii="Arial" w:hAnsi="Arial" w:cs="Arial"/>
      <w:b/>
      <w:szCs w:val="22"/>
    </w:rPr>
  </w:style>
  <w:style w:type="character" w:customStyle="1" w:styleId="Heading9Char">
    <w:name w:val="Heading 9 Char"/>
    <w:basedOn w:val="DefaultParagraphFont"/>
    <w:link w:val="Heading9"/>
    <w:uiPriority w:val="9"/>
    <w:rsid w:val="00B87056"/>
    <w:rPr>
      <w:rFonts w:ascii="Arial" w:hAnsi="Arial" w:cs="Arial"/>
      <w:b/>
      <w:szCs w:val="22"/>
    </w:rPr>
  </w:style>
  <w:style w:type="paragraph" w:styleId="Footer">
    <w:name w:val="footer"/>
    <w:basedOn w:val="Normal"/>
    <w:link w:val="FooterChar"/>
    <w:uiPriority w:val="99"/>
    <w:rsid w:val="00A34E5B"/>
    <w:pPr>
      <w:tabs>
        <w:tab w:val="center" w:pos="4320"/>
        <w:tab w:val="right" w:pos="8640"/>
      </w:tabs>
    </w:pPr>
  </w:style>
  <w:style w:type="paragraph" w:customStyle="1" w:styleId="ListBulleted1">
    <w:name w:val="List Bulleted 1"/>
    <w:basedOn w:val="Normal"/>
    <w:rsid w:val="008D33BB"/>
    <w:pPr>
      <w:numPr>
        <w:numId w:val="8"/>
      </w:numPr>
      <w:spacing w:before="20" w:after="20"/>
    </w:pPr>
  </w:style>
  <w:style w:type="paragraph" w:customStyle="1" w:styleId="ListNumbered1">
    <w:name w:val="List Numbered 1"/>
    <w:rsid w:val="007A42D4"/>
    <w:pPr>
      <w:numPr>
        <w:numId w:val="14"/>
      </w:numPr>
      <w:tabs>
        <w:tab w:val="left" w:pos="720"/>
      </w:tabs>
      <w:suppressAutoHyphens/>
      <w:spacing w:before="20" w:after="20" w:line="290" w:lineRule="atLeast"/>
      <w:ind w:left="720" w:hanging="360"/>
    </w:pPr>
    <w:rPr>
      <w:kern w:val="22"/>
      <w:sz w:val="21"/>
    </w:rPr>
  </w:style>
  <w:style w:type="paragraph" w:styleId="Date">
    <w:name w:val="Date"/>
    <w:basedOn w:val="Normal"/>
    <w:next w:val="Normal"/>
    <w:rsid w:val="0067037B"/>
    <w:pPr>
      <w:spacing w:before="720" w:after="0"/>
    </w:pPr>
    <w:rPr>
      <w:rFonts w:ascii="Arial" w:hAnsi="Arial" w:cs="Arial"/>
      <w:b/>
      <w:sz w:val="18"/>
      <w:szCs w:val="18"/>
    </w:rPr>
  </w:style>
  <w:style w:type="paragraph" w:styleId="Header">
    <w:name w:val="header"/>
    <w:basedOn w:val="Normal"/>
    <w:link w:val="HeaderChar"/>
    <w:uiPriority w:val="99"/>
    <w:rsid w:val="00A34E5B"/>
    <w:pPr>
      <w:tabs>
        <w:tab w:val="center" w:pos="4320"/>
        <w:tab w:val="right" w:pos="8640"/>
      </w:tabs>
    </w:pPr>
  </w:style>
  <w:style w:type="character" w:styleId="Hyperlink">
    <w:name w:val="Hyperlink"/>
    <w:basedOn w:val="DefaultParagraphFont"/>
    <w:uiPriority w:val="99"/>
    <w:rsid w:val="00E533F3"/>
    <w:rPr>
      <w:color w:val="0000FF"/>
      <w:u w:val="single"/>
    </w:rPr>
  </w:style>
  <w:style w:type="paragraph" w:styleId="Title">
    <w:name w:val="Title"/>
    <w:basedOn w:val="Normal"/>
    <w:next w:val="Normal"/>
    <w:link w:val="TitleChar"/>
    <w:uiPriority w:val="10"/>
    <w:qFormat/>
    <w:rsid w:val="00CE45C6"/>
    <w:pPr>
      <w:spacing w:before="4000" w:after="0"/>
    </w:pPr>
    <w:rPr>
      <w:rFonts w:ascii="Arial" w:hAnsi="Arial"/>
      <w:sz w:val="44"/>
      <w:szCs w:val="48"/>
    </w:rPr>
  </w:style>
  <w:style w:type="character" w:customStyle="1" w:styleId="TitleChar">
    <w:name w:val="Title Char"/>
    <w:basedOn w:val="DefaultParagraphFont"/>
    <w:link w:val="Title"/>
    <w:uiPriority w:val="10"/>
    <w:rsid w:val="00CE45C6"/>
    <w:rPr>
      <w:rFonts w:ascii="Arial" w:hAnsi="Arial"/>
      <w:sz w:val="44"/>
      <w:szCs w:val="48"/>
    </w:rPr>
  </w:style>
  <w:style w:type="paragraph" w:customStyle="1" w:styleId="Author">
    <w:name w:val="Author"/>
    <w:basedOn w:val="Normal"/>
    <w:link w:val="AuthorChar"/>
    <w:rsid w:val="0067037B"/>
    <w:pPr>
      <w:spacing w:before="600" w:after="0"/>
    </w:pPr>
    <w:rPr>
      <w:rFonts w:ascii="Arial" w:hAnsi="Arial"/>
      <w:sz w:val="18"/>
    </w:rPr>
  </w:style>
  <w:style w:type="character" w:customStyle="1" w:styleId="AuthorChar">
    <w:name w:val="Author Char"/>
    <w:basedOn w:val="DefaultParagraphFont"/>
    <w:link w:val="Author"/>
    <w:rsid w:val="00F65ACE"/>
    <w:rPr>
      <w:rFonts w:ascii="Arial" w:hAnsi="Arial"/>
      <w:sz w:val="18"/>
    </w:rPr>
  </w:style>
  <w:style w:type="paragraph" w:customStyle="1" w:styleId="Monotype">
    <w:name w:val="Monotype"/>
    <w:basedOn w:val="Normal"/>
    <w:next w:val="Normal"/>
    <w:rsid w:val="00DD5DA6"/>
    <w:pPr>
      <w:spacing w:before="60" w:after="60" w:line="240" w:lineRule="auto"/>
    </w:pPr>
    <w:rPr>
      <w:rFonts w:ascii="Courier New" w:hAnsi="Courier New"/>
    </w:rPr>
  </w:style>
  <w:style w:type="character" w:styleId="PageNumber">
    <w:name w:val="page number"/>
    <w:basedOn w:val="DefaultParagraphFont"/>
    <w:rsid w:val="00262834"/>
    <w:rPr>
      <w:rFonts w:ascii="Arial" w:hAnsi="Arial"/>
      <w:caps/>
      <w:color w:val="000000"/>
      <w:sz w:val="15"/>
      <w:szCs w:val="15"/>
      <w:u w:val="none"/>
      <w:lang w:val="en-US"/>
    </w:rPr>
  </w:style>
  <w:style w:type="paragraph" w:styleId="Caption">
    <w:name w:val="caption"/>
    <w:basedOn w:val="Normal"/>
    <w:next w:val="Normal"/>
    <w:uiPriority w:val="35"/>
    <w:qFormat/>
    <w:rsid w:val="00F65ACE"/>
    <w:pPr>
      <w:tabs>
        <w:tab w:val="left" w:pos="864"/>
      </w:tabs>
      <w:spacing w:before="0" w:after="240" w:line="240" w:lineRule="auto"/>
      <w:ind w:left="864" w:right="720" w:hanging="864"/>
      <w:jc w:val="center"/>
    </w:pPr>
    <w:rPr>
      <w:rFonts w:ascii="Arial" w:hAnsi="Arial" w:cs="Arial"/>
      <w:bCs/>
      <w:i/>
      <w:sz w:val="18"/>
      <w:szCs w:val="16"/>
    </w:rPr>
  </w:style>
  <w:style w:type="paragraph" w:styleId="FootnoteText">
    <w:name w:val="footnote text"/>
    <w:basedOn w:val="Normal"/>
    <w:link w:val="FootnoteTextChar"/>
    <w:uiPriority w:val="99"/>
    <w:rsid w:val="00E808BB"/>
    <w:pPr>
      <w:spacing w:before="60" w:after="60" w:line="240" w:lineRule="auto"/>
    </w:pPr>
    <w:rPr>
      <w:sz w:val="18"/>
    </w:rPr>
  </w:style>
  <w:style w:type="character" w:customStyle="1" w:styleId="FootnoteTextChar">
    <w:name w:val="Footnote Text Char"/>
    <w:basedOn w:val="DefaultParagraphFont"/>
    <w:link w:val="FootnoteText"/>
    <w:uiPriority w:val="99"/>
    <w:rsid w:val="00E808BB"/>
    <w:rPr>
      <w:sz w:val="18"/>
    </w:rPr>
  </w:style>
  <w:style w:type="paragraph" w:styleId="TOC2">
    <w:name w:val="toc 2"/>
    <w:basedOn w:val="Normal"/>
    <w:next w:val="Normal"/>
    <w:autoRedefine/>
    <w:uiPriority w:val="39"/>
    <w:rsid w:val="009B6E64"/>
    <w:pPr>
      <w:spacing w:before="60" w:after="0"/>
      <w:ind w:left="216"/>
    </w:pPr>
    <w:rPr>
      <w:rFonts w:ascii="Arial" w:hAnsi="Arial"/>
      <w:b/>
      <w:i/>
      <w:sz w:val="20"/>
    </w:rPr>
  </w:style>
  <w:style w:type="paragraph" w:styleId="TOC1">
    <w:name w:val="toc 1"/>
    <w:basedOn w:val="Normal"/>
    <w:next w:val="Normal"/>
    <w:autoRedefine/>
    <w:uiPriority w:val="39"/>
    <w:rsid w:val="009B6E64"/>
    <w:pPr>
      <w:tabs>
        <w:tab w:val="right" w:leader="dot" w:pos="8270"/>
      </w:tabs>
    </w:pPr>
    <w:rPr>
      <w:rFonts w:ascii="Arial" w:hAnsi="Arial"/>
      <w:b/>
      <w:bCs/>
      <w:sz w:val="22"/>
    </w:rPr>
  </w:style>
  <w:style w:type="paragraph" w:styleId="TOC3">
    <w:name w:val="toc 3"/>
    <w:basedOn w:val="Normal"/>
    <w:next w:val="Normal"/>
    <w:autoRedefine/>
    <w:uiPriority w:val="39"/>
    <w:rsid w:val="009B6E64"/>
    <w:pPr>
      <w:tabs>
        <w:tab w:val="right" w:leader="dot" w:pos="8270"/>
      </w:tabs>
      <w:spacing w:before="120" w:after="60"/>
      <w:ind w:left="418"/>
    </w:pPr>
    <w:rPr>
      <w:rFonts w:ascii="Arial" w:hAnsi="Arial"/>
      <w:iCs/>
      <w:sz w:val="20"/>
    </w:rPr>
  </w:style>
  <w:style w:type="paragraph" w:styleId="BalloonText">
    <w:name w:val="Balloon Text"/>
    <w:basedOn w:val="Normal"/>
    <w:link w:val="BalloonTextChar"/>
    <w:uiPriority w:val="99"/>
    <w:semiHidden/>
    <w:unhideWhenUsed/>
    <w:rsid w:val="00F65ACE"/>
    <w:pPr>
      <w:suppressAutoHyphens w:val="0"/>
      <w:spacing w:before="0" w:after="0" w:line="240" w:lineRule="auto"/>
    </w:pPr>
    <w:rPr>
      <w:rFonts w:ascii="Tahoma" w:eastAsiaTheme="minorEastAsia" w:hAnsi="Tahoma" w:cs="Tahoma"/>
      <w:sz w:val="16"/>
      <w:szCs w:val="16"/>
      <w:lang w:bidi="en-US"/>
    </w:rPr>
  </w:style>
  <w:style w:type="character" w:customStyle="1" w:styleId="BalloonTextChar">
    <w:name w:val="Balloon Text Char"/>
    <w:basedOn w:val="DefaultParagraphFont"/>
    <w:link w:val="BalloonText"/>
    <w:uiPriority w:val="99"/>
    <w:semiHidden/>
    <w:rsid w:val="00F65ACE"/>
    <w:rPr>
      <w:rFonts w:ascii="Tahoma" w:eastAsiaTheme="minorEastAsia" w:hAnsi="Tahoma" w:cs="Tahoma"/>
      <w:sz w:val="16"/>
      <w:szCs w:val="16"/>
      <w:lang w:bidi="en-US"/>
    </w:rPr>
  </w:style>
  <w:style w:type="table" w:styleId="TableGrid">
    <w:name w:val="Table Grid"/>
    <w:basedOn w:val="TableNormal"/>
    <w:uiPriority w:val="59"/>
    <w:rsid w:val="00F65ACE"/>
    <w:pPr>
      <w:suppressAutoHyphens/>
      <w:spacing w:before="180" w:after="180" w:line="280" w:lineRule="atLeast"/>
    </w:pPr>
    <w:rPr>
      <w:rFonts w:asciiTheme="minorHAnsi" w:eastAsiaTheme="minorEastAsia" w:hAnsiTheme="minorHAnsi" w:cstheme="minorBidi"/>
      <w:sz w:val="22"/>
      <w:szCs w:val="22"/>
      <w:lang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rsid w:val="00F65ACE"/>
    <w:rPr>
      <w:sz w:val="16"/>
      <w:szCs w:val="16"/>
    </w:rPr>
  </w:style>
  <w:style w:type="paragraph" w:styleId="CommentText">
    <w:name w:val="annotation text"/>
    <w:basedOn w:val="Normal"/>
    <w:link w:val="CommentTextChar"/>
    <w:uiPriority w:val="99"/>
    <w:semiHidden/>
    <w:rsid w:val="00F65ACE"/>
    <w:pPr>
      <w:suppressAutoHyphens w:val="0"/>
      <w:spacing w:before="0" w:after="200" w:line="276" w:lineRule="auto"/>
    </w:pPr>
    <w:rPr>
      <w:rFonts w:asciiTheme="minorHAnsi" w:eastAsiaTheme="minorEastAsia" w:hAnsiTheme="minorHAnsi" w:cstheme="minorBidi"/>
      <w:sz w:val="20"/>
      <w:szCs w:val="22"/>
      <w:lang w:bidi="en-US"/>
    </w:rPr>
  </w:style>
  <w:style w:type="character" w:customStyle="1" w:styleId="CommentTextChar">
    <w:name w:val="Comment Text Char"/>
    <w:basedOn w:val="DefaultParagraphFont"/>
    <w:link w:val="CommentText"/>
    <w:uiPriority w:val="99"/>
    <w:semiHidden/>
    <w:rsid w:val="00F65ACE"/>
    <w:rPr>
      <w:rFonts w:asciiTheme="minorHAnsi" w:eastAsiaTheme="minorEastAsia" w:hAnsiTheme="minorHAnsi" w:cstheme="minorBidi"/>
      <w:szCs w:val="22"/>
      <w:lang w:bidi="en-US"/>
    </w:rPr>
  </w:style>
  <w:style w:type="paragraph" w:styleId="CommentSubject">
    <w:name w:val="annotation subject"/>
    <w:basedOn w:val="CommentText"/>
    <w:next w:val="CommentText"/>
    <w:link w:val="CommentSubjectChar"/>
    <w:semiHidden/>
    <w:rsid w:val="00F65ACE"/>
    <w:rPr>
      <w:b/>
      <w:bCs/>
    </w:rPr>
  </w:style>
  <w:style w:type="character" w:customStyle="1" w:styleId="CommentSubjectChar">
    <w:name w:val="Comment Subject Char"/>
    <w:basedOn w:val="CommentTextChar"/>
    <w:link w:val="CommentSubject"/>
    <w:semiHidden/>
    <w:rsid w:val="00F65ACE"/>
    <w:rPr>
      <w:rFonts w:asciiTheme="minorHAnsi" w:eastAsiaTheme="minorEastAsia" w:hAnsiTheme="minorHAnsi" w:cstheme="minorBidi"/>
      <w:b/>
      <w:bCs/>
      <w:szCs w:val="22"/>
      <w:lang w:bidi="en-US"/>
    </w:rPr>
  </w:style>
  <w:style w:type="paragraph" w:styleId="HTMLPreformatted">
    <w:name w:val="HTML Preformatted"/>
    <w:basedOn w:val="Normal"/>
    <w:link w:val="HTMLPreformattedChar"/>
    <w:uiPriority w:val="99"/>
    <w:rsid w:val="00F65A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0" w:after="0" w:line="240" w:lineRule="auto"/>
    </w:pPr>
    <w:rPr>
      <w:rFonts w:ascii="Courier New" w:eastAsiaTheme="minorEastAsia" w:hAnsi="Courier New" w:cs="Courier New"/>
      <w:sz w:val="20"/>
      <w:szCs w:val="22"/>
      <w:lang w:bidi="en-US"/>
    </w:rPr>
  </w:style>
  <w:style w:type="character" w:customStyle="1" w:styleId="HTMLPreformattedChar">
    <w:name w:val="HTML Preformatted Char"/>
    <w:basedOn w:val="DefaultParagraphFont"/>
    <w:link w:val="HTMLPreformatted"/>
    <w:uiPriority w:val="99"/>
    <w:rsid w:val="00F65ACE"/>
    <w:rPr>
      <w:rFonts w:ascii="Courier New" w:eastAsiaTheme="minorEastAsia" w:hAnsi="Courier New" w:cs="Courier New"/>
      <w:szCs w:val="22"/>
      <w:lang w:bidi="en-US"/>
    </w:rPr>
  </w:style>
  <w:style w:type="paragraph" w:styleId="Subtitle">
    <w:name w:val="Subtitle"/>
    <w:basedOn w:val="Normal"/>
    <w:next w:val="Normal"/>
    <w:link w:val="SubtitleChar"/>
    <w:uiPriority w:val="11"/>
    <w:qFormat/>
    <w:rsid w:val="0090526C"/>
    <w:pPr>
      <w:numPr>
        <w:ilvl w:val="1"/>
      </w:numPr>
      <w:suppressAutoHyphens w:val="0"/>
      <w:spacing w:before="0" w:after="200" w:line="276" w:lineRule="auto"/>
    </w:pPr>
    <w:rPr>
      <w:rFonts w:ascii="Arial" w:eastAsiaTheme="majorEastAsia" w:hAnsi="Arial" w:cs="Arial"/>
      <w:i/>
      <w:iCs/>
      <w:spacing w:val="15"/>
      <w:sz w:val="24"/>
      <w:szCs w:val="24"/>
      <w:lang w:bidi="en-US"/>
    </w:rPr>
  </w:style>
  <w:style w:type="character" w:customStyle="1" w:styleId="SubtitleChar">
    <w:name w:val="Subtitle Char"/>
    <w:basedOn w:val="DefaultParagraphFont"/>
    <w:link w:val="Subtitle"/>
    <w:uiPriority w:val="11"/>
    <w:rsid w:val="0090526C"/>
    <w:rPr>
      <w:rFonts w:ascii="Arial" w:eastAsiaTheme="majorEastAsia" w:hAnsi="Arial" w:cs="Arial"/>
      <w:i/>
      <w:iCs/>
      <w:spacing w:val="15"/>
      <w:sz w:val="24"/>
      <w:szCs w:val="24"/>
      <w:lang w:bidi="en-US"/>
    </w:rPr>
  </w:style>
  <w:style w:type="paragraph" w:styleId="ListParagraph">
    <w:name w:val="List Paragraph"/>
    <w:basedOn w:val="Normal"/>
    <w:uiPriority w:val="34"/>
    <w:qFormat/>
    <w:rsid w:val="00BC0992"/>
    <w:pPr>
      <w:spacing w:before="0" w:after="200" w:line="276" w:lineRule="auto"/>
      <w:ind w:left="720"/>
      <w:contextualSpacing/>
    </w:pPr>
    <w:rPr>
      <w:rFonts w:eastAsiaTheme="minorEastAsia" w:cstheme="minorBidi"/>
      <w:szCs w:val="22"/>
      <w:lang w:bidi="en-US"/>
    </w:rPr>
  </w:style>
  <w:style w:type="paragraph" w:styleId="Quote">
    <w:name w:val="Quote"/>
    <w:basedOn w:val="Normal"/>
    <w:next w:val="Normal"/>
    <w:link w:val="QuoteChar"/>
    <w:uiPriority w:val="29"/>
    <w:qFormat/>
    <w:rsid w:val="00623B80"/>
    <w:pPr>
      <w:suppressAutoHyphens w:val="0"/>
      <w:spacing w:before="0" w:after="200" w:line="276" w:lineRule="auto"/>
    </w:pPr>
    <w:rPr>
      <w:rFonts w:eastAsiaTheme="minorEastAsia" w:cstheme="minorBidi"/>
      <w:i/>
      <w:iCs/>
      <w:color w:val="000000" w:themeColor="text1"/>
      <w:szCs w:val="22"/>
      <w:lang w:bidi="en-US"/>
    </w:rPr>
  </w:style>
  <w:style w:type="character" w:customStyle="1" w:styleId="QuoteChar">
    <w:name w:val="Quote Char"/>
    <w:basedOn w:val="DefaultParagraphFont"/>
    <w:link w:val="Quote"/>
    <w:uiPriority w:val="29"/>
    <w:rsid w:val="00623B80"/>
    <w:rPr>
      <w:rFonts w:eastAsiaTheme="minorEastAsia" w:cstheme="minorBidi"/>
      <w:i/>
      <w:iCs/>
      <w:color w:val="000000" w:themeColor="text1"/>
      <w:sz w:val="21"/>
      <w:szCs w:val="22"/>
      <w:lang w:bidi="en-US"/>
    </w:rPr>
  </w:style>
  <w:style w:type="paragraph" w:styleId="TOCHeading">
    <w:name w:val="TOC Heading"/>
    <w:basedOn w:val="Heading1"/>
    <w:next w:val="Normal"/>
    <w:uiPriority w:val="39"/>
    <w:semiHidden/>
    <w:unhideWhenUsed/>
    <w:qFormat/>
    <w:rsid w:val="00F65ACE"/>
    <w:pPr>
      <w:keepNext/>
      <w:keepLines/>
      <w:suppressAutoHyphens w:val="0"/>
      <w:spacing w:before="480" w:after="0" w:line="276" w:lineRule="auto"/>
      <w:jc w:val="both"/>
      <w:outlineLvl w:val="9"/>
    </w:pPr>
    <w:rPr>
      <w:rFonts w:asciiTheme="majorHAnsi" w:eastAsiaTheme="majorEastAsia" w:hAnsiTheme="majorHAnsi" w:cstheme="majorBidi"/>
      <w:bCs/>
      <w:color w:val="365F91" w:themeColor="accent1" w:themeShade="BF"/>
      <w:sz w:val="28"/>
      <w:szCs w:val="28"/>
      <w:lang w:bidi="en-US"/>
    </w:rPr>
  </w:style>
  <w:style w:type="table" w:styleId="MediumList2-Accent1">
    <w:name w:val="Medium List 2 Accent 1"/>
    <w:basedOn w:val="TableNormal"/>
    <w:uiPriority w:val="66"/>
    <w:rsid w:val="00F65ACE"/>
    <w:rPr>
      <w:rFonts w:asciiTheme="majorHAnsi" w:eastAsiaTheme="majorEastAsia" w:hAnsiTheme="majorHAnsi" w:cstheme="majorBidi"/>
      <w:color w:val="000000" w:themeColor="text1"/>
      <w:sz w:val="22"/>
      <w:szCs w:val="22"/>
      <w:lang w:bidi="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Shading1-Accent11">
    <w:name w:val="Medium Shading 1 - Accent 11"/>
    <w:basedOn w:val="TableNormal"/>
    <w:uiPriority w:val="63"/>
    <w:rsid w:val="00F65ACE"/>
    <w:rPr>
      <w:rFonts w:asciiTheme="minorHAnsi" w:eastAsiaTheme="minorEastAsia" w:hAnsiTheme="minorHAnsi" w:cstheme="minorBidi"/>
      <w:sz w:val="22"/>
      <w:szCs w:val="22"/>
      <w:lang w:bidi="en-US"/>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LightGrid-Accent11">
    <w:name w:val="Light Grid - Accent 11"/>
    <w:basedOn w:val="TableNormal"/>
    <w:uiPriority w:val="62"/>
    <w:rsid w:val="00F65ACE"/>
    <w:rPr>
      <w:rFonts w:asciiTheme="minorHAnsi" w:eastAsiaTheme="minorEastAsia" w:hAnsiTheme="minorHAnsi" w:cstheme="minorBidi"/>
      <w:sz w:val="22"/>
      <w:szCs w:val="22"/>
      <w:lang w:bidi="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MediumList1-Accent11">
    <w:name w:val="Medium List 1 - Accent 11"/>
    <w:basedOn w:val="TableNormal"/>
    <w:uiPriority w:val="65"/>
    <w:rsid w:val="00F65ACE"/>
    <w:rPr>
      <w:rFonts w:asciiTheme="minorHAnsi" w:eastAsiaTheme="minorEastAsia" w:hAnsiTheme="minorHAnsi" w:cstheme="minorBidi"/>
      <w:color w:val="000000" w:themeColor="text1"/>
      <w:sz w:val="22"/>
      <w:szCs w:val="22"/>
      <w:lang w:bidi="en-US"/>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character" w:styleId="FootnoteReference">
    <w:name w:val="footnote reference"/>
    <w:basedOn w:val="DefaultParagraphFont"/>
    <w:uiPriority w:val="99"/>
    <w:rsid w:val="00F65ACE"/>
    <w:rPr>
      <w:vertAlign w:val="superscript"/>
    </w:rPr>
  </w:style>
  <w:style w:type="table" w:customStyle="1" w:styleId="LightGrid-Accent12">
    <w:name w:val="Light Grid - Accent 12"/>
    <w:basedOn w:val="TableNormal"/>
    <w:uiPriority w:val="62"/>
    <w:rsid w:val="00F65ACE"/>
    <w:rPr>
      <w:rFonts w:asciiTheme="minorHAnsi" w:eastAsiaTheme="minorEastAsia" w:hAnsiTheme="minorHAnsi" w:cstheme="minorBidi"/>
      <w:sz w:val="22"/>
      <w:szCs w:val="22"/>
      <w:lang w:bidi="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Grid-Accent13">
    <w:name w:val="Light Grid - Accent 13"/>
    <w:basedOn w:val="TableNormal"/>
    <w:uiPriority w:val="62"/>
    <w:rsid w:val="00F65ACE"/>
    <w:rPr>
      <w:rFonts w:asciiTheme="minorHAnsi" w:eastAsiaTheme="minorEastAsia" w:hAnsiTheme="minorHAnsi" w:cstheme="minorBidi"/>
      <w:sz w:val="22"/>
      <w:szCs w:val="22"/>
      <w:lang w:bidi="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TableofFigures">
    <w:name w:val="table of figures"/>
    <w:basedOn w:val="Normal"/>
    <w:next w:val="Normal"/>
    <w:uiPriority w:val="99"/>
    <w:rsid w:val="00F65ACE"/>
    <w:pPr>
      <w:suppressAutoHyphens w:val="0"/>
      <w:spacing w:before="0" w:after="0" w:line="276" w:lineRule="auto"/>
    </w:pPr>
    <w:rPr>
      <w:rFonts w:asciiTheme="minorHAnsi" w:eastAsiaTheme="minorEastAsia" w:hAnsiTheme="minorHAnsi" w:cstheme="minorBidi"/>
      <w:sz w:val="22"/>
      <w:szCs w:val="22"/>
      <w:lang w:bidi="en-US"/>
    </w:rPr>
  </w:style>
  <w:style w:type="character" w:styleId="HTMLCode">
    <w:name w:val="HTML Code"/>
    <w:basedOn w:val="DefaultParagraphFont"/>
    <w:uiPriority w:val="99"/>
    <w:unhideWhenUsed/>
    <w:rsid w:val="00F65ACE"/>
    <w:rPr>
      <w:rFonts w:ascii="Courier New" w:eastAsia="Times New Roman" w:hAnsi="Courier New" w:cs="Courier New"/>
      <w:sz w:val="20"/>
      <w:szCs w:val="20"/>
    </w:rPr>
  </w:style>
  <w:style w:type="paragraph" w:customStyle="1" w:styleId="Default">
    <w:name w:val="Default"/>
    <w:rsid w:val="00750406"/>
    <w:pPr>
      <w:autoSpaceDE w:val="0"/>
      <w:autoSpaceDN w:val="0"/>
      <w:adjustRightInd w:val="0"/>
    </w:pPr>
    <w:rPr>
      <w:color w:val="000000"/>
      <w:sz w:val="24"/>
      <w:szCs w:val="24"/>
    </w:rPr>
  </w:style>
  <w:style w:type="paragraph" w:customStyle="1" w:styleId="AfterTable">
    <w:name w:val="After Table"/>
    <w:basedOn w:val="Normal"/>
    <w:link w:val="AfterTableChar"/>
    <w:autoRedefine/>
    <w:qFormat/>
    <w:rsid w:val="004512AF"/>
    <w:pPr>
      <w:suppressAutoHyphens w:val="0"/>
      <w:spacing w:before="120" w:after="120" w:line="240" w:lineRule="auto"/>
      <w:jc w:val="both"/>
    </w:pPr>
    <w:rPr>
      <w:sz w:val="20"/>
      <w:szCs w:val="24"/>
    </w:rPr>
  </w:style>
  <w:style w:type="character" w:customStyle="1" w:styleId="AfterTableChar">
    <w:name w:val="After Table Char"/>
    <w:basedOn w:val="DefaultParagraphFont"/>
    <w:link w:val="AfterTable"/>
    <w:rsid w:val="004512AF"/>
    <w:rPr>
      <w:szCs w:val="24"/>
    </w:rPr>
  </w:style>
  <w:style w:type="paragraph" w:customStyle="1" w:styleId="TOCtitle">
    <w:name w:val="TOC title"/>
    <w:qFormat/>
    <w:rsid w:val="002A543B"/>
    <w:rPr>
      <w:rFonts w:ascii="Arial" w:hAnsi="Arial" w:cs="Arial"/>
      <w:b/>
      <w:sz w:val="32"/>
      <w:szCs w:val="32"/>
    </w:rPr>
  </w:style>
  <w:style w:type="paragraph" w:styleId="Revision">
    <w:name w:val="Revision"/>
    <w:hidden/>
    <w:uiPriority w:val="99"/>
    <w:semiHidden/>
    <w:rsid w:val="008379F2"/>
    <w:rPr>
      <w:sz w:val="21"/>
    </w:rPr>
  </w:style>
  <w:style w:type="paragraph" w:customStyle="1" w:styleId="z-letter-logo-cmu">
    <w:name w:val="z-letter-logo-cmu"/>
    <w:basedOn w:val="Footer"/>
    <w:rsid w:val="00430B8D"/>
  </w:style>
  <w:style w:type="character" w:customStyle="1" w:styleId="HeaderChar">
    <w:name w:val="Header Char"/>
    <w:basedOn w:val="DefaultParagraphFont"/>
    <w:link w:val="Header"/>
    <w:uiPriority w:val="99"/>
    <w:rsid w:val="00BF3369"/>
    <w:rPr>
      <w:sz w:val="21"/>
    </w:rPr>
  </w:style>
  <w:style w:type="character" w:customStyle="1" w:styleId="FooterChar">
    <w:name w:val="Footer Char"/>
    <w:basedOn w:val="DefaultParagraphFont"/>
    <w:link w:val="Footer"/>
    <w:uiPriority w:val="99"/>
    <w:rsid w:val="00BF3369"/>
    <w:rPr>
      <w:sz w:val="21"/>
    </w:rPr>
  </w:style>
  <w:style w:type="paragraph" w:styleId="BodyText">
    <w:name w:val="Body Text"/>
    <w:basedOn w:val="Normal"/>
    <w:link w:val="BodyTextChar"/>
    <w:rsid w:val="00BF3369"/>
    <w:pPr>
      <w:spacing w:before="0" w:after="120" w:line="240" w:lineRule="auto"/>
    </w:pPr>
    <w:rPr>
      <w:sz w:val="24"/>
      <w:szCs w:val="24"/>
      <w:lang w:eastAsia="ar-SA"/>
    </w:rPr>
  </w:style>
  <w:style w:type="character" w:customStyle="1" w:styleId="BodyTextChar">
    <w:name w:val="Body Text Char"/>
    <w:basedOn w:val="DefaultParagraphFont"/>
    <w:link w:val="BodyText"/>
    <w:rsid w:val="00BF3369"/>
    <w:rPr>
      <w:sz w:val="24"/>
      <w:szCs w:val="24"/>
      <w:lang w:eastAsia="ar-SA"/>
    </w:rPr>
  </w:style>
  <w:style w:type="paragraph" w:styleId="NormalWeb">
    <w:name w:val="Normal (Web)"/>
    <w:basedOn w:val="Normal"/>
    <w:uiPriority w:val="99"/>
    <w:rsid w:val="00BF3369"/>
    <w:pPr>
      <w:suppressAutoHyphens w:val="0"/>
      <w:spacing w:before="100" w:beforeAutospacing="1" w:after="115" w:line="240" w:lineRule="auto"/>
    </w:pPr>
    <w:rPr>
      <w:sz w:val="24"/>
      <w:szCs w:val="24"/>
    </w:rPr>
  </w:style>
  <w:style w:type="paragraph" w:styleId="ListBullet">
    <w:name w:val="List Bullet"/>
    <w:basedOn w:val="Normal"/>
    <w:uiPriority w:val="99"/>
    <w:qFormat/>
    <w:rsid w:val="00BF3369"/>
    <w:pPr>
      <w:numPr>
        <w:numId w:val="17"/>
      </w:numPr>
      <w:suppressAutoHyphens w:val="0"/>
      <w:spacing w:before="0" w:after="0" w:line="276" w:lineRule="auto"/>
      <w:contextualSpacing/>
    </w:pPr>
    <w:rPr>
      <w:rFonts w:ascii="Calibri" w:eastAsia="Calibri" w:hAnsi="Calibri"/>
      <w:sz w:val="22"/>
      <w:szCs w:val="22"/>
    </w:rPr>
  </w:style>
  <w:style w:type="character" w:customStyle="1" w:styleId="addmd">
    <w:name w:val="addmd"/>
    <w:basedOn w:val="DefaultParagraphFont"/>
    <w:rsid w:val="00BF3369"/>
  </w:style>
  <w:style w:type="character" w:styleId="FollowedHyperlink">
    <w:name w:val="FollowedHyperlink"/>
    <w:basedOn w:val="DefaultParagraphFont"/>
    <w:uiPriority w:val="99"/>
    <w:semiHidden/>
    <w:unhideWhenUsed/>
    <w:rsid w:val="00BF3369"/>
    <w:rPr>
      <w:color w:val="800080"/>
      <w:u w:val="single"/>
    </w:rPr>
  </w:style>
  <w:style w:type="paragraph" w:customStyle="1" w:styleId="RefCitation">
    <w:name w:val="RefCitation"/>
    <w:basedOn w:val="Normal"/>
    <w:qFormat/>
    <w:rsid w:val="00BF3369"/>
    <w:pPr>
      <w:suppressAutoHyphens w:val="0"/>
      <w:spacing w:before="0" w:after="0" w:line="276" w:lineRule="auto"/>
    </w:pPr>
    <w:rPr>
      <w:rFonts w:ascii="Calibri" w:eastAsia="Calibri" w:hAnsi="Calibri"/>
      <w:sz w:val="22"/>
      <w:szCs w:val="22"/>
    </w:rPr>
  </w:style>
  <w:style w:type="paragraph" w:styleId="ListNumber">
    <w:name w:val="List Number"/>
    <w:basedOn w:val="Normal"/>
    <w:uiPriority w:val="99"/>
    <w:unhideWhenUsed/>
    <w:rsid w:val="00BF3369"/>
    <w:pPr>
      <w:numPr>
        <w:numId w:val="21"/>
      </w:numPr>
      <w:suppressAutoHyphens w:val="0"/>
      <w:spacing w:before="0" w:after="200" w:line="276" w:lineRule="auto"/>
      <w:contextualSpacing/>
    </w:pPr>
    <w:rPr>
      <w:rFonts w:ascii="Calibri" w:eastAsia="Calibri" w:hAnsi="Calibri"/>
      <w:sz w:val="22"/>
      <w:szCs w:val="22"/>
    </w:rPr>
  </w:style>
  <w:style w:type="paragraph" w:styleId="ListNumber2">
    <w:name w:val="List Number 2"/>
    <w:basedOn w:val="Normal"/>
    <w:uiPriority w:val="99"/>
    <w:unhideWhenUsed/>
    <w:rsid w:val="00BF3369"/>
    <w:pPr>
      <w:numPr>
        <w:numId w:val="18"/>
      </w:numPr>
      <w:suppressAutoHyphens w:val="0"/>
      <w:spacing w:before="0" w:after="200" w:line="276" w:lineRule="auto"/>
      <w:contextualSpacing/>
    </w:pPr>
    <w:rPr>
      <w:rFonts w:ascii="Calibri" w:eastAsia="Calibri" w:hAnsi="Calibri"/>
      <w:sz w:val="22"/>
      <w:szCs w:val="22"/>
    </w:rPr>
  </w:style>
  <w:style w:type="character" w:styleId="Emphasis">
    <w:name w:val="Emphasis"/>
    <w:basedOn w:val="DefaultParagraphFont"/>
    <w:uiPriority w:val="20"/>
    <w:qFormat/>
    <w:rsid w:val="00BF3369"/>
    <w:rPr>
      <w:i/>
      <w:iCs/>
    </w:rPr>
  </w:style>
  <w:style w:type="paragraph" w:styleId="PlainText">
    <w:name w:val="Plain Text"/>
    <w:basedOn w:val="Normal"/>
    <w:link w:val="PlainTextChar"/>
    <w:uiPriority w:val="99"/>
    <w:unhideWhenUsed/>
    <w:rsid w:val="00BF3369"/>
    <w:pPr>
      <w:suppressAutoHyphens w:val="0"/>
      <w:spacing w:before="0" w:after="0" w:line="240" w:lineRule="auto"/>
    </w:pPr>
    <w:rPr>
      <w:rFonts w:ascii="Consolas" w:eastAsia="Calibri" w:hAnsi="Consolas"/>
      <w:szCs w:val="21"/>
    </w:rPr>
  </w:style>
  <w:style w:type="character" w:customStyle="1" w:styleId="PlainTextChar">
    <w:name w:val="Plain Text Char"/>
    <w:basedOn w:val="DefaultParagraphFont"/>
    <w:link w:val="PlainText"/>
    <w:uiPriority w:val="99"/>
    <w:rsid w:val="00BF3369"/>
    <w:rPr>
      <w:rFonts w:ascii="Consolas" w:eastAsia="Calibri" w:hAnsi="Consolas"/>
      <w:sz w:val="21"/>
      <w:szCs w:val="21"/>
    </w:rPr>
  </w:style>
  <w:style w:type="character" w:styleId="PlaceholderText">
    <w:name w:val="Placeholder Text"/>
    <w:basedOn w:val="DefaultParagraphFont"/>
    <w:uiPriority w:val="99"/>
    <w:semiHidden/>
    <w:rsid w:val="00BF3369"/>
    <w:rPr>
      <w:color w:val="808080"/>
    </w:rPr>
  </w:style>
  <w:style w:type="paragraph" w:styleId="BodyText2">
    <w:name w:val="Body Text 2"/>
    <w:basedOn w:val="Normal"/>
    <w:link w:val="BodyText2Char"/>
    <w:uiPriority w:val="99"/>
    <w:unhideWhenUsed/>
    <w:rsid w:val="00BF3369"/>
    <w:pPr>
      <w:suppressAutoHyphens w:val="0"/>
      <w:spacing w:before="0" w:after="120" w:line="480" w:lineRule="auto"/>
    </w:pPr>
    <w:rPr>
      <w:rFonts w:ascii="Calibri" w:eastAsia="Calibri" w:hAnsi="Calibri"/>
      <w:sz w:val="22"/>
      <w:szCs w:val="22"/>
    </w:rPr>
  </w:style>
  <w:style w:type="character" w:customStyle="1" w:styleId="BodyText2Char">
    <w:name w:val="Body Text 2 Char"/>
    <w:basedOn w:val="DefaultParagraphFont"/>
    <w:link w:val="BodyText2"/>
    <w:uiPriority w:val="99"/>
    <w:rsid w:val="00BF3369"/>
    <w:rPr>
      <w:rFonts w:ascii="Calibri" w:eastAsia="Calibri" w:hAnsi="Calibri"/>
      <w:sz w:val="22"/>
      <w:szCs w:val="22"/>
    </w:rPr>
  </w:style>
  <w:style w:type="paragraph" w:styleId="BodyText3">
    <w:name w:val="Body Text 3"/>
    <w:basedOn w:val="Normal"/>
    <w:link w:val="BodyText3Char"/>
    <w:uiPriority w:val="99"/>
    <w:unhideWhenUsed/>
    <w:rsid w:val="00BF3369"/>
    <w:pPr>
      <w:suppressAutoHyphens w:val="0"/>
      <w:spacing w:before="0" w:after="120" w:line="276" w:lineRule="auto"/>
    </w:pPr>
    <w:rPr>
      <w:rFonts w:ascii="Calibri" w:eastAsia="Calibri" w:hAnsi="Calibri"/>
      <w:sz w:val="16"/>
      <w:szCs w:val="16"/>
    </w:rPr>
  </w:style>
  <w:style w:type="character" w:customStyle="1" w:styleId="BodyText3Char">
    <w:name w:val="Body Text 3 Char"/>
    <w:basedOn w:val="DefaultParagraphFont"/>
    <w:link w:val="BodyText3"/>
    <w:uiPriority w:val="99"/>
    <w:rsid w:val="00BF3369"/>
    <w:rPr>
      <w:rFonts w:ascii="Calibri" w:eastAsia="Calibri" w:hAnsi="Calibri"/>
      <w:sz w:val="16"/>
      <w:szCs w:val="16"/>
    </w:rPr>
  </w:style>
  <w:style w:type="paragraph" w:customStyle="1" w:styleId="TableText">
    <w:name w:val="Table Text"/>
    <w:basedOn w:val="Normal"/>
    <w:qFormat/>
    <w:rsid w:val="0073458F"/>
    <w:pPr>
      <w:suppressAutoHyphens w:val="0"/>
      <w:spacing w:before="0" w:after="0" w:line="240" w:lineRule="auto"/>
    </w:pPr>
    <w:rPr>
      <w:rFonts w:ascii="Arial" w:eastAsia="Calibri" w:hAnsi="Arial"/>
      <w:sz w:val="20"/>
      <w:szCs w:val="22"/>
    </w:rPr>
  </w:style>
  <w:style w:type="paragraph" w:customStyle="1" w:styleId="StyleTableTextLatinArial">
    <w:name w:val="Style Table Text + (Latin) Arial"/>
    <w:basedOn w:val="TableText"/>
    <w:rsid w:val="0073458F"/>
  </w:style>
  <w:style w:type="table" w:customStyle="1" w:styleId="LightShading1">
    <w:name w:val="Light Shading1"/>
    <w:basedOn w:val="TableNormal"/>
    <w:uiPriority w:val="60"/>
    <w:rsid w:val="005453CE"/>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List1">
    <w:name w:val="Light List1"/>
    <w:basedOn w:val="TableNormal"/>
    <w:uiPriority w:val="61"/>
    <w:rsid w:val="00EC5220"/>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ightGrid1">
    <w:name w:val="Light Grid1"/>
    <w:basedOn w:val="TableNormal"/>
    <w:uiPriority w:val="62"/>
    <w:rsid w:val="00EC5220"/>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MediumShading11">
    <w:name w:val="Medium Shading 11"/>
    <w:basedOn w:val="TableNormal"/>
    <w:uiPriority w:val="63"/>
    <w:rsid w:val="003520FA"/>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LightList-Accent6">
    <w:name w:val="Light List Accent 6"/>
    <w:basedOn w:val="TableNormal"/>
    <w:uiPriority w:val="61"/>
    <w:rsid w:val="003520FA"/>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Accent5">
    <w:name w:val="Light Grid Accent 5"/>
    <w:basedOn w:val="TableNormal"/>
    <w:uiPriority w:val="62"/>
    <w:rsid w:val="003520FA"/>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customStyle="1" w:styleId="LightList-Accent11">
    <w:name w:val="Light List - Accent 11"/>
    <w:basedOn w:val="TableNormal"/>
    <w:uiPriority w:val="61"/>
    <w:rsid w:val="000038AE"/>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3">
    <w:name w:val="Light List Accent 3"/>
    <w:basedOn w:val="TableNormal"/>
    <w:uiPriority w:val="61"/>
    <w:rsid w:val="000038AE"/>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0038AE"/>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1130372">
      <w:bodyDiv w:val="1"/>
      <w:marLeft w:val="0"/>
      <w:marRight w:val="0"/>
      <w:marTop w:val="0"/>
      <w:marBottom w:val="0"/>
      <w:divBdr>
        <w:top w:val="none" w:sz="0" w:space="0" w:color="auto"/>
        <w:left w:val="none" w:sz="0" w:space="0" w:color="auto"/>
        <w:bottom w:val="none" w:sz="0" w:space="0" w:color="auto"/>
        <w:right w:val="none" w:sz="0" w:space="0" w:color="auto"/>
      </w:divBdr>
    </w:div>
    <w:div w:id="747071166">
      <w:bodyDiv w:val="1"/>
      <w:marLeft w:val="0"/>
      <w:marRight w:val="0"/>
      <w:marTop w:val="0"/>
      <w:marBottom w:val="0"/>
      <w:divBdr>
        <w:top w:val="none" w:sz="0" w:space="0" w:color="auto"/>
        <w:left w:val="none" w:sz="0" w:space="0" w:color="auto"/>
        <w:bottom w:val="none" w:sz="0" w:space="0" w:color="auto"/>
        <w:right w:val="none" w:sz="0" w:space="0" w:color="auto"/>
      </w:divBdr>
    </w:div>
    <w:div w:id="766535151">
      <w:bodyDiv w:val="1"/>
      <w:marLeft w:val="0"/>
      <w:marRight w:val="0"/>
      <w:marTop w:val="0"/>
      <w:marBottom w:val="0"/>
      <w:divBdr>
        <w:top w:val="none" w:sz="0" w:space="0" w:color="auto"/>
        <w:left w:val="none" w:sz="0" w:space="0" w:color="auto"/>
        <w:bottom w:val="none" w:sz="0" w:space="0" w:color="auto"/>
        <w:right w:val="none" w:sz="0" w:space="0" w:color="auto"/>
      </w:divBdr>
    </w:div>
    <w:div w:id="875043959">
      <w:bodyDiv w:val="1"/>
      <w:marLeft w:val="0"/>
      <w:marRight w:val="0"/>
      <w:marTop w:val="0"/>
      <w:marBottom w:val="0"/>
      <w:divBdr>
        <w:top w:val="none" w:sz="0" w:space="0" w:color="auto"/>
        <w:left w:val="none" w:sz="0" w:space="0" w:color="auto"/>
        <w:bottom w:val="none" w:sz="0" w:space="0" w:color="auto"/>
        <w:right w:val="none" w:sz="0" w:space="0" w:color="auto"/>
      </w:divBdr>
    </w:div>
    <w:div w:id="931161711">
      <w:bodyDiv w:val="1"/>
      <w:marLeft w:val="0"/>
      <w:marRight w:val="0"/>
      <w:marTop w:val="0"/>
      <w:marBottom w:val="0"/>
      <w:divBdr>
        <w:top w:val="none" w:sz="0" w:space="0" w:color="auto"/>
        <w:left w:val="none" w:sz="0" w:space="0" w:color="auto"/>
        <w:bottom w:val="none" w:sz="0" w:space="0" w:color="auto"/>
        <w:right w:val="none" w:sz="0" w:space="0" w:color="auto"/>
      </w:divBdr>
      <w:divsChild>
        <w:div w:id="1331643599">
          <w:marLeft w:val="0"/>
          <w:marRight w:val="0"/>
          <w:marTop w:val="0"/>
          <w:marBottom w:val="0"/>
          <w:divBdr>
            <w:top w:val="none" w:sz="0" w:space="0" w:color="auto"/>
            <w:left w:val="none" w:sz="0" w:space="0" w:color="auto"/>
            <w:bottom w:val="none" w:sz="0" w:space="0" w:color="auto"/>
            <w:right w:val="none" w:sz="0" w:space="0" w:color="auto"/>
          </w:divBdr>
          <w:divsChild>
            <w:div w:id="512189676">
              <w:marLeft w:val="0"/>
              <w:marRight w:val="0"/>
              <w:marTop w:val="0"/>
              <w:marBottom w:val="0"/>
              <w:divBdr>
                <w:top w:val="none" w:sz="0" w:space="0" w:color="auto"/>
                <w:left w:val="none" w:sz="0" w:space="0" w:color="auto"/>
                <w:bottom w:val="none" w:sz="0" w:space="0" w:color="auto"/>
                <w:right w:val="none" w:sz="0" w:space="0" w:color="auto"/>
              </w:divBdr>
            </w:div>
          </w:divsChild>
        </w:div>
        <w:div w:id="740951212">
          <w:marLeft w:val="0"/>
          <w:marRight w:val="0"/>
          <w:marTop w:val="0"/>
          <w:marBottom w:val="0"/>
          <w:divBdr>
            <w:top w:val="none" w:sz="0" w:space="0" w:color="auto"/>
            <w:left w:val="none" w:sz="0" w:space="0" w:color="auto"/>
            <w:bottom w:val="none" w:sz="0" w:space="0" w:color="auto"/>
            <w:right w:val="none" w:sz="0" w:space="0" w:color="auto"/>
          </w:divBdr>
          <w:divsChild>
            <w:div w:id="774011156">
              <w:marLeft w:val="0"/>
              <w:marRight w:val="0"/>
              <w:marTop w:val="0"/>
              <w:marBottom w:val="0"/>
              <w:divBdr>
                <w:top w:val="none" w:sz="0" w:space="0" w:color="auto"/>
                <w:left w:val="none" w:sz="0" w:space="0" w:color="auto"/>
                <w:bottom w:val="none" w:sz="0" w:space="0" w:color="auto"/>
                <w:right w:val="none" w:sz="0" w:space="0" w:color="auto"/>
              </w:divBdr>
              <w:divsChild>
                <w:div w:id="1177573720">
                  <w:marLeft w:val="0"/>
                  <w:marRight w:val="0"/>
                  <w:marTop w:val="0"/>
                  <w:marBottom w:val="0"/>
                  <w:divBdr>
                    <w:top w:val="none" w:sz="0" w:space="0" w:color="auto"/>
                    <w:left w:val="none" w:sz="0" w:space="0" w:color="auto"/>
                    <w:bottom w:val="none" w:sz="0" w:space="0" w:color="auto"/>
                    <w:right w:val="none" w:sz="0" w:space="0" w:color="auto"/>
                  </w:divBdr>
                </w:div>
                <w:div w:id="1458375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doNotRelyOnCSS/>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6.xml"/><Relationship Id="rId26" Type="http://schemas.openxmlformats.org/officeDocument/2006/relationships/diagramData" Target="diagrams/data1.xml"/><Relationship Id="rId39" Type="http://schemas.openxmlformats.org/officeDocument/2006/relationships/diagramColors" Target="diagrams/colors3.xml"/><Relationship Id="rId21" Type="http://schemas.openxmlformats.org/officeDocument/2006/relationships/footer" Target="footer7.xml"/><Relationship Id="rId34" Type="http://schemas.openxmlformats.org/officeDocument/2006/relationships/diagramColors" Target="diagrams/colors2.xml"/><Relationship Id="rId42" Type="http://schemas.openxmlformats.org/officeDocument/2006/relationships/diagramLayout" Target="diagrams/layout4.xml"/><Relationship Id="rId47" Type="http://schemas.openxmlformats.org/officeDocument/2006/relationships/diagramLayout" Target="diagrams/layout5.xml"/><Relationship Id="rId50" Type="http://schemas.microsoft.com/office/2007/relationships/diagramDrawing" Target="diagrams/drawing5.xml"/><Relationship Id="rId55" Type="http://schemas.openxmlformats.org/officeDocument/2006/relationships/theme" Target="theme/theme1.xml"/><Relationship Id="rId7" Type="http://schemas.openxmlformats.org/officeDocument/2006/relationships/webSettings" Target="webSettings.xml"/><Relationship Id="rId2" Type="http://schemas.openxmlformats.org/officeDocument/2006/relationships/customXml" Target="../customXml/item1.xml"/><Relationship Id="rId16" Type="http://schemas.openxmlformats.org/officeDocument/2006/relationships/footer" Target="footer5.xml"/><Relationship Id="rId29" Type="http://schemas.openxmlformats.org/officeDocument/2006/relationships/diagramColors" Target="diagrams/colors1.xml"/><Relationship Id="rId11" Type="http://schemas.openxmlformats.org/officeDocument/2006/relationships/footer" Target="footer1.xml"/><Relationship Id="rId24" Type="http://schemas.openxmlformats.org/officeDocument/2006/relationships/footer" Target="footer9.xml"/><Relationship Id="rId32" Type="http://schemas.openxmlformats.org/officeDocument/2006/relationships/diagramLayout" Target="diagrams/layout2.xml"/><Relationship Id="rId37" Type="http://schemas.openxmlformats.org/officeDocument/2006/relationships/diagramLayout" Target="diagrams/layout3.xml"/><Relationship Id="rId40" Type="http://schemas.microsoft.com/office/2007/relationships/diagramDrawing" Target="diagrams/drawing3.xml"/><Relationship Id="rId45" Type="http://schemas.microsoft.com/office/2007/relationships/diagramDrawing" Target="diagrams/drawing4.xml"/><Relationship Id="rId53" Type="http://schemas.openxmlformats.org/officeDocument/2006/relationships/footer" Target="footer12.xml"/><Relationship Id="rId58" Type="http://schemas.openxmlformats.org/officeDocument/2006/relationships/customXml" Target="../customXml/item4.xml"/><Relationship Id="rId5" Type="http://schemas.microsoft.com/office/2007/relationships/stylesWithEffects" Target="stylesWithEffects.xml"/><Relationship Id="rId19" Type="http://schemas.openxmlformats.org/officeDocument/2006/relationships/header" Target="header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3.xml"/><Relationship Id="rId22" Type="http://schemas.openxmlformats.org/officeDocument/2006/relationships/footer" Target="footer8.xml"/><Relationship Id="rId27" Type="http://schemas.openxmlformats.org/officeDocument/2006/relationships/diagramLayout" Target="diagrams/layout1.xml"/><Relationship Id="rId30" Type="http://schemas.microsoft.com/office/2007/relationships/diagramDrawing" Target="diagrams/drawing1.xml"/><Relationship Id="rId35" Type="http://schemas.microsoft.com/office/2007/relationships/diagramDrawing" Target="diagrams/drawing2.xml"/><Relationship Id="rId43" Type="http://schemas.openxmlformats.org/officeDocument/2006/relationships/diagramQuickStyle" Target="diagrams/quickStyle4.xml"/><Relationship Id="rId48" Type="http://schemas.openxmlformats.org/officeDocument/2006/relationships/diagramQuickStyle" Target="diagrams/quickStyle5.xml"/><Relationship Id="rId56" Type="http://schemas.openxmlformats.org/officeDocument/2006/relationships/customXml" Target="../customXml/item2.xml"/><Relationship Id="rId8" Type="http://schemas.openxmlformats.org/officeDocument/2006/relationships/footnotes" Target="footnotes.xml"/><Relationship Id="rId51" Type="http://schemas.openxmlformats.org/officeDocument/2006/relationships/header" Target="header6.xml"/><Relationship Id="rId3" Type="http://schemas.openxmlformats.org/officeDocument/2006/relationships/numbering" Target="numbering.xml"/><Relationship Id="rId12" Type="http://schemas.openxmlformats.org/officeDocument/2006/relationships/footer" Target="footer2.xml"/><Relationship Id="rId17" Type="http://schemas.openxmlformats.org/officeDocument/2006/relationships/header" Target="header2.xml"/><Relationship Id="rId25" Type="http://schemas.openxmlformats.org/officeDocument/2006/relationships/footer" Target="footer10.xml"/><Relationship Id="rId33" Type="http://schemas.openxmlformats.org/officeDocument/2006/relationships/diagramQuickStyle" Target="diagrams/quickStyle2.xml"/><Relationship Id="rId38" Type="http://schemas.openxmlformats.org/officeDocument/2006/relationships/diagramQuickStyle" Target="diagrams/quickStyle3.xml"/><Relationship Id="rId46" Type="http://schemas.openxmlformats.org/officeDocument/2006/relationships/diagramData" Target="diagrams/data5.xml"/><Relationship Id="rId20" Type="http://schemas.openxmlformats.org/officeDocument/2006/relationships/header" Target="header4.xml"/><Relationship Id="rId41" Type="http://schemas.openxmlformats.org/officeDocument/2006/relationships/diagramData" Target="diagrams/data4.xml"/><Relationship Id="rId54"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header" Target="header5.xml"/><Relationship Id="rId28" Type="http://schemas.openxmlformats.org/officeDocument/2006/relationships/diagramQuickStyle" Target="diagrams/quickStyle1.xml"/><Relationship Id="rId36" Type="http://schemas.openxmlformats.org/officeDocument/2006/relationships/diagramData" Target="diagrams/data3.xml"/><Relationship Id="rId49" Type="http://schemas.openxmlformats.org/officeDocument/2006/relationships/diagramColors" Target="diagrams/colors5.xml"/><Relationship Id="rId57" Type="http://schemas.openxmlformats.org/officeDocument/2006/relationships/customXml" Target="../customXml/item3.xml"/><Relationship Id="rId10" Type="http://schemas.openxmlformats.org/officeDocument/2006/relationships/image" Target="media/image1.png"/><Relationship Id="rId31" Type="http://schemas.openxmlformats.org/officeDocument/2006/relationships/diagramData" Target="diagrams/data2.xml"/><Relationship Id="rId44" Type="http://schemas.openxmlformats.org/officeDocument/2006/relationships/diagramColors" Target="diagrams/colors4.xml"/><Relationship Id="rId52" Type="http://schemas.openxmlformats.org/officeDocument/2006/relationships/footer" Target="footer11.xm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6.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kent\Local%20Settings\Temporary%20Internet%20Files\Content.Outlook\24K06JD2\CERTwhitepaper_withcover-CyLabfunded%20(2).dotx"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98B2C08-CD6D-4581-9884-F68535DBBFDE}" type="doc">
      <dgm:prSet loTypeId="urn:microsoft.com/office/officeart/2005/8/layout/process5" loCatId="process" qsTypeId="urn:microsoft.com/office/officeart/2005/8/quickstyle/3d2" qsCatId="3D" csTypeId="urn:microsoft.com/office/officeart/2005/8/colors/accent1_2" csCatId="accent1" phldr="1"/>
      <dgm:spPr/>
    </dgm:pt>
    <dgm:pt modelId="{3CB3FBAB-E4E8-47AE-99CB-29A50EBA112A}">
      <dgm:prSet phldrT="[Text]"/>
      <dgm:spPr/>
      <dgm:t>
        <a:bodyPr/>
        <a:lstStyle/>
        <a:p>
          <a:r>
            <a:rPr lang="en-CA" b="1"/>
            <a:t>Agree on definitions</a:t>
          </a:r>
        </a:p>
      </dgm:t>
    </dgm:pt>
    <dgm:pt modelId="{FB9C9B39-093B-45A4-8284-C07EE3CA42A4}" type="parTrans" cxnId="{5D065931-2756-4E91-BADC-73D2613D7FA7}">
      <dgm:prSet/>
      <dgm:spPr/>
      <dgm:t>
        <a:bodyPr/>
        <a:lstStyle/>
        <a:p>
          <a:endParaRPr lang="en-CA"/>
        </a:p>
      </dgm:t>
    </dgm:pt>
    <dgm:pt modelId="{3EB8742B-77A4-46BA-ACFE-CB0EDB948B8E}" type="sibTrans" cxnId="{5D065931-2756-4E91-BADC-73D2613D7FA7}">
      <dgm:prSet/>
      <dgm:spPr/>
      <dgm:t>
        <a:bodyPr/>
        <a:lstStyle/>
        <a:p>
          <a:endParaRPr lang="en-CA"/>
        </a:p>
      </dgm:t>
    </dgm:pt>
    <dgm:pt modelId="{C925BC32-BDF3-49E6-AB47-4D16639CC616}">
      <dgm:prSet phldrT="[Text]"/>
      <dgm:spPr/>
      <dgm:t>
        <a:bodyPr/>
        <a:lstStyle/>
        <a:p>
          <a:r>
            <a:rPr lang="en-CA" b="1"/>
            <a:t>Identify security assets and goals</a:t>
          </a:r>
        </a:p>
      </dgm:t>
    </dgm:pt>
    <dgm:pt modelId="{3C05F58D-29CE-46E9-836F-8CBA494F6E0A}" type="parTrans" cxnId="{2E7A6831-902C-4529-AD52-5E9A4097B0A0}">
      <dgm:prSet/>
      <dgm:spPr/>
      <dgm:t>
        <a:bodyPr/>
        <a:lstStyle/>
        <a:p>
          <a:endParaRPr lang="en-CA"/>
        </a:p>
      </dgm:t>
    </dgm:pt>
    <dgm:pt modelId="{720E3EF5-8DF9-43A3-A237-94CBC1DC55E0}" type="sibTrans" cxnId="{2E7A6831-902C-4529-AD52-5E9A4097B0A0}">
      <dgm:prSet/>
      <dgm:spPr/>
      <dgm:t>
        <a:bodyPr/>
        <a:lstStyle/>
        <a:p>
          <a:endParaRPr lang="en-CA"/>
        </a:p>
      </dgm:t>
    </dgm:pt>
    <dgm:pt modelId="{31BBD1E6-C05A-4233-A60F-0655C0CFCE09}">
      <dgm:prSet phldrT="[Text]"/>
      <dgm:spPr/>
      <dgm:t>
        <a:bodyPr/>
        <a:lstStyle/>
        <a:p>
          <a:r>
            <a:rPr lang="en-CA" b="1"/>
            <a:t>Identify prelimiary security assets and goals</a:t>
          </a:r>
        </a:p>
      </dgm:t>
    </dgm:pt>
    <dgm:pt modelId="{24E39D4E-A002-47CF-8898-0D9F60544BC0}" type="parTrans" cxnId="{E2723F94-BAE0-4403-9614-C0BBA4A79865}">
      <dgm:prSet/>
      <dgm:spPr/>
      <dgm:t>
        <a:bodyPr/>
        <a:lstStyle/>
        <a:p>
          <a:endParaRPr lang="en-CA"/>
        </a:p>
      </dgm:t>
    </dgm:pt>
    <dgm:pt modelId="{290C740D-6041-4B09-B75C-0E068101F9BB}" type="sibTrans" cxnId="{E2723F94-BAE0-4403-9614-C0BBA4A79865}">
      <dgm:prSet/>
      <dgm:spPr/>
      <dgm:t>
        <a:bodyPr/>
        <a:lstStyle/>
        <a:p>
          <a:endParaRPr lang="en-CA"/>
        </a:p>
      </dgm:t>
    </dgm:pt>
    <dgm:pt modelId="{B3DFFF9C-51E4-4F9D-B6CE-B4E6A9365A83}">
      <dgm:prSet phldrT="[Text]"/>
      <dgm:spPr/>
      <dgm:t>
        <a:bodyPr/>
        <a:lstStyle/>
        <a:p>
          <a:r>
            <a:rPr lang="en-CA" b="1"/>
            <a:t>Review COTS software package information and specifications</a:t>
          </a:r>
        </a:p>
      </dgm:t>
    </dgm:pt>
    <dgm:pt modelId="{1DAE14E1-70CE-4F23-9824-C92B6E9A9501}" type="parTrans" cxnId="{94D35F12-05FB-4338-AF5D-BCA99EECC128}">
      <dgm:prSet/>
      <dgm:spPr/>
      <dgm:t>
        <a:bodyPr/>
        <a:lstStyle/>
        <a:p>
          <a:endParaRPr lang="en-CA"/>
        </a:p>
      </dgm:t>
    </dgm:pt>
    <dgm:pt modelId="{E337A6B8-6801-435E-B8A0-46D54801C067}" type="sibTrans" cxnId="{94D35F12-05FB-4338-AF5D-BCA99EECC128}">
      <dgm:prSet/>
      <dgm:spPr/>
      <dgm:t>
        <a:bodyPr/>
        <a:lstStyle/>
        <a:p>
          <a:endParaRPr lang="en-CA"/>
        </a:p>
      </dgm:t>
    </dgm:pt>
    <dgm:pt modelId="{403323EF-DEB3-4664-8E01-73F77953491F}">
      <dgm:prSet phldrT="[Text]"/>
      <dgm:spPr/>
      <dgm:t>
        <a:bodyPr/>
        <a:lstStyle/>
        <a:p>
          <a:r>
            <a:rPr lang="en-CA" b="1"/>
            <a:t>Finalize security requirements</a:t>
          </a:r>
        </a:p>
      </dgm:t>
    </dgm:pt>
    <dgm:pt modelId="{3B5BF061-BE00-48A6-AABC-A40907128F42}" type="parTrans" cxnId="{11F7A612-FE5E-45F0-975F-710025B128C8}">
      <dgm:prSet/>
      <dgm:spPr/>
      <dgm:t>
        <a:bodyPr/>
        <a:lstStyle/>
        <a:p>
          <a:endParaRPr lang="en-CA"/>
        </a:p>
      </dgm:t>
    </dgm:pt>
    <dgm:pt modelId="{5BA072D1-2161-4E6F-9652-119E9AA57678}" type="sibTrans" cxnId="{11F7A612-FE5E-45F0-975F-710025B128C8}">
      <dgm:prSet/>
      <dgm:spPr/>
      <dgm:t>
        <a:bodyPr/>
        <a:lstStyle/>
        <a:p>
          <a:endParaRPr lang="en-CA"/>
        </a:p>
      </dgm:t>
    </dgm:pt>
    <dgm:pt modelId="{FB35AD4A-4C37-485D-A364-78C426BCEC87}">
      <dgm:prSet phldrT="[Text]"/>
      <dgm:spPr/>
      <dgm:t>
        <a:bodyPr/>
        <a:lstStyle/>
        <a:p>
          <a:r>
            <a:rPr lang="en-CA" b="1"/>
            <a:t>Review of security requirements</a:t>
          </a:r>
        </a:p>
      </dgm:t>
    </dgm:pt>
    <dgm:pt modelId="{BE73B5C5-186D-4430-9B41-2837320CE3C4}" type="parTrans" cxnId="{7E3AF64C-D020-4A1D-B6E2-810E89B6436B}">
      <dgm:prSet/>
      <dgm:spPr/>
      <dgm:t>
        <a:bodyPr/>
        <a:lstStyle/>
        <a:p>
          <a:endParaRPr lang="en-CA"/>
        </a:p>
      </dgm:t>
    </dgm:pt>
    <dgm:pt modelId="{7AF283FD-D7D3-4E6C-B4D1-1456967C3B85}" type="sibTrans" cxnId="{7E3AF64C-D020-4A1D-B6E2-810E89B6436B}">
      <dgm:prSet/>
      <dgm:spPr/>
      <dgm:t>
        <a:bodyPr/>
        <a:lstStyle/>
        <a:p>
          <a:endParaRPr lang="en-CA"/>
        </a:p>
      </dgm:t>
    </dgm:pt>
    <dgm:pt modelId="{0712A1FD-2A0D-43F1-9B1C-D1F372265E96}">
      <dgm:prSet phldrT="[Text]"/>
      <dgm:spPr/>
      <dgm:t>
        <a:bodyPr/>
        <a:lstStyle/>
        <a:p>
          <a:r>
            <a:rPr lang="en-CA" b="1"/>
            <a:t>Perform trade off analysis</a:t>
          </a:r>
        </a:p>
      </dgm:t>
    </dgm:pt>
    <dgm:pt modelId="{5FCFD1E6-BBC3-402A-B831-5F40948FA60B}" type="parTrans" cxnId="{1C65107E-8FF7-44B1-95A0-573544A5E7DD}">
      <dgm:prSet/>
      <dgm:spPr/>
      <dgm:t>
        <a:bodyPr/>
        <a:lstStyle/>
        <a:p>
          <a:endParaRPr lang="en-CA"/>
        </a:p>
      </dgm:t>
    </dgm:pt>
    <dgm:pt modelId="{1D2EB8A3-16C4-4084-B38A-708E09BC162E}" type="sibTrans" cxnId="{1C65107E-8FF7-44B1-95A0-573544A5E7DD}">
      <dgm:prSet/>
      <dgm:spPr/>
      <dgm:t>
        <a:bodyPr/>
        <a:lstStyle/>
        <a:p>
          <a:endParaRPr lang="en-CA"/>
        </a:p>
      </dgm:t>
    </dgm:pt>
    <dgm:pt modelId="{CB2A2F6F-9FF9-4CED-897C-A4DE3E2632E2}">
      <dgm:prSet phldrT="[Text]"/>
      <dgm:spPr/>
      <dgm:t>
        <a:bodyPr/>
        <a:lstStyle/>
        <a:p>
          <a:r>
            <a:rPr lang="en-CA" b="1"/>
            <a:t>Final Product selection</a:t>
          </a:r>
        </a:p>
      </dgm:t>
    </dgm:pt>
    <dgm:pt modelId="{055EB6CC-B89C-4D32-85AA-EDFC4E3B0FF1}" type="parTrans" cxnId="{736DD18E-95E1-4CF5-9FAD-DF24A5B97493}">
      <dgm:prSet/>
      <dgm:spPr/>
      <dgm:t>
        <a:bodyPr/>
        <a:lstStyle/>
        <a:p>
          <a:endParaRPr lang="en-CA"/>
        </a:p>
      </dgm:t>
    </dgm:pt>
    <dgm:pt modelId="{62C8D8D1-0689-4BE3-A1B7-0C3F81EDF795}" type="sibTrans" cxnId="{736DD18E-95E1-4CF5-9FAD-DF24A5B97493}">
      <dgm:prSet/>
      <dgm:spPr/>
      <dgm:t>
        <a:bodyPr/>
        <a:lstStyle/>
        <a:p>
          <a:endParaRPr lang="en-CA"/>
        </a:p>
      </dgm:t>
    </dgm:pt>
    <dgm:pt modelId="{482055BE-67DB-42E3-A90E-07791A4185A0}" type="pres">
      <dgm:prSet presAssocID="{898B2C08-CD6D-4581-9884-F68535DBBFDE}" presName="diagram" presStyleCnt="0">
        <dgm:presLayoutVars>
          <dgm:dir/>
          <dgm:resizeHandles val="exact"/>
        </dgm:presLayoutVars>
      </dgm:prSet>
      <dgm:spPr/>
    </dgm:pt>
    <dgm:pt modelId="{0A2C8EA1-E04F-44B9-A10C-B84A08D3E0BA}" type="pres">
      <dgm:prSet presAssocID="{3CB3FBAB-E4E8-47AE-99CB-29A50EBA112A}" presName="node" presStyleLbl="node1" presStyleIdx="0" presStyleCnt="8">
        <dgm:presLayoutVars>
          <dgm:bulletEnabled val="1"/>
        </dgm:presLayoutVars>
      </dgm:prSet>
      <dgm:spPr/>
      <dgm:t>
        <a:bodyPr/>
        <a:lstStyle/>
        <a:p>
          <a:endParaRPr lang="en-US"/>
        </a:p>
      </dgm:t>
    </dgm:pt>
    <dgm:pt modelId="{9E7D38B8-030C-4968-87B5-2459D042CB08}" type="pres">
      <dgm:prSet presAssocID="{3EB8742B-77A4-46BA-ACFE-CB0EDB948B8E}" presName="sibTrans" presStyleLbl="sibTrans2D1" presStyleIdx="0" presStyleCnt="7"/>
      <dgm:spPr/>
      <dgm:t>
        <a:bodyPr/>
        <a:lstStyle/>
        <a:p>
          <a:endParaRPr lang="en-US"/>
        </a:p>
      </dgm:t>
    </dgm:pt>
    <dgm:pt modelId="{F8A5B236-F81C-4EA1-A2B1-7F04EBF63C0C}" type="pres">
      <dgm:prSet presAssocID="{3EB8742B-77A4-46BA-ACFE-CB0EDB948B8E}" presName="connectorText" presStyleLbl="sibTrans2D1" presStyleIdx="0" presStyleCnt="7"/>
      <dgm:spPr/>
      <dgm:t>
        <a:bodyPr/>
        <a:lstStyle/>
        <a:p>
          <a:endParaRPr lang="en-US"/>
        </a:p>
      </dgm:t>
    </dgm:pt>
    <dgm:pt modelId="{7D474D05-AD64-4DFA-B4F4-500D7DD1B8E5}" type="pres">
      <dgm:prSet presAssocID="{C925BC32-BDF3-49E6-AB47-4D16639CC616}" presName="node" presStyleLbl="node1" presStyleIdx="1" presStyleCnt="8">
        <dgm:presLayoutVars>
          <dgm:bulletEnabled val="1"/>
        </dgm:presLayoutVars>
      </dgm:prSet>
      <dgm:spPr/>
      <dgm:t>
        <a:bodyPr/>
        <a:lstStyle/>
        <a:p>
          <a:endParaRPr lang="en-US"/>
        </a:p>
      </dgm:t>
    </dgm:pt>
    <dgm:pt modelId="{612F2579-B5CD-49F9-911B-30A21ADDB4A1}" type="pres">
      <dgm:prSet presAssocID="{720E3EF5-8DF9-43A3-A237-94CBC1DC55E0}" presName="sibTrans" presStyleLbl="sibTrans2D1" presStyleIdx="1" presStyleCnt="7"/>
      <dgm:spPr/>
      <dgm:t>
        <a:bodyPr/>
        <a:lstStyle/>
        <a:p>
          <a:endParaRPr lang="en-US"/>
        </a:p>
      </dgm:t>
    </dgm:pt>
    <dgm:pt modelId="{96A0A903-C292-4B4C-A15F-EFB69430192D}" type="pres">
      <dgm:prSet presAssocID="{720E3EF5-8DF9-43A3-A237-94CBC1DC55E0}" presName="connectorText" presStyleLbl="sibTrans2D1" presStyleIdx="1" presStyleCnt="7"/>
      <dgm:spPr/>
      <dgm:t>
        <a:bodyPr/>
        <a:lstStyle/>
        <a:p>
          <a:endParaRPr lang="en-US"/>
        </a:p>
      </dgm:t>
    </dgm:pt>
    <dgm:pt modelId="{5C15C12B-85C1-4C45-BC3D-2AD84010A70F}" type="pres">
      <dgm:prSet presAssocID="{31BBD1E6-C05A-4233-A60F-0655C0CFCE09}" presName="node" presStyleLbl="node1" presStyleIdx="2" presStyleCnt="8">
        <dgm:presLayoutVars>
          <dgm:bulletEnabled val="1"/>
        </dgm:presLayoutVars>
      </dgm:prSet>
      <dgm:spPr/>
      <dgm:t>
        <a:bodyPr/>
        <a:lstStyle/>
        <a:p>
          <a:endParaRPr lang="en-US"/>
        </a:p>
      </dgm:t>
    </dgm:pt>
    <dgm:pt modelId="{E961933C-9612-48C5-8A20-53A187A2A9CB}" type="pres">
      <dgm:prSet presAssocID="{290C740D-6041-4B09-B75C-0E068101F9BB}" presName="sibTrans" presStyleLbl="sibTrans2D1" presStyleIdx="2" presStyleCnt="7"/>
      <dgm:spPr/>
      <dgm:t>
        <a:bodyPr/>
        <a:lstStyle/>
        <a:p>
          <a:endParaRPr lang="en-US"/>
        </a:p>
      </dgm:t>
    </dgm:pt>
    <dgm:pt modelId="{5C38329E-5C8C-4704-9616-BA7C94957AA2}" type="pres">
      <dgm:prSet presAssocID="{290C740D-6041-4B09-B75C-0E068101F9BB}" presName="connectorText" presStyleLbl="sibTrans2D1" presStyleIdx="2" presStyleCnt="7"/>
      <dgm:spPr/>
      <dgm:t>
        <a:bodyPr/>
        <a:lstStyle/>
        <a:p>
          <a:endParaRPr lang="en-US"/>
        </a:p>
      </dgm:t>
    </dgm:pt>
    <dgm:pt modelId="{CA9BA6A7-53FC-4E71-BB40-2319574EBDA3}" type="pres">
      <dgm:prSet presAssocID="{B3DFFF9C-51E4-4F9D-B6CE-B4E6A9365A83}" presName="node" presStyleLbl="node1" presStyleIdx="3" presStyleCnt="8">
        <dgm:presLayoutVars>
          <dgm:bulletEnabled val="1"/>
        </dgm:presLayoutVars>
      </dgm:prSet>
      <dgm:spPr/>
      <dgm:t>
        <a:bodyPr/>
        <a:lstStyle/>
        <a:p>
          <a:endParaRPr lang="en-US"/>
        </a:p>
      </dgm:t>
    </dgm:pt>
    <dgm:pt modelId="{EDCF02E2-2BDA-4A9F-93D4-CB370C7A38A5}" type="pres">
      <dgm:prSet presAssocID="{E337A6B8-6801-435E-B8A0-46D54801C067}" presName="sibTrans" presStyleLbl="sibTrans2D1" presStyleIdx="3" presStyleCnt="7"/>
      <dgm:spPr/>
      <dgm:t>
        <a:bodyPr/>
        <a:lstStyle/>
        <a:p>
          <a:endParaRPr lang="en-US"/>
        </a:p>
      </dgm:t>
    </dgm:pt>
    <dgm:pt modelId="{DE99949F-BAC0-4C3E-AAB6-C9AB4CCBA849}" type="pres">
      <dgm:prSet presAssocID="{E337A6B8-6801-435E-B8A0-46D54801C067}" presName="connectorText" presStyleLbl="sibTrans2D1" presStyleIdx="3" presStyleCnt="7"/>
      <dgm:spPr/>
      <dgm:t>
        <a:bodyPr/>
        <a:lstStyle/>
        <a:p>
          <a:endParaRPr lang="en-US"/>
        </a:p>
      </dgm:t>
    </dgm:pt>
    <dgm:pt modelId="{EA8BBBC3-EF96-4BB8-AAAD-28369F45B380}" type="pres">
      <dgm:prSet presAssocID="{403323EF-DEB3-4664-8E01-73F77953491F}" presName="node" presStyleLbl="node1" presStyleIdx="4" presStyleCnt="8">
        <dgm:presLayoutVars>
          <dgm:bulletEnabled val="1"/>
        </dgm:presLayoutVars>
      </dgm:prSet>
      <dgm:spPr/>
      <dgm:t>
        <a:bodyPr/>
        <a:lstStyle/>
        <a:p>
          <a:endParaRPr lang="en-US"/>
        </a:p>
      </dgm:t>
    </dgm:pt>
    <dgm:pt modelId="{AE975F0D-FB5E-4B09-9A79-2F918F1CE767}" type="pres">
      <dgm:prSet presAssocID="{5BA072D1-2161-4E6F-9652-119E9AA57678}" presName="sibTrans" presStyleLbl="sibTrans2D1" presStyleIdx="4" presStyleCnt="7"/>
      <dgm:spPr/>
      <dgm:t>
        <a:bodyPr/>
        <a:lstStyle/>
        <a:p>
          <a:endParaRPr lang="en-US"/>
        </a:p>
      </dgm:t>
    </dgm:pt>
    <dgm:pt modelId="{2DA36B67-897E-4C01-82DB-FC0F877FF5ED}" type="pres">
      <dgm:prSet presAssocID="{5BA072D1-2161-4E6F-9652-119E9AA57678}" presName="connectorText" presStyleLbl="sibTrans2D1" presStyleIdx="4" presStyleCnt="7"/>
      <dgm:spPr/>
      <dgm:t>
        <a:bodyPr/>
        <a:lstStyle/>
        <a:p>
          <a:endParaRPr lang="en-US"/>
        </a:p>
      </dgm:t>
    </dgm:pt>
    <dgm:pt modelId="{E1BDFB5A-CB9A-4F96-B9F8-546A52C23D65}" type="pres">
      <dgm:prSet presAssocID="{FB35AD4A-4C37-485D-A364-78C426BCEC87}" presName="node" presStyleLbl="node1" presStyleIdx="5" presStyleCnt="8">
        <dgm:presLayoutVars>
          <dgm:bulletEnabled val="1"/>
        </dgm:presLayoutVars>
      </dgm:prSet>
      <dgm:spPr/>
      <dgm:t>
        <a:bodyPr/>
        <a:lstStyle/>
        <a:p>
          <a:endParaRPr lang="en-US"/>
        </a:p>
      </dgm:t>
    </dgm:pt>
    <dgm:pt modelId="{10757297-CE0A-488E-A998-3B25A3D105A0}" type="pres">
      <dgm:prSet presAssocID="{7AF283FD-D7D3-4E6C-B4D1-1456967C3B85}" presName="sibTrans" presStyleLbl="sibTrans2D1" presStyleIdx="5" presStyleCnt="7"/>
      <dgm:spPr/>
      <dgm:t>
        <a:bodyPr/>
        <a:lstStyle/>
        <a:p>
          <a:endParaRPr lang="en-US"/>
        </a:p>
      </dgm:t>
    </dgm:pt>
    <dgm:pt modelId="{691A88F3-F12C-4D82-908C-C2A9348C9112}" type="pres">
      <dgm:prSet presAssocID="{7AF283FD-D7D3-4E6C-B4D1-1456967C3B85}" presName="connectorText" presStyleLbl="sibTrans2D1" presStyleIdx="5" presStyleCnt="7"/>
      <dgm:spPr/>
      <dgm:t>
        <a:bodyPr/>
        <a:lstStyle/>
        <a:p>
          <a:endParaRPr lang="en-US"/>
        </a:p>
      </dgm:t>
    </dgm:pt>
    <dgm:pt modelId="{F4FEC17C-A7E7-4098-A054-6B66FEB35478}" type="pres">
      <dgm:prSet presAssocID="{0712A1FD-2A0D-43F1-9B1C-D1F372265E96}" presName="node" presStyleLbl="node1" presStyleIdx="6" presStyleCnt="8">
        <dgm:presLayoutVars>
          <dgm:bulletEnabled val="1"/>
        </dgm:presLayoutVars>
      </dgm:prSet>
      <dgm:spPr/>
      <dgm:t>
        <a:bodyPr/>
        <a:lstStyle/>
        <a:p>
          <a:endParaRPr lang="en-US"/>
        </a:p>
      </dgm:t>
    </dgm:pt>
    <dgm:pt modelId="{AE91CA68-6FEE-47ED-A955-83FDE3721982}" type="pres">
      <dgm:prSet presAssocID="{1D2EB8A3-16C4-4084-B38A-708E09BC162E}" presName="sibTrans" presStyleLbl="sibTrans2D1" presStyleIdx="6" presStyleCnt="7"/>
      <dgm:spPr/>
      <dgm:t>
        <a:bodyPr/>
        <a:lstStyle/>
        <a:p>
          <a:endParaRPr lang="en-US"/>
        </a:p>
      </dgm:t>
    </dgm:pt>
    <dgm:pt modelId="{304A0942-FA12-433C-B7C8-D1CCB2AEA016}" type="pres">
      <dgm:prSet presAssocID="{1D2EB8A3-16C4-4084-B38A-708E09BC162E}" presName="connectorText" presStyleLbl="sibTrans2D1" presStyleIdx="6" presStyleCnt="7"/>
      <dgm:spPr/>
      <dgm:t>
        <a:bodyPr/>
        <a:lstStyle/>
        <a:p>
          <a:endParaRPr lang="en-US"/>
        </a:p>
      </dgm:t>
    </dgm:pt>
    <dgm:pt modelId="{B9DB9CB9-2D1A-4624-B36F-1F23CC93423A}" type="pres">
      <dgm:prSet presAssocID="{CB2A2F6F-9FF9-4CED-897C-A4DE3E2632E2}" presName="node" presStyleLbl="node1" presStyleIdx="7" presStyleCnt="8">
        <dgm:presLayoutVars>
          <dgm:bulletEnabled val="1"/>
        </dgm:presLayoutVars>
      </dgm:prSet>
      <dgm:spPr/>
      <dgm:t>
        <a:bodyPr/>
        <a:lstStyle/>
        <a:p>
          <a:endParaRPr lang="en-US"/>
        </a:p>
      </dgm:t>
    </dgm:pt>
  </dgm:ptLst>
  <dgm:cxnLst>
    <dgm:cxn modelId="{1C65107E-8FF7-44B1-95A0-573544A5E7DD}" srcId="{898B2C08-CD6D-4581-9884-F68535DBBFDE}" destId="{0712A1FD-2A0D-43F1-9B1C-D1F372265E96}" srcOrd="6" destOrd="0" parTransId="{5FCFD1E6-BBC3-402A-B831-5F40948FA60B}" sibTransId="{1D2EB8A3-16C4-4084-B38A-708E09BC162E}"/>
    <dgm:cxn modelId="{D22B3A8D-8116-4247-8619-5B96FA43EE5E}" type="presOf" srcId="{1D2EB8A3-16C4-4084-B38A-708E09BC162E}" destId="{AE91CA68-6FEE-47ED-A955-83FDE3721982}" srcOrd="0" destOrd="0" presId="urn:microsoft.com/office/officeart/2005/8/layout/process5"/>
    <dgm:cxn modelId="{94D35F12-05FB-4338-AF5D-BCA99EECC128}" srcId="{898B2C08-CD6D-4581-9884-F68535DBBFDE}" destId="{B3DFFF9C-51E4-4F9D-B6CE-B4E6A9365A83}" srcOrd="3" destOrd="0" parTransId="{1DAE14E1-70CE-4F23-9824-C92B6E9A9501}" sibTransId="{E337A6B8-6801-435E-B8A0-46D54801C067}"/>
    <dgm:cxn modelId="{74994CAF-A9FB-492D-8608-0C68B7BDFE2A}" type="presOf" srcId="{C925BC32-BDF3-49E6-AB47-4D16639CC616}" destId="{7D474D05-AD64-4DFA-B4F4-500D7DD1B8E5}" srcOrd="0" destOrd="0" presId="urn:microsoft.com/office/officeart/2005/8/layout/process5"/>
    <dgm:cxn modelId="{199C7B58-25CC-40AC-B1CF-37FDE803D69E}" type="presOf" srcId="{290C740D-6041-4B09-B75C-0E068101F9BB}" destId="{5C38329E-5C8C-4704-9616-BA7C94957AA2}" srcOrd="1" destOrd="0" presId="urn:microsoft.com/office/officeart/2005/8/layout/process5"/>
    <dgm:cxn modelId="{81C7D486-58A8-4B22-9955-4B6174984175}" type="presOf" srcId="{E337A6B8-6801-435E-B8A0-46D54801C067}" destId="{EDCF02E2-2BDA-4A9F-93D4-CB370C7A38A5}" srcOrd="0" destOrd="0" presId="urn:microsoft.com/office/officeart/2005/8/layout/process5"/>
    <dgm:cxn modelId="{84C32624-C325-45FD-A27E-0B0F368CAEE2}" type="presOf" srcId="{720E3EF5-8DF9-43A3-A237-94CBC1DC55E0}" destId="{612F2579-B5CD-49F9-911B-30A21ADDB4A1}" srcOrd="0" destOrd="0" presId="urn:microsoft.com/office/officeart/2005/8/layout/process5"/>
    <dgm:cxn modelId="{617E2D4B-B290-43D8-942F-6FB2ACF2ECF7}" type="presOf" srcId="{0712A1FD-2A0D-43F1-9B1C-D1F372265E96}" destId="{F4FEC17C-A7E7-4098-A054-6B66FEB35478}" srcOrd="0" destOrd="0" presId="urn:microsoft.com/office/officeart/2005/8/layout/process5"/>
    <dgm:cxn modelId="{9EF7B424-0C63-4900-9D91-5ACF3E78F752}" type="presOf" srcId="{5BA072D1-2161-4E6F-9652-119E9AA57678}" destId="{AE975F0D-FB5E-4B09-9A79-2F918F1CE767}" srcOrd="0" destOrd="0" presId="urn:microsoft.com/office/officeart/2005/8/layout/process5"/>
    <dgm:cxn modelId="{C036CDBE-8C15-4F22-9B6C-21ADD4BBE916}" type="presOf" srcId="{3EB8742B-77A4-46BA-ACFE-CB0EDB948B8E}" destId="{F8A5B236-F81C-4EA1-A2B1-7F04EBF63C0C}" srcOrd="1" destOrd="0" presId="urn:microsoft.com/office/officeart/2005/8/layout/process5"/>
    <dgm:cxn modelId="{8D32592D-29DD-4340-999D-DF6EB77D9756}" type="presOf" srcId="{898B2C08-CD6D-4581-9884-F68535DBBFDE}" destId="{482055BE-67DB-42E3-A90E-07791A4185A0}" srcOrd="0" destOrd="0" presId="urn:microsoft.com/office/officeart/2005/8/layout/process5"/>
    <dgm:cxn modelId="{CE1B2E2B-DDA0-4F39-AE97-0830F449D3B9}" type="presOf" srcId="{3EB8742B-77A4-46BA-ACFE-CB0EDB948B8E}" destId="{9E7D38B8-030C-4968-87B5-2459D042CB08}" srcOrd="0" destOrd="0" presId="urn:microsoft.com/office/officeart/2005/8/layout/process5"/>
    <dgm:cxn modelId="{458440A8-8ADA-44F5-86A4-2AC24802A836}" type="presOf" srcId="{403323EF-DEB3-4664-8E01-73F77953491F}" destId="{EA8BBBC3-EF96-4BB8-AAAD-28369F45B380}" srcOrd="0" destOrd="0" presId="urn:microsoft.com/office/officeart/2005/8/layout/process5"/>
    <dgm:cxn modelId="{AF0F364D-B26B-4478-9B72-AF579D311A11}" type="presOf" srcId="{FB35AD4A-4C37-485D-A364-78C426BCEC87}" destId="{E1BDFB5A-CB9A-4F96-B9F8-546A52C23D65}" srcOrd="0" destOrd="0" presId="urn:microsoft.com/office/officeart/2005/8/layout/process5"/>
    <dgm:cxn modelId="{D1CA183C-2D69-4F66-BCFB-086A42AC70CB}" type="presOf" srcId="{31BBD1E6-C05A-4233-A60F-0655C0CFCE09}" destId="{5C15C12B-85C1-4C45-BC3D-2AD84010A70F}" srcOrd="0" destOrd="0" presId="urn:microsoft.com/office/officeart/2005/8/layout/process5"/>
    <dgm:cxn modelId="{2B1CC681-59C0-4F66-B21F-A3F32CEF251F}" type="presOf" srcId="{B3DFFF9C-51E4-4F9D-B6CE-B4E6A9365A83}" destId="{CA9BA6A7-53FC-4E71-BB40-2319574EBDA3}" srcOrd="0" destOrd="0" presId="urn:microsoft.com/office/officeart/2005/8/layout/process5"/>
    <dgm:cxn modelId="{48E90080-AEB2-4CB4-A324-31D8E8010D6C}" type="presOf" srcId="{1D2EB8A3-16C4-4084-B38A-708E09BC162E}" destId="{304A0942-FA12-433C-B7C8-D1CCB2AEA016}" srcOrd="1" destOrd="0" presId="urn:microsoft.com/office/officeart/2005/8/layout/process5"/>
    <dgm:cxn modelId="{B334C9BC-95E9-45B3-87DB-D6554D3163A3}" type="presOf" srcId="{CB2A2F6F-9FF9-4CED-897C-A4DE3E2632E2}" destId="{B9DB9CB9-2D1A-4624-B36F-1F23CC93423A}" srcOrd="0" destOrd="0" presId="urn:microsoft.com/office/officeart/2005/8/layout/process5"/>
    <dgm:cxn modelId="{27AA473B-8918-4DAF-B690-F1CB0CE80A29}" type="presOf" srcId="{3CB3FBAB-E4E8-47AE-99CB-29A50EBA112A}" destId="{0A2C8EA1-E04F-44B9-A10C-B84A08D3E0BA}" srcOrd="0" destOrd="0" presId="urn:microsoft.com/office/officeart/2005/8/layout/process5"/>
    <dgm:cxn modelId="{50F2A65B-105E-4538-987C-719F9115A700}" type="presOf" srcId="{7AF283FD-D7D3-4E6C-B4D1-1456967C3B85}" destId="{10757297-CE0A-488E-A998-3B25A3D105A0}" srcOrd="0" destOrd="0" presId="urn:microsoft.com/office/officeart/2005/8/layout/process5"/>
    <dgm:cxn modelId="{FF225870-D08A-4FEA-BB98-F96DC1AD5E42}" type="presOf" srcId="{7AF283FD-D7D3-4E6C-B4D1-1456967C3B85}" destId="{691A88F3-F12C-4D82-908C-C2A9348C9112}" srcOrd="1" destOrd="0" presId="urn:microsoft.com/office/officeart/2005/8/layout/process5"/>
    <dgm:cxn modelId="{736DD18E-95E1-4CF5-9FAD-DF24A5B97493}" srcId="{898B2C08-CD6D-4581-9884-F68535DBBFDE}" destId="{CB2A2F6F-9FF9-4CED-897C-A4DE3E2632E2}" srcOrd="7" destOrd="0" parTransId="{055EB6CC-B89C-4D32-85AA-EDFC4E3B0FF1}" sibTransId="{62C8D8D1-0689-4BE3-A1B7-0C3F81EDF795}"/>
    <dgm:cxn modelId="{89734F2D-0381-4AA1-9D8C-A8B996CC1EA2}" type="presOf" srcId="{290C740D-6041-4B09-B75C-0E068101F9BB}" destId="{E961933C-9612-48C5-8A20-53A187A2A9CB}" srcOrd="0" destOrd="0" presId="urn:microsoft.com/office/officeart/2005/8/layout/process5"/>
    <dgm:cxn modelId="{7E3AF64C-D020-4A1D-B6E2-810E89B6436B}" srcId="{898B2C08-CD6D-4581-9884-F68535DBBFDE}" destId="{FB35AD4A-4C37-485D-A364-78C426BCEC87}" srcOrd="5" destOrd="0" parTransId="{BE73B5C5-186D-4430-9B41-2837320CE3C4}" sibTransId="{7AF283FD-D7D3-4E6C-B4D1-1456967C3B85}"/>
    <dgm:cxn modelId="{11F7A612-FE5E-45F0-975F-710025B128C8}" srcId="{898B2C08-CD6D-4581-9884-F68535DBBFDE}" destId="{403323EF-DEB3-4664-8E01-73F77953491F}" srcOrd="4" destOrd="0" parTransId="{3B5BF061-BE00-48A6-AABC-A40907128F42}" sibTransId="{5BA072D1-2161-4E6F-9652-119E9AA57678}"/>
    <dgm:cxn modelId="{4B542347-C82B-4618-BC36-526FC28C120E}" type="presOf" srcId="{E337A6B8-6801-435E-B8A0-46D54801C067}" destId="{DE99949F-BAC0-4C3E-AAB6-C9AB4CCBA849}" srcOrd="1" destOrd="0" presId="urn:microsoft.com/office/officeart/2005/8/layout/process5"/>
    <dgm:cxn modelId="{9EC417D7-FDEA-422C-B106-BF1E311F778E}" type="presOf" srcId="{5BA072D1-2161-4E6F-9652-119E9AA57678}" destId="{2DA36B67-897E-4C01-82DB-FC0F877FF5ED}" srcOrd="1" destOrd="0" presId="urn:microsoft.com/office/officeart/2005/8/layout/process5"/>
    <dgm:cxn modelId="{E2723F94-BAE0-4403-9614-C0BBA4A79865}" srcId="{898B2C08-CD6D-4581-9884-F68535DBBFDE}" destId="{31BBD1E6-C05A-4233-A60F-0655C0CFCE09}" srcOrd="2" destOrd="0" parTransId="{24E39D4E-A002-47CF-8898-0D9F60544BC0}" sibTransId="{290C740D-6041-4B09-B75C-0E068101F9BB}"/>
    <dgm:cxn modelId="{EF9E21BC-7718-4630-B918-304EBADF0D8F}" type="presOf" srcId="{720E3EF5-8DF9-43A3-A237-94CBC1DC55E0}" destId="{96A0A903-C292-4B4C-A15F-EFB69430192D}" srcOrd="1" destOrd="0" presId="urn:microsoft.com/office/officeart/2005/8/layout/process5"/>
    <dgm:cxn modelId="{5D065931-2756-4E91-BADC-73D2613D7FA7}" srcId="{898B2C08-CD6D-4581-9884-F68535DBBFDE}" destId="{3CB3FBAB-E4E8-47AE-99CB-29A50EBA112A}" srcOrd="0" destOrd="0" parTransId="{FB9C9B39-093B-45A4-8284-C07EE3CA42A4}" sibTransId="{3EB8742B-77A4-46BA-ACFE-CB0EDB948B8E}"/>
    <dgm:cxn modelId="{2E7A6831-902C-4529-AD52-5E9A4097B0A0}" srcId="{898B2C08-CD6D-4581-9884-F68535DBBFDE}" destId="{C925BC32-BDF3-49E6-AB47-4D16639CC616}" srcOrd="1" destOrd="0" parTransId="{3C05F58D-29CE-46E9-836F-8CBA494F6E0A}" sibTransId="{720E3EF5-8DF9-43A3-A237-94CBC1DC55E0}"/>
    <dgm:cxn modelId="{33109773-9A40-4CA4-92CC-58D119840DFA}" type="presParOf" srcId="{482055BE-67DB-42E3-A90E-07791A4185A0}" destId="{0A2C8EA1-E04F-44B9-A10C-B84A08D3E0BA}" srcOrd="0" destOrd="0" presId="urn:microsoft.com/office/officeart/2005/8/layout/process5"/>
    <dgm:cxn modelId="{E851C769-9107-4E44-B229-B5FDC061DFD8}" type="presParOf" srcId="{482055BE-67DB-42E3-A90E-07791A4185A0}" destId="{9E7D38B8-030C-4968-87B5-2459D042CB08}" srcOrd="1" destOrd="0" presId="urn:microsoft.com/office/officeart/2005/8/layout/process5"/>
    <dgm:cxn modelId="{1598BB44-0671-4FEE-A7B5-F4C56F8E9A22}" type="presParOf" srcId="{9E7D38B8-030C-4968-87B5-2459D042CB08}" destId="{F8A5B236-F81C-4EA1-A2B1-7F04EBF63C0C}" srcOrd="0" destOrd="0" presId="urn:microsoft.com/office/officeart/2005/8/layout/process5"/>
    <dgm:cxn modelId="{6029F4C1-00AB-4544-9ECF-442A60749CB2}" type="presParOf" srcId="{482055BE-67DB-42E3-A90E-07791A4185A0}" destId="{7D474D05-AD64-4DFA-B4F4-500D7DD1B8E5}" srcOrd="2" destOrd="0" presId="urn:microsoft.com/office/officeart/2005/8/layout/process5"/>
    <dgm:cxn modelId="{C4399493-6962-43F6-AC20-DC1F53D6D2F7}" type="presParOf" srcId="{482055BE-67DB-42E3-A90E-07791A4185A0}" destId="{612F2579-B5CD-49F9-911B-30A21ADDB4A1}" srcOrd="3" destOrd="0" presId="urn:microsoft.com/office/officeart/2005/8/layout/process5"/>
    <dgm:cxn modelId="{433EB539-C23C-4F1A-85F1-D2E0C800E5F8}" type="presParOf" srcId="{612F2579-B5CD-49F9-911B-30A21ADDB4A1}" destId="{96A0A903-C292-4B4C-A15F-EFB69430192D}" srcOrd="0" destOrd="0" presId="urn:microsoft.com/office/officeart/2005/8/layout/process5"/>
    <dgm:cxn modelId="{F0DF45B4-1E13-4106-A189-62F87908ADC1}" type="presParOf" srcId="{482055BE-67DB-42E3-A90E-07791A4185A0}" destId="{5C15C12B-85C1-4C45-BC3D-2AD84010A70F}" srcOrd="4" destOrd="0" presId="urn:microsoft.com/office/officeart/2005/8/layout/process5"/>
    <dgm:cxn modelId="{EB1F7FE4-4C8C-441B-9961-0306C924631C}" type="presParOf" srcId="{482055BE-67DB-42E3-A90E-07791A4185A0}" destId="{E961933C-9612-48C5-8A20-53A187A2A9CB}" srcOrd="5" destOrd="0" presId="urn:microsoft.com/office/officeart/2005/8/layout/process5"/>
    <dgm:cxn modelId="{E483265B-A0B1-4767-8294-1EB0FD9B6636}" type="presParOf" srcId="{E961933C-9612-48C5-8A20-53A187A2A9CB}" destId="{5C38329E-5C8C-4704-9616-BA7C94957AA2}" srcOrd="0" destOrd="0" presId="urn:microsoft.com/office/officeart/2005/8/layout/process5"/>
    <dgm:cxn modelId="{860BC49E-CC39-47AA-8F2F-19EA093063B3}" type="presParOf" srcId="{482055BE-67DB-42E3-A90E-07791A4185A0}" destId="{CA9BA6A7-53FC-4E71-BB40-2319574EBDA3}" srcOrd="6" destOrd="0" presId="urn:microsoft.com/office/officeart/2005/8/layout/process5"/>
    <dgm:cxn modelId="{EFAAC040-2C7F-45D1-A092-352114BF082F}" type="presParOf" srcId="{482055BE-67DB-42E3-A90E-07791A4185A0}" destId="{EDCF02E2-2BDA-4A9F-93D4-CB370C7A38A5}" srcOrd="7" destOrd="0" presId="urn:microsoft.com/office/officeart/2005/8/layout/process5"/>
    <dgm:cxn modelId="{EEAD19CF-A786-491F-B8CC-A3C772790589}" type="presParOf" srcId="{EDCF02E2-2BDA-4A9F-93D4-CB370C7A38A5}" destId="{DE99949F-BAC0-4C3E-AAB6-C9AB4CCBA849}" srcOrd="0" destOrd="0" presId="urn:microsoft.com/office/officeart/2005/8/layout/process5"/>
    <dgm:cxn modelId="{550F797E-A9DE-4710-AFD2-2C29D33D3446}" type="presParOf" srcId="{482055BE-67DB-42E3-A90E-07791A4185A0}" destId="{EA8BBBC3-EF96-4BB8-AAAD-28369F45B380}" srcOrd="8" destOrd="0" presId="urn:microsoft.com/office/officeart/2005/8/layout/process5"/>
    <dgm:cxn modelId="{9AA8AFE9-4F9B-4ACB-B52F-A84C591A5EAC}" type="presParOf" srcId="{482055BE-67DB-42E3-A90E-07791A4185A0}" destId="{AE975F0D-FB5E-4B09-9A79-2F918F1CE767}" srcOrd="9" destOrd="0" presId="urn:microsoft.com/office/officeart/2005/8/layout/process5"/>
    <dgm:cxn modelId="{CE039FD6-6335-49FA-BC98-BB43DD801AD8}" type="presParOf" srcId="{AE975F0D-FB5E-4B09-9A79-2F918F1CE767}" destId="{2DA36B67-897E-4C01-82DB-FC0F877FF5ED}" srcOrd="0" destOrd="0" presId="urn:microsoft.com/office/officeart/2005/8/layout/process5"/>
    <dgm:cxn modelId="{DDB61902-CAC0-4AF9-93D2-22A02875882A}" type="presParOf" srcId="{482055BE-67DB-42E3-A90E-07791A4185A0}" destId="{E1BDFB5A-CB9A-4F96-B9F8-546A52C23D65}" srcOrd="10" destOrd="0" presId="urn:microsoft.com/office/officeart/2005/8/layout/process5"/>
    <dgm:cxn modelId="{564CF0AF-841D-418B-B963-E0294E0CCC77}" type="presParOf" srcId="{482055BE-67DB-42E3-A90E-07791A4185A0}" destId="{10757297-CE0A-488E-A998-3B25A3D105A0}" srcOrd="11" destOrd="0" presId="urn:microsoft.com/office/officeart/2005/8/layout/process5"/>
    <dgm:cxn modelId="{51C32DDD-BE14-413F-B5FA-549FA6FB3568}" type="presParOf" srcId="{10757297-CE0A-488E-A998-3B25A3D105A0}" destId="{691A88F3-F12C-4D82-908C-C2A9348C9112}" srcOrd="0" destOrd="0" presId="urn:microsoft.com/office/officeart/2005/8/layout/process5"/>
    <dgm:cxn modelId="{BDCEF7BC-B6F0-4606-9E8D-D899F3EABC1D}" type="presParOf" srcId="{482055BE-67DB-42E3-A90E-07791A4185A0}" destId="{F4FEC17C-A7E7-4098-A054-6B66FEB35478}" srcOrd="12" destOrd="0" presId="urn:microsoft.com/office/officeart/2005/8/layout/process5"/>
    <dgm:cxn modelId="{DD374097-0495-40CF-9B1A-21825C8CB3E5}" type="presParOf" srcId="{482055BE-67DB-42E3-A90E-07791A4185A0}" destId="{AE91CA68-6FEE-47ED-A955-83FDE3721982}" srcOrd="13" destOrd="0" presId="urn:microsoft.com/office/officeart/2005/8/layout/process5"/>
    <dgm:cxn modelId="{58ADE556-9304-450C-A3AC-072B396D01B2}" type="presParOf" srcId="{AE91CA68-6FEE-47ED-A955-83FDE3721982}" destId="{304A0942-FA12-433C-B7C8-D1CCB2AEA016}" srcOrd="0" destOrd="0" presId="urn:microsoft.com/office/officeart/2005/8/layout/process5"/>
    <dgm:cxn modelId="{53914A62-2931-4001-86FB-C92D8AC56BF5}" type="presParOf" srcId="{482055BE-67DB-42E3-A90E-07791A4185A0}" destId="{B9DB9CB9-2D1A-4624-B36F-1F23CC93423A}" srcOrd="14" destOrd="0" presId="urn:microsoft.com/office/officeart/2005/8/layout/process5"/>
  </dgm:cxnLst>
  <dgm:bg/>
  <dgm:whole>
    <a:ln>
      <a:solidFill>
        <a:schemeClr val="tx1"/>
      </a:solidFill>
    </a:ln>
  </dgm:whole>
  <dgm:extLst>
    <a:ext uri="http://schemas.microsoft.com/office/drawing/2008/diagram">
      <dsp:dataModelExt xmlns:dsp="http://schemas.microsoft.com/office/drawing/2008/diagram" relId="rId30"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985240F9-A3B9-45EA-A0CE-31C2F17159D6}" type="doc">
      <dgm:prSet loTypeId="urn:microsoft.com/office/officeart/2005/8/layout/vList5" loCatId="list" qsTypeId="urn:microsoft.com/office/officeart/2005/8/quickstyle/3d2" qsCatId="3D" csTypeId="urn:microsoft.com/office/officeart/2005/8/colors/accent1_2" csCatId="accent1" phldr="1"/>
      <dgm:spPr/>
      <dgm:t>
        <a:bodyPr/>
        <a:lstStyle/>
        <a:p>
          <a:endParaRPr lang="en-CA"/>
        </a:p>
      </dgm:t>
    </dgm:pt>
    <dgm:pt modelId="{F5E73352-8FCA-4B2B-A867-E3D2738F34F2}">
      <dgm:prSet phldrT="[Text]"/>
      <dgm:spPr>
        <a:ln>
          <a:solidFill>
            <a:schemeClr val="tx1"/>
          </a:solidFill>
        </a:ln>
      </dgm:spPr>
      <dgm:t>
        <a:bodyPr/>
        <a:lstStyle/>
        <a:p>
          <a:r>
            <a:rPr lang="en-CA" b="1" i="0"/>
            <a:t>Confidentiality</a:t>
          </a:r>
        </a:p>
      </dgm:t>
    </dgm:pt>
    <dgm:pt modelId="{43E3C522-58DD-40DB-B1EA-84827ED51C05}" type="parTrans" cxnId="{A5A82B6D-4384-4438-9F25-9A80C3A4B16A}">
      <dgm:prSet/>
      <dgm:spPr/>
      <dgm:t>
        <a:bodyPr/>
        <a:lstStyle/>
        <a:p>
          <a:endParaRPr lang="en-CA"/>
        </a:p>
      </dgm:t>
    </dgm:pt>
    <dgm:pt modelId="{BBC32302-A7FA-4F73-AC14-9F4B6B69F3B0}" type="sibTrans" cxnId="{A5A82B6D-4384-4438-9F25-9A80C3A4B16A}">
      <dgm:prSet/>
      <dgm:spPr/>
      <dgm:t>
        <a:bodyPr/>
        <a:lstStyle/>
        <a:p>
          <a:endParaRPr lang="en-CA"/>
        </a:p>
      </dgm:t>
    </dgm:pt>
    <dgm:pt modelId="{A6BC13AA-DDF5-4BC1-9ABF-096BA392A2ED}">
      <dgm:prSet phldrT="[Text]"/>
      <dgm:spPr>
        <a:ln>
          <a:solidFill>
            <a:schemeClr val="tx1"/>
          </a:solidFill>
        </a:ln>
      </dgm:spPr>
      <dgm:t>
        <a:bodyPr/>
        <a:lstStyle/>
        <a:p>
          <a:r>
            <a:rPr lang="en-US" b="1" i="0"/>
            <a:t>Data is only accessible by authorized subjects.</a:t>
          </a:r>
          <a:endParaRPr lang="en-CA" b="1" i="0"/>
        </a:p>
      </dgm:t>
    </dgm:pt>
    <dgm:pt modelId="{C80F33B9-98D3-4391-B210-214DF18A1CFE}" type="parTrans" cxnId="{B7406002-2A56-40EE-87EE-6294F3ED3E40}">
      <dgm:prSet/>
      <dgm:spPr/>
      <dgm:t>
        <a:bodyPr/>
        <a:lstStyle/>
        <a:p>
          <a:endParaRPr lang="en-CA"/>
        </a:p>
      </dgm:t>
    </dgm:pt>
    <dgm:pt modelId="{05DB8C3F-2849-4843-975E-842C795E6932}" type="sibTrans" cxnId="{B7406002-2A56-40EE-87EE-6294F3ED3E40}">
      <dgm:prSet/>
      <dgm:spPr/>
      <dgm:t>
        <a:bodyPr/>
        <a:lstStyle/>
        <a:p>
          <a:endParaRPr lang="en-CA"/>
        </a:p>
      </dgm:t>
    </dgm:pt>
    <dgm:pt modelId="{598FE700-8524-4D47-81FF-EB60BC26B144}">
      <dgm:prSet phldrT="[Text]"/>
      <dgm:spPr>
        <a:ln>
          <a:solidFill>
            <a:schemeClr val="tx1"/>
          </a:solidFill>
        </a:ln>
      </dgm:spPr>
      <dgm:t>
        <a:bodyPr/>
        <a:lstStyle/>
        <a:p>
          <a:r>
            <a:rPr lang="en-CA" b="1" i="0"/>
            <a:t>Availability</a:t>
          </a:r>
        </a:p>
      </dgm:t>
    </dgm:pt>
    <dgm:pt modelId="{9E7DAB25-A4EB-4CFA-98C9-4FC14E031069}" type="parTrans" cxnId="{F1EAEA96-2952-4869-AD9D-BB9E91495B83}">
      <dgm:prSet/>
      <dgm:spPr/>
      <dgm:t>
        <a:bodyPr/>
        <a:lstStyle/>
        <a:p>
          <a:endParaRPr lang="en-CA"/>
        </a:p>
      </dgm:t>
    </dgm:pt>
    <dgm:pt modelId="{5EF70F6E-4DA0-4BF8-B8FC-58128413AA11}" type="sibTrans" cxnId="{F1EAEA96-2952-4869-AD9D-BB9E91495B83}">
      <dgm:prSet/>
      <dgm:spPr/>
      <dgm:t>
        <a:bodyPr/>
        <a:lstStyle/>
        <a:p>
          <a:endParaRPr lang="en-CA"/>
        </a:p>
      </dgm:t>
    </dgm:pt>
    <dgm:pt modelId="{1DBD83AE-6D8E-4155-86AF-37B227143062}">
      <dgm:prSet phldrT="[Text]"/>
      <dgm:spPr>
        <a:ln>
          <a:solidFill>
            <a:schemeClr val="tx1"/>
          </a:solidFill>
        </a:ln>
      </dgm:spPr>
      <dgm:t>
        <a:bodyPr/>
        <a:lstStyle/>
        <a:p>
          <a:r>
            <a:rPr lang="en-US" b="1" i="0"/>
            <a:t>Data is always available for use by the authorized subjects.</a:t>
          </a:r>
          <a:endParaRPr lang="en-CA" b="1" i="0"/>
        </a:p>
      </dgm:t>
    </dgm:pt>
    <dgm:pt modelId="{B5C43CF6-DF87-42B9-A942-496C99C0323F}" type="parTrans" cxnId="{EB7710BB-9555-425D-B7FA-F379EE34B81D}">
      <dgm:prSet/>
      <dgm:spPr/>
      <dgm:t>
        <a:bodyPr/>
        <a:lstStyle/>
        <a:p>
          <a:endParaRPr lang="en-CA"/>
        </a:p>
      </dgm:t>
    </dgm:pt>
    <dgm:pt modelId="{A6AA55B1-03E4-4814-8F03-418CAE53BB2C}" type="sibTrans" cxnId="{EB7710BB-9555-425D-B7FA-F379EE34B81D}">
      <dgm:prSet/>
      <dgm:spPr/>
      <dgm:t>
        <a:bodyPr/>
        <a:lstStyle/>
        <a:p>
          <a:endParaRPr lang="en-CA"/>
        </a:p>
      </dgm:t>
    </dgm:pt>
    <dgm:pt modelId="{B3FF408E-B380-4E1D-B688-5E0B72C1C461}">
      <dgm:prSet phldrT="[Text]"/>
      <dgm:spPr>
        <a:ln>
          <a:solidFill>
            <a:schemeClr val="tx1"/>
          </a:solidFill>
        </a:ln>
      </dgm:spPr>
      <dgm:t>
        <a:bodyPr/>
        <a:lstStyle/>
        <a:p>
          <a:r>
            <a:rPr lang="en-CA" b="1" i="0"/>
            <a:t>Scalability</a:t>
          </a:r>
        </a:p>
      </dgm:t>
    </dgm:pt>
    <dgm:pt modelId="{50441E22-32E5-48B5-8097-223B862BA010}" type="parTrans" cxnId="{F13CF6A7-4A6E-47CF-8E08-FB6B1E5AD7F7}">
      <dgm:prSet/>
      <dgm:spPr/>
      <dgm:t>
        <a:bodyPr/>
        <a:lstStyle/>
        <a:p>
          <a:endParaRPr lang="en-CA"/>
        </a:p>
      </dgm:t>
    </dgm:pt>
    <dgm:pt modelId="{91618E2B-7CDF-453C-83BE-EC01FDA3DC3C}" type="sibTrans" cxnId="{F13CF6A7-4A6E-47CF-8E08-FB6B1E5AD7F7}">
      <dgm:prSet/>
      <dgm:spPr/>
      <dgm:t>
        <a:bodyPr/>
        <a:lstStyle/>
        <a:p>
          <a:endParaRPr lang="en-CA"/>
        </a:p>
      </dgm:t>
    </dgm:pt>
    <dgm:pt modelId="{95CD0C92-FF4B-4BD1-93A6-FB848A763DEC}">
      <dgm:prSet phldrT="[Text]"/>
      <dgm:spPr>
        <a:ln>
          <a:solidFill>
            <a:schemeClr val="tx1"/>
          </a:solidFill>
        </a:ln>
      </dgm:spPr>
      <dgm:t>
        <a:bodyPr/>
        <a:lstStyle/>
        <a:p>
          <a:r>
            <a:rPr lang="en-US" b="1" i="0"/>
            <a:t>The database management solution should be capable enough to support large volumes of data.</a:t>
          </a:r>
          <a:endParaRPr lang="en-CA" b="1" i="0"/>
        </a:p>
      </dgm:t>
    </dgm:pt>
    <dgm:pt modelId="{FD7FCC2B-E91F-4E47-86DB-D6954688E6B8}" type="parTrans" cxnId="{CBD8717E-5123-414A-9109-1C615ECDB1E1}">
      <dgm:prSet/>
      <dgm:spPr/>
      <dgm:t>
        <a:bodyPr/>
        <a:lstStyle/>
        <a:p>
          <a:endParaRPr lang="en-CA"/>
        </a:p>
      </dgm:t>
    </dgm:pt>
    <dgm:pt modelId="{38682475-F159-4982-A1BA-52F067A1B151}" type="sibTrans" cxnId="{CBD8717E-5123-414A-9109-1C615ECDB1E1}">
      <dgm:prSet/>
      <dgm:spPr/>
      <dgm:t>
        <a:bodyPr/>
        <a:lstStyle/>
        <a:p>
          <a:endParaRPr lang="en-CA"/>
        </a:p>
      </dgm:t>
    </dgm:pt>
    <dgm:pt modelId="{423F640F-6640-4A39-8814-3625D085FD0E}">
      <dgm:prSet phldrT="[Text]"/>
      <dgm:spPr>
        <a:ln>
          <a:solidFill>
            <a:schemeClr val="tx1"/>
          </a:solidFill>
        </a:ln>
      </dgm:spPr>
      <dgm:t>
        <a:bodyPr/>
        <a:lstStyle/>
        <a:p>
          <a:r>
            <a:rPr lang="en-CA" b="1" i="0"/>
            <a:t>Performance</a:t>
          </a:r>
        </a:p>
      </dgm:t>
    </dgm:pt>
    <dgm:pt modelId="{F3D4D63F-5C41-4F73-B915-2A3132E3AE62}" type="parTrans" cxnId="{01D63285-E25A-4384-9DBA-CFC316812F13}">
      <dgm:prSet/>
      <dgm:spPr/>
      <dgm:t>
        <a:bodyPr/>
        <a:lstStyle/>
        <a:p>
          <a:endParaRPr lang="en-CA"/>
        </a:p>
      </dgm:t>
    </dgm:pt>
    <dgm:pt modelId="{22EB2CD0-CD2C-4BEC-8022-C8D5242C2F10}" type="sibTrans" cxnId="{01D63285-E25A-4384-9DBA-CFC316812F13}">
      <dgm:prSet/>
      <dgm:spPr/>
      <dgm:t>
        <a:bodyPr/>
        <a:lstStyle/>
        <a:p>
          <a:endParaRPr lang="en-CA"/>
        </a:p>
      </dgm:t>
    </dgm:pt>
    <dgm:pt modelId="{86ED595F-CB33-4B55-9A78-CC75A667A863}">
      <dgm:prSet phldrT="[Text]"/>
      <dgm:spPr>
        <a:ln>
          <a:solidFill>
            <a:schemeClr val="tx1"/>
          </a:solidFill>
        </a:ln>
      </dgm:spPr>
      <dgm:t>
        <a:bodyPr/>
        <a:lstStyle/>
        <a:p>
          <a:r>
            <a:rPr lang="en-US" b="1" i="0"/>
            <a:t>The  database solution should render high performance levels without interruptions.</a:t>
          </a:r>
          <a:endParaRPr lang="en-CA" b="1" i="0"/>
        </a:p>
      </dgm:t>
    </dgm:pt>
    <dgm:pt modelId="{CA1E0010-EB70-4640-80E5-6E2E24C4BCB9}" type="parTrans" cxnId="{147EAFD9-EEC6-4BEC-994E-567AAE5051B4}">
      <dgm:prSet/>
      <dgm:spPr/>
      <dgm:t>
        <a:bodyPr/>
        <a:lstStyle/>
        <a:p>
          <a:endParaRPr lang="en-CA"/>
        </a:p>
      </dgm:t>
    </dgm:pt>
    <dgm:pt modelId="{402C697D-A2C4-43D4-BAD2-553FD4887F2D}" type="sibTrans" cxnId="{147EAFD9-EEC6-4BEC-994E-567AAE5051B4}">
      <dgm:prSet/>
      <dgm:spPr/>
      <dgm:t>
        <a:bodyPr/>
        <a:lstStyle/>
        <a:p>
          <a:endParaRPr lang="en-CA"/>
        </a:p>
      </dgm:t>
    </dgm:pt>
    <dgm:pt modelId="{F6D746AE-1378-486A-9D0A-2615FA7D4E0D}" type="pres">
      <dgm:prSet presAssocID="{985240F9-A3B9-45EA-A0CE-31C2F17159D6}" presName="Name0" presStyleCnt="0">
        <dgm:presLayoutVars>
          <dgm:dir/>
          <dgm:animLvl val="lvl"/>
          <dgm:resizeHandles val="exact"/>
        </dgm:presLayoutVars>
      </dgm:prSet>
      <dgm:spPr/>
      <dgm:t>
        <a:bodyPr/>
        <a:lstStyle/>
        <a:p>
          <a:endParaRPr lang="en-US"/>
        </a:p>
      </dgm:t>
    </dgm:pt>
    <dgm:pt modelId="{846928D3-BF29-425D-971A-E92090ED8313}" type="pres">
      <dgm:prSet presAssocID="{F5E73352-8FCA-4B2B-A867-E3D2738F34F2}" presName="linNode" presStyleCnt="0"/>
      <dgm:spPr/>
    </dgm:pt>
    <dgm:pt modelId="{1236D5E3-9410-4197-A836-095224E42230}" type="pres">
      <dgm:prSet presAssocID="{F5E73352-8FCA-4B2B-A867-E3D2738F34F2}" presName="parentText" presStyleLbl="node1" presStyleIdx="0" presStyleCnt="4">
        <dgm:presLayoutVars>
          <dgm:chMax val="1"/>
          <dgm:bulletEnabled val="1"/>
        </dgm:presLayoutVars>
      </dgm:prSet>
      <dgm:spPr/>
      <dgm:t>
        <a:bodyPr/>
        <a:lstStyle/>
        <a:p>
          <a:endParaRPr lang="en-US"/>
        </a:p>
      </dgm:t>
    </dgm:pt>
    <dgm:pt modelId="{018AF573-77FC-44D6-830B-05549EF32AE3}" type="pres">
      <dgm:prSet presAssocID="{F5E73352-8FCA-4B2B-A867-E3D2738F34F2}" presName="descendantText" presStyleLbl="alignAccFollowNode1" presStyleIdx="0" presStyleCnt="4">
        <dgm:presLayoutVars>
          <dgm:bulletEnabled val="1"/>
        </dgm:presLayoutVars>
      </dgm:prSet>
      <dgm:spPr/>
      <dgm:t>
        <a:bodyPr/>
        <a:lstStyle/>
        <a:p>
          <a:endParaRPr lang="en-CA"/>
        </a:p>
      </dgm:t>
    </dgm:pt>
    <dgm:pt modelId="{744A09E2-44BA-4333-87FA-224219767954}" type="pres">
      <dgm:prSet presAssocID="{BBC32302-A7FA-4F73-AC14-9F4B6B69F3B0}" presName="sp" presStyleCnt="0"/>
      <dgm:spPr/>
    </dgm:pt>
    <dgm:pt modelId="{4B4F3EC0-8409-478E-971E-927B63496C4D}" type="pres">
      <dgm:prSet presAssocID="{598FE700-8524-4D47-81FF-EB60BC26B144}" presName="linNode" presStyleCnt="0"/>
      <dgm:spPr/>
    </dgm:pt>
    <dgm:pt modelId="{D6E150F6-355F-4E5A-8003-5DBD9FE261EB}" type="pres">
      <dgm:prSet presAssocID="{598FE700-8524-4D47-81FF-EB60BC26B144}" presName="parentText" presStyleLbl="node1" presStyleIdx="1" presStyleCnt="4">
        <dgm:presLayoutVars>
          <dgm:chMax val="1"/>
          <dgm:bulletEnabled val="1"/>
        </dgm:presLayoutVars>
      </dgm:prSet>
      <dgm:spPr/>
      <dgm:t>
        <a:bodyPr/>
        <a:lstStyle/>
        <a:p>
          <a:endParaRPr lang="en-US"/>
        </a:p>
      </dgm:t>
    </dgm:pt>
    <dgm:pt modelId="{A5F67B2A-5C73-49D0-8008-19B747D82AD4}" type="pres">
      <dgm:prSet presAssocID="{598FE700-8524-4D47-81FF-EB60BC26B144}" presName="descendantText" presStyleLbl="alignAccFollowNode1" presStyleIdx="1" presStyleCnt="4">
        <dgm:presLayoutVars>
          <dgm:bulletEnabled val="1"/>
        </dgm:presLayoutVars>
      </dgm:prSet>
      <dgm:spPr/>
      <dgm:t>
        <a:bodyPr/>
        <a:lstStyle/>
        <a:p>
          <a:endParaRPr lang="en-CA"/>
        </a:p>
      </dgm:t>
    </dgm:pt>
    <dgm:pt modelId="{F7705213-6035-4B83-928E-41711FEF5D9F}" type="pres">
      <dgm:prSet presAssocID="{5EF70F6E-4DA0-4BF8-B8FC-58128413AA11}" presName="sp" presStyleCnt="0"/>
      <dgm:spPr/>
    </dgm:pt>
    <dgm:pt modelId="{FF9E3A71-508A-427B-84F0-F9441F655539}" type="pres">
      <dgm:prSet presAssocID="{B3FF408E-B380-4E1D-B688-5E0B72C1C461}" presName="linNode" presStyleCnt="0"/>
      <dgm:spPr/>
    </dgm:pt>
    <dgm:pt modelId="{35D9672D-C817-4E42-AD38-DE5B4DFE6B6E}" type="pres">
      <dgm:prSet presAssocID="{B3FF408E-B380-4E1D-B688-5E0B72C1C461}" presName="parentText" presStyleLbl="node1" presStyleIdx="2" presStyleCnt="4">
        <dgm:presLayoutVars>
          <dgm:chMax val="1"/>
          <dgm:bulletEnabled val="1"/>
        </dgm:presLayoutVars>
      </dgm:prSet>
      <dgm:spPr/>
      <dgm:t>
        <a:bodyPr/>
        <a:lstStyle/>
        <a:p>
          <a:endParaRPr lang="en-US"/>
        </a:p>
      </dgm:t>
    </dgm:pt>
    <dgm:pt modelId="{8E92B58B-F67B-4D16-B05E-A8422A43A465}" type="pres">
      <dgm:prSet presAssocID="{B3FF408E-B380-4E1D-B688-5E0B72C1C461}" presName="descendantText" presStyleLbl="alignAccFollowNode1" presStyleIdx="2" presStyleCnt="4">
        <dgm:presLayoutVars>
          <dgm:bulletEnabled val="1"/>
        </dgm:presLayoutVars>
      </dgm:prSet>
      <dgm:spPr/>
      <dgm:t>
        <a:bodyPr/>
        <a:lstStyle/>
        <a:p>
          <a:endParaRPr lang="en-CA"/>
        </a:p>
      </dgm:t>
    </dgm:pt>
    <dgm:pt modelId="{EFFA9973-D6D6-4B2D-B36C-6537104EADAB}" type="pres">
      <dgm:prSet presAssocID="{91618E2B-7CDF-453C-83BE-EC01FDA3DC3C}" presName="sp" presStyleCnt="0"/>
      <dgm:spPr/>
    </dgm:pt>
    <dgm:pt modelId="{61E081B3-3E09-4CCD-A340-FFCED736A02A}" type="pres">
      <dgm:prSet presAssocID="{423F640F-6640-4A39-8814-3625D085FD0E}" presName="linNode" presStyleCnt="0"/>
      <dgm:spPr/>
    </dgm:pt>
    <dgm:pt modelId="{EE53ABC3-DCBA-4677-B483-3FFE7F7C8ECF}" type="pres">
      <dgm:prSet presAssocID="{423F640F-6640-4A39-8814-3625D085FD0E}" presName="parentText" presStyleLbl="node1" presStyleIdx="3" presStyleCnt="4">
        <dgm:presLayoutVars>
          <dgm:chMax val="1"/>
          <dgm:bulletEnabled val="1"/>
        </dgm:presLayoutVars>
      </dgm:prSet>
      <dgm:spPr/>
      <dgm:t>
        <a:bodyPr/>
        <a:lstStyle/>
        <a:p>
          <a:endParaRPr lang="en-US"/>
        </a:p>
      </dgm:t>
    </dgm:pt>
    <dgm:pt modelId="{D92FF6C5-8084-4121-B257-C9819E0E4C1E}" type="pres">
      <dgm:prSet presAssocID="{423F640F-6640-4A39-8814-3625D085FD0E}" presName="descendantText" presStyleLbl="alignAccFollowNode1" presStyleIdx="3" presStyleCnt="4">
        <dgm:presLayoutVars>
          <dgm:bulletEnabled val="1"/>
        </dgm:presLayoutVars>
      </dgm:prSet>
      <dgm:spPr/>
      <dgm:t>
        <a:bodyPr/>
        <a:lstStyle/>
        <a:p>
          <a:endParaRPr lang="en-CA"/>
        </a:p>
      </dgm:t>
    </dgm:pt>
  </dgm:ptLst>
  <dgm:cxnLst>
    <dgm:cxn modelId="{CBD8717E-5123-414A-9109-1C615ECDB1E1}" srcId="{B3FF408E-B380-4E1D-B688-5E0B72C1C461}" destId="{95CD0C92-FF4B-4BD1-93A6-FB848A763DEC}" srcOrd="0" destOrd="0" parTransId="{FD7FCC2B-E91F-4E47-86DB-D6954688E6B8}" sibTransId="{38682475-F159-4982-A1BA-52F067A1B151}"/>
    <dgm:cxn modelId="{478855C7-18C9-48AA-9629-C2F9597915E1}" type="presOf" srcId="{A6BC13AA-DDF5-4BC1-9ABF-096BA392A2ED}" destId="{018AF573-77FC-44D6-830B-05549EF32AE3}" srcOrd="0" destOrd="0" presId="urn:microsoft.com/office/officeart/2005/8/layout/vList5"/>
    <dgm:cxn modelId="{36F5675E-A940-4679-BA38-BEC725D0347C}" type="presOf" srcId="{86ED595F-CB33-4B55-9A78-CC75A667A863}" destId="{D92FF6C5-8084-4121-B257-C9819E0E4C1E}" srcOrd="0" destOrd="0" presId="urn:microsoft.com/office/officeart/2005/8/layout/vList5"/>
    <dgm:cxn modelId="{EF2426D9-0195-4A06-8616-4E36C0791982}" type="presOf" srcId="{B3FF408E-B380-4E1D-B688-5E0B72C1C461}" destId="{35D9672D-C817-4E42-AD38-DE5B4DFE6B6E}" srcOrd="0" destOrd="0" presId="urn:microsoft.com/office/officeart/2005/8/layout/vList5"/>
    <dgm:cxn modelId="{F13CF6A7-4A6E-47CF-8E08-FB6B1E5AD7F7}" srcId="{985240F9-A3B9-45EA-A0CE-31C2F17159D6}" destId="{B3FF408E-B380-4E1D-B688-5E0B72C1C461}" srcOrd="2" destOrd="0" parTransId="{50441E22-32E5-48B5-8097-223B862BA010}" sibTransId="{91618E2B-7CDF-453C-83BE-EC01FDA3DC3C}"/>
    <dgm:cxn modelId="{CB2E1DB0-610D-494E-96B6-B211EE7BE2B8}" type="presOf" srcId="{598FE700-8524-4D47-81FF-EB60BC26B144}" destId="{D6E150F6-355F-4E5A-8003-5DBD9FE261EB}" srcOrd="0" destOrd="0" presId="urn:microsoft.com/office/officeart/2005/8/layout/vList5"/>
    <dgm:cxn modelId="{FB08AC8C-1552-4B2A-AA32-DF88388A5435}" type="presOf" srcId="{1DBD83AE-6D8E-4155-86AF-37B227143062}" destId="{A5F67B2A-5C73-49D0-8008-19B747D82AD4}" srcOrd="0" destOrd="0" presId="urn:microsoft.com/office/officeart/2005/8/layout/vList5"/>
    <dgm:cxn modelId="{A5A82B6D-4384-4438-9F25-9A80C3A4B16A}" srcId="{985240F9-A3B9-45EA-A0CE-31C2F17159D6}" destId="{F5E73352-8FCA-4B2B-A867-E3D2738F34F2}" srcOrd="0" destOrd="0" parTransId="{43E3C522-58DD-40DB-B1EA-84827ED51C05}" sibTransId="{BBC32302-A7FA-4F73-AC14-9F4B6B69F3B0}"/>
    <dgm:cxn modelId="{01D63285-E25A-4384-9DBA-CFC316812F13}" srcId="{985240F9-A3B9-45EA-A0CE-31C2F17159D6}" destId="{423F640F-6640-4A39-8814-3625D085FD0E}" srcOrd="3" destOrd="0" parTransId="{F3D4D63F-5C41-4F73-B915-2A3132E3AE62}" sibTransId="{22EB2CD0-CD2C-4BEC-8022-C8D5242C2F10}"/>
    <dgm:cxn modelId="{B7406002-2A56-40EE-87EE-6294F3ED3E40}" srcId="{F5E73352-8FCA-4B2B-A867-E3D2738F34F2}" destId="{A6BC13AA-DDF5-4BC1-9ABF-096BA392A2ED}" srcOrd="0" destOrd="0" parTransId="{C80F33B9-98D3-4391-B210-214DF18A1CFE}" sibTransId="{05DB8C3F-2849-4843-975E-842C795E6932}"/>
    <dgm:cxn modelId="{F1EAEA96-2952-4869-AD9D-BB9E91495B83}" srcId="{985240F9-A3B9-45EA-A0CE-31C2F17159D6}" destId="{598FE700-8524-4D47-81FF-EB60BC26B144}" srcOrd="1" destOrd="0" parTransId="{9E7DAB25-A4EB-4CFA-98C9-4FC14E031069}" sibTransId="{5EF70F6E-4DA0-4BF8-B8FC-58128413AA11}"/>
    <dgm:cxn modelId="{554AC0EA-3F8B-4713-8861-919E337B5D2F}" type="presOf" srcId="{F5E73352-8FCA-4B2B-A867-E3D2738F34F2}" destId="{1236D5E3-9410-4197-A836-095224E42230}" srcOrd="0" destOrd="0" presId="urn:microsoft.com/office/officeart/2005/8/layout/vList5"/>
    <dgm:cxn modelId="{A61A4058-192F-41FA-91F7-4F83B22C3F2A}" type="presOf" srcId="{423F640F-6640-4A39-8814-3625D085FD0E}" destId="{EE53ABC3-DCBA-4677-B483-3FFE7F7C8ECF}" srcOrd="0" destOrd="0" presId="urn:microsoft.com/office/officeart/2005/8/layout/vList5"/>
    <dgm:cxn modelId="{4DB9D64F-B2CD-4646-9010-DB9DAA8C5126}" type="presOf" srcId="{985240F9-A3B9-45EA-A0CE-31C2F17159D6}" destId="{F6D746AE-1378-486A-9D0A-2615FA7D4E0D}" srcOrd="0" destOrd="0" presId="urn:microsoft.com/office/officeart/2005/8/layout/vList5"/>
    <dgm:cxn modelId="{2CEBFBCF-884C-4394-AD0C-5E5C7B39FE24}" type="presOf" srcId="{95CD0C92-FF4B-4BD1-93A6-FB848A763DEC}" destId="{8E92B58B-F67B-4D16-B05E-A8422A43A465}" srcOrd="0" destOrd="0" presId="urn:microsoft.com/office/officeart/2005/8/layout/vList5"/>
    <dgm:cxn modelId="{147EAFD9-EEC6-4BEC-994E-567AAE5051B4}" srcId="{423F640F-6640-4A39-8814-3625D085FD0E}" destId="{86ED595F-CB33-4B55-9A78-CC75A667A863}" srcOrd="0" destOrd="0" parTransId="{CA1E0010-EB70-4640-80E5-6E2E24C4BCB9}" sibTransId="{402C697D-A2C4-43D4-BAD2-553FD4887F2D}"/>
    <dgm:cxn modelId="{EB7710BB-9555-425D-B7FA-F379EE34B81D}" srcId="{598FE700-8524-4D47-81FF-EB60BC26B144}" destId="{1DBD83AE-6D8E-4155-86AF-37B227143062}" srcOrd="0" destOrd="0" parTransId="{B5C43CF6-DF87-42B9-A942-496C99C0323F}" sibTransId="{A6AA55B1-03E4-4814-8F03-418CAE53BB2C}"/>
    <dgm:cxn modelId="{85195AC6-9EEC-464B-B879-F207BA702286}" type="presParOf" srcId="{F6D746AE-1378-486A-9D0A-2615FA7D4E0D}" destId="{846928D3-BF29-425D-971A-E92090ED8313}" srcOrd="0" destOrd="0" presId="urn:microsoft.com/office/officeart/2005/8/layout/vList5"/>
    <dgm:cxn modelId="{D0F32800-05E6-4CA5-960C-56AB21042C1D}" type="presParOf" srcId="{846928D3-BF29-425D-971A-E92090ED8313}" destId="{1236D5E3-9410-4197-A836-095224E42230}" srcOrd="0" destOrd="0" presId="urn:microsoft.com/office/officeart/2005/8/layout/vList5"/>
    <dgm:cxn modelId="{764A387E-1475-4BEC-B7E2-74DDE2DC41D4}" type="presParOf" srcId="{846928D3-BF29-425D-971A-E92090ED8313}" destId="{018AF573-77FC-44D6-830B-05549EF32AE3}" srcOrd="1" destOrd="0" presId="urn:microsoft.com/office/officeart/2005/8/layout/vList5"/>
    <dgm:cxn modelId="{70233204-5F8B-41D4-B202-29070515DF37}" type="presParOf" srcId="{F6D746AE-1378-486A-9D0A-2615FA7D4E0D}" destId="{744A09E2-44BA-4333-87FA-224219767954}" srcOrd="1" destOrd="0" presId="urn:microsoft.com/office/officeart/2005/8/layout/vList5"/>
    <dgm:cxn modelId="{2BE6F5BD-A702-41C9-9DFB-90F5CDB84EE9}" type="presParOf" srcId="{F6D746AE-1378-486A-9D0A-2615FA7D4E0D}" destId="{4B4F3EC0-8409-478E-971E-927B63496C4D}" srcOrd="2" destOrd="0" presId="urn:microsoft.com/office/officeart/2005/8/layout/vList5"/>
    <dgm:cxn modelId="{A082CB95-A79B-49F4-8EC9-F91E685F34C3}" type="presParOf" srcId="{4B4F3EC0-8409-478E-971E-927B63496C4D}" destId="{D6E150F6-355F-4E5A-8003-5DBD9FE261EB}" srcOrd="0" destOrd="0" presId="urn:microsoft.com/office/officeart/2005/8/layout/vList5"/>
    <dgm:cxn modelId="{DBC666A9-EA9A-41D6-9DC8-589A74DBC6DC}" type="presParOf" srcId="{4B4F3EC0-8409-478E-971E-927B63496C4D}" destId="{A5F67B2A-5C73-49D0-8008-19B747D82AD4}" srcOrd="1" destOrd="0" presId="urn:microsoft.com/office/officeart/2005/8/layout/vList5"/>
    <dgm:cxn modelId="{F5219072-641A-4433-8DB6-C4297D5A5A30}" type="presParOf" srcId="{F6D746AE-1378-486A-9D0A-2615FA7D4E0D}" destId="{F7705213-6035-4B83-928E-41711FEF5D9F}" srcOrd="3" destOrd="0" presId="urn:microsoft.com/office/officeart/2005/8/layout/vList5"/>
    <dgm:cxn modelId="{92B303EC-B2CB-4AD9-A58E-52B6C3081DBA}" type="presParOf" srcId="{F6D746AE-1378-486A-9D0A-2615FA7D4E0D}" destId="{FF9E3A71-508A-427B-84F0-F9441F655539}" srcOrd="4" destOrd="0" presId="urn:microsoft.com/office/officeart/2005/8/layout/vList5"/>
    <dgm:cxn modelId="{3EE356D8-4269-4A9A-A4E2-95C4A3BEBE79}" type="presParOf" srcId="{FF9E3A71-508A-427B-84F0-F9441F655539}" destId="{35D9672D-C817-4E42-AD38-DE5B4DFE6B6E}" srcOrd="0" destOrd="0" presId="urn:microsoft.com/office/officeart/2005/8/layout/vList5"/>
    <dgm:cxn modelId="{8EF6539F-B1AA-478A-97C3-EA73F58E5216}" type="presParOf" srcId="{FF9E3A71-508A-427B-84F0-F9441F655539}" destId="{8E92B58B-F67B-4D16-B05E-A8422A43A465}" srcOrd="1" destOrd="0" presId="urn:microsoft.com/office/officeart/2005/8/layout/vList5"/>
    <dgm:cxn modelId="{032802F6-75D4-4A91-B9E4-908AA3041EB2}" type="presParOf" srcId="{F6D746AE-1378-486A-9D0A-2615FA7D4E0D}" destId="{EFFA9973-D6D6-4B2D-B36C-6537104EADAB}" srcOrd="5" destOrd="0" presId="urn:microsoft.com/office/officeart/2005/8/layout/vList5"/>
    <dgm:cxn modelId="{A6F53881-A0B5-4E91-A636-3D3F8260E2E7}" type="presParOf" srcId="{F6D746AE-1378-486A-9D0A-2615FA7D4E0D}" destId="{61E081B3-3E09-4CCD-A340-FFCED736A02A}" srcOrd="6" destOrd="0" presId="urn:microsoft.com/office/officeart/2005/8/layout/vList5"/>
    <dgm:cxn modelId="{4BC12197-9B7A-42F7-95B7-E518F021C7C6}" type="presParOf" srcId="{61E081B3-3E09-4CCD-A340-FFCED736A02A}" destId="{EE53ABC3-DCBA-4677-B483-3FFE7F7C8ECF}" srcOrd="0" destOrd="0" presId="urn:microsoft.com/office/officeart/2005/8/layout/vList5"/>
    <dgm:cxn modelId="{7487237A-2290-42C1-8E6B-1D63505D99DC}" type="presParOf" srcId="{61E081B3-3E09-4CCD-A340-FFCED736A02A}" destId="{D92FF6C5-8084-4121-B257-C9819E0E4C1E}" srcOrd="1" destOrd="0" presId="urn:microsoft.com/office/officeart/2005/8/layout/vList5"/>
  </dgm:cxnLst>
  <dgm:bg/>
  <dgm:whole>
    <a:ln>
      <a:solidFill>
        <a:schemeClr val="tx1"/>
      </a:solidFill>
    </a:ln>
  </dgm:whole>
  <dgm:extLst>
    <a:ext uri="http://schemas.microsoft.com/office/drawing/2008/diagram">
      <dsp:dataModelExt xmlns:dsp="http://schemas.microsoft.com/office/drawing/2008/diagram" relId="rId35"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1ED797A4-25D6-4E19-8552-4FBE49A79A0B}" type="doc">
      <dgm:prSet loTypeId="urn:microsoft.com/office/officeart/2005/8/layout/lProcess2" loCatId="relationship" qsTypeId="urn:microsoft.com/office/officeart/2005/8/quickstyle/3d2" qsCatId="3D" csTypeId="urn:microsoft.com/office/officeart/2005/8/colors/accent1_2" csCatId="accent1" phldr="1"/>
      <dgm:spPr/>
      <dgm:t>
        <a:bodyPr/>
        <a:lstStyle/>
        <a:p>
          <a:endParaRPr lang="en-CA"/>
        </a:p>
      </dgm:t>
    </dgm:pt>
    <dgm:pt modelId="{09CF1B2D-74FC-4DD8-BDE4-DB62D77B9ACE}">
      <dgm:prSet phldrT="[Text]"/>
      <dgm:spPr/>
      <dgm:t>
        <a:bodyPr/>
        <a:lstStyle/>
        <a:p>
          <a:r>
            <a:rPr lang="en-CA" b="1"/>
            <a:t>Confidentiality</a:t>
          </a:r>
        </a:p>
      </dgm:t>
    </dgm:pt>
    <dgm:pt modelId="{03ED182A-29E8-4E0F-B93A-4E1268CE0947}" type="parTrans" cxnId="{9A26B8F2-C36B-4D0D-9C69-DEE8D0E34EB4}">
      <dgm:prSet/>
      <dgm:spPr/>
      <dgm:t>
        <a:bodyPr/>
        <a:lstStyle/>
        <a:p>
          <a:endParaRPr lang="en-CA"/>
        </a:p>
      </dgm:t>
    </dgm:pt>
    <dgm:pt modelId="{3566ADF8-CAE3-4AAA-A89E-C8A9A004869B}" type="sibTrans" cxnId="{9A26B8F2-C36B-4D0D-9C69-DEE8D0E34EB4}">
      <dgm:prSet/>
      <dgm:spPr/>
      <dgm:t>
        <a:bodyPr/>
        <a:lstStyle/>
        <a:p>
          <a:endParaRPr lang="en-CA"/>
        </a:p>
      </dgm:t>
    </dgm:pt>
    <dgm:pt modelId="{273563CC-2A2A-421C-B8B2-0741C6374567}">
      <dgm:prSet phldrT="[Text]"/>
      <dgm:spPr/>
      <dgm:t>
        <a:bodyPr/>
        <a:lstStyle/>
        <a:p>
          <a:r>
            <a:rPr lang="en-CA" b="1"/>
            <a:t>Access Control Support</a:t>
          </a:r>
        </a:p>
      </dgm:t>
    </dgm:pt>
    <dgm:pt modelId="{F1EA3C33-5E47-4960-B9E6-EE7C560ABC42}" type="parTrans" cxnId="{A760E526-F795-45FA-8945-88FB52CF75D6}">
      <dgm:prSet/>
      <dgm:spPr/>
      <dgm:t>
        <a:bodyPr/>
        <a:lstStyle/>
        <a:p>
          <a:endParaRPr lang="en-CA"/>
        </a:p>
      </dgm:t>
    </dgm:pt>
    <dgm:pt modelId="{21AC30E6-38D5-4B98-9485-840482178ED2}" type="sibTrans" cxnId="{A760E526-F795-45FA-8945-88FB52CF75D6}">
      <dgm:prSet/>
      <dgm:spPr/>
      <dgm:t>
        <a:bodyPr/>
        <a:lstStyle/>
        <a:p>
          <a:endParaRPr lang="en-CA"/>
        </a:p>
      </dgm:t>
    </dgm:pt>
    <dgm:pt modelId="{92BE1EF4-CB7B-45E1-A200-1F8055BBCAE4}">
      <dgm:prSet phldrT="[Text]"/>
      <dgm:spPr/>
      <dgm:t>
        <a:bodyPr/>
        <a:lstStyle/>
        <a:p>
          <a:r>
            <a:rPr lang="en-CA" b="1"/>
            <a:t>Database Location</a:t>
          </a:r>
        </a:p>
      </dgm:t>
    </dgm:pt>
    <dgm:pt modelId="{2A16410E-C417-4597-BF9D-6B2EBBC112E5}" type="parTrans" cxnId="{23B05190-CE78-4B1C-9B76-6F39D3F3DF90}">
      <dgm:prSet/>
      <dgm:spPr/>
      <dgm:t>
        <a:bodyPr/>
        <a:lstStyle/>
        <a:p>
          <a:endParaRPr lang="en-CA"/>
        </a:p>
      </dgm:t>
    </dgm:pt>
    <dgm:pt modelId="{D7DC4610-48B0-41DB-BD21-94E728736DC1}" type="sibTrans" cxnId="{23B05190-CE78-4B1C-9B76-6F39D3F3DF90}">
      <dgm:prSet/>
      <dgm:spPr/>
      <dgm:t>
        <a:bodyPr/>
        <a:lstStyle/>
        <a:p>
          <a:endParaRPr lang="en-CA"/>
        </a:p>
      </dgm:t>
    </dgm:pt>
    <dgm:pt modelId="{35360777-32A5-41C4-BD73-9CB32B1FC5BD}">
      <dgm:prSet phldrT="[Text]"/>
      <dgm:spPr/>
      <dgm:t>
        <a:bodyPr/>
        <a:lstStyle/>
        <a:p>
          <a:r>
            <a:rPr lang="en-CA" b="1"/>
            <a:t>Availability</a:t>
          </a:r>
        </a:p>
      </dgm:t>
    </dgm:pt>
    <dgm:pt modelId="{51AF4235-63DC-4888-AF15-9945812B8F4D}" type="parTrans" cxnId="{3493669E-45DD-40C9-8FAC-DC575AAD68D7}">
      <dgm:prSet/>
      <dgm:spPr/>
      <dgm:t>
        <a:bodyPr/>
        <a:lstStyle/>
        <a:p>
          <a:endParaRPr lang="en-CA"/>
        </a:p>
      </dgm:t>
    </dgm:pt>
    <dgm:pt modelId="{1EAB02F9-83E8-4365-BB39-AC664414FEEB}" type="sibTrans" cxnId="{3493669E-45DD-40C9-8FAC-DC575AAD68D7}">
      <dgm:prSet/>
      <dgm:spPr/>
      <dgm:t>
        <a:bodyPr/>
        <a:lstStyle/>
        <a:p>
          <a:endParaRPr lang="en-CA"/>
        </a:p>
      </dgm:t>
    </dgm:pt>
    <dgm:pt modelId="{F54050F2-91CF-4E15-8277-C16348B21B76}">
      <dgm:prSet phldrT="[Text]"/>
      <dgm:spPr/>
      <dgm:t>
        <a:bodyPr/>
        <a:lstStyle/>
        <a:p>
          <a:r>
            <a:rPr lang="en-CA" b="1"/>
            <a:t>Database Auditing</a:t>
          </a:r>
        </a:p>
      </dgm:t>
    </dgm:pt>
    <dgm:pt modelId="{DD08E3C3-AB52-4286-B6B7-7141F23BF69A}" type="parTrans" cxnId="{AAD34EA1-BA3E-4711-BE65-69F8F8631665}">
      <dgm:prSet/>
      <dgm:spPr/>
      <dgm:t>
        <a:bodyPr/>
        <a:lstStyle/>
        <a:p>
          <a:endParaRPr lang="en-CA"/>
        </a:p>
      </dgm:t>
    </dgm:pt>
    <dgm:pt modelId="{750A323A-9F2F-42B0-AD42-0A26EF9EB4E0}" type="sibTrans" cxnId="{AAD34EA1-BA3E-4711-BE65-69F8F8631665}">
      <dgm:prSet/>
      <dgm:spPr/>
      <dgm:t>
        <a:bodyPr/>
        <a:lstStyle/>
        <a:p>
          <a:endParaRPr lang="en-CA"/>
        </a:p>
      </dgm:t>
    </dgm:pt>
    <dgm:pt modelId="{623AA1FD-7AA6-4FFD-82A4-B7F3EA8D3D67}">
      <dgm:prSet phldrT="[Text]"/>
      <dgm:spPr/>
      <dgm:t>
        <a:bodyPr/>
        <a:lstStyle/>
        <a:p>
          <a:r>
            <a:rPr lang="en-CA" b="1"/>
            <a:t>Scalability</a:t>
          </a:r>
        </a:p>
      </dgm:t>
    </dgm:pt>
    <dgm:pt modelId="{9D37CB43-BF76-4B77-AB57-B486363D80F9}" type="parTrans" cxnId="{DA8AD102-2572-426C-8000-4E906D84690A}">
      <dgm:prSet/>
      <dgm:spPr/>
      <dgm:t>
        <a:bodyPr/>
        <a:lstStyle/>
        <a:p>
          <a:endParaRPr lang="en-CA"/>
        </a:p>
      </dgm:t>
    </dgm:pt>
    <dgm:pt modelId="{122FB8B8-CA2D-40CA-BC69-46CDFEE40A8E}" type="sibTrans" cxnId="{DA8AD102-2572-426C-8000-4E906D84690A}">
      <dgm:prSet/>
      <dgm:spPr/>
      <dgm:t>
        <a:bodyPr/>
        <a:lstStyle/>
        <a:p>
          <a:endParaRPr lang="en-CA"/>
        </a:p>
      </dgm:t>
    </dgm:pt>
    <dgm:pt modelId="{0ACBD928-7BF1-4757-96FF-8E481F7B4672}">
      <dgm:prSet phldrT="[Text]"/>
      <dgm:spPr/>
      <dgm:t>
        <a:bodyPr/>
        <a:lstStyle/>
        <a:p>
          <a:r>
            <a:rPr lang="en-CA" b="1"/>
            <a:t>Performance</a:t>
          </a:r>
        </a:p>
      </dgm:t>
    </dgm:pt>
    <dgm:pt modelId="{F0713334-04EA-4EA1-96C4-680F968B10BF}" type="parTrans" cxnId="{D0AFC9B8-673A-4A90-BEF7-01806020D5FE}">
      <dgm:prSet/>
      <dgm:spPr/>
      <dgm:t>
        <a:bodyPr/>
        <a:lstStyle/>
        <a:p>
          <a:endParaRPr lang="en-CA"/>
        </a:p>
      </dgm:t>
    </dgm:pt>
    <dgm:pt modelId="{6F32A67B-D2AD-48D9-B73F-68054DF58FE9}" type="sibTrans" cxnId="{D0AFC9B8-673A-4A90-BEF7-01806020D5FE}">
      <dgm:prSet/>
      <dgm:spPr/>
      <dgm:t>
        <a:bodyPr/>
        <a:lstStyle/>
        <a:p>
          <a:endParaRPr lang="en-CA"/>
        </a:p>
      </dgm:t>
    </dgm:pt>
    <dgm:pt modelId="{3627EC03-5E5D-476F-902F-0846920A4722}">
      <dgm:prSet phldrT="[Text]"/>
      <dgm:spPr/>
      <dgm:t>
        <a:bodyPr/>
        <a:lstStyle/>
        <a:p>
          <a:r>
            <a:rPr lang="en-CA" b="1"/>
            <a:t>Performance Tuning</a:t>
          </a:r>
        </a:p>
      </dgm:t>
    </dgm:pt>
    <dgm:pt modelId="{6138644E-03C8-4D3D-8CD2-DB7E73E85966}" type="parTrans" cxnId="{646C36F6-D703-4B4F-BF58-C18057F89E58}">
      <dgm:prSet/>
      <dgm:spPr/>
      <dgm:t>
        <a:bodyPr/>
        <a:lstStyle/>
        <a:p>
          <a:endParaRPr lang="en-CA"/>
        </a:p>
      </dgm:t>
    </dgm:pt>
    <dgm:pt modelId="{3C1F90FD-41A1-4A34-80B0-D2B7350DCA24}" type="sibTrans" cxnId="{646C36F6-D703-4B4F-BF58-C18057F89E58}">
      <dgm:prSet/>
      <dgm:spPr/>
      <dgm:t>
        <a:bodyPr/>
        <a:lstStyle/>
        <a:p>
          <a:endParaRPr lang="en-CA"/>
        </a:p>
      </dgm:t>
    </dgm:pt>
    <dgm:pt modelId="{70B4560F-9F52-4DAB-9EC9-DBB56A55E91C}">
      <dgm:prSet phldrT="[Text]"/>
      <dgm:spPr/>
      <dgm:t>
        <a:bodyPr/>
        <a:lstStyle/>
        <a:p>
          <a:r>
            <a:rPr lang="en-CA" b="1"/>
            <a:t>Database size</a:t>
          </a:r>
        </a:p>
      </dgm:t>
    </dgm:pt>
    <dgm:pt modelId="{91B8357C-3BB0-4959-A6EA-06B253A6A511}" type="parTrans" cxnId="{3B8AAA91-B393-4F6A-8D3F-CD114FF246D1}">
      <dgm:prSet/>
      <dgm:spPr/>
      <dgm:t>
        <a:bodyPr/>
        <a:lstStyle/>
        <a:p>
          <a:endParaRPr lang="en-CA"/>
        </a:p>
      </dgm:t>
    </dgm:pt>
    <dgm:pt modelId="{8C1376E8-E35E-41A9-A94D-CD7BF0D80D73}" type="sibTrans" cxnId="{3B8AAA91-B393-4F6A-8D3F-CD114FF246D1}">
      <dgm:prSet/>
      <dgm:spPr/>
      <dgm:t>
        <a:bodyPr/>
        <a:lstStyle/>
        <a:p>
          <a:endParaRPr lang="en-CA"/>
        </a:p>
      </dgm:t>
    </dgm:pt>
    <dgm:pt modelId="{848A454E-CE78-4AF0-93BB-9F53BDA6A9CF}" type="pres">
      <dgm:prSet presAssocID="{1ED797A4-25D6-4E19-8552-4FBE49A79A0B}" presName="theList" presStyleCnt="0">
        <dgm:presLayoutVars>
          <dgm:dir/>
          <dgm:animLvl val="lvl"/>
          <dgm:resizeHandles val="exact"/>
        </dgm:presLayoutVars>
      </dgm:prSet>
      <dgm:spPr/>
      <dgm:t>
        <a:bodyPr/>
        <a:lstStyle/>
        <a:p>
          <a:endParaRPr lang="en-US"/>
        </a:p>
      </dgm:t>
    </dgm:pt>
    <dgm:pt modelId="{9F9AA7D4-58FF-459E-A32F-5BE925537BB4}" type="pres">
      <dgm:prSet presAssocID="{09CF1B2D-74FC-4DD8-BDE4-DB62D77B9ACE}" presName="compNode" presStyleCnt="0"/>
      <dgm:spPr/>
    </dgm:pt>
    <dgm:pt modelId="{4C9A8958-8E09-4B92-83C5-618147BE9E84}" type="pres">
      <dgm:prSet presAssocID="{09CF1B2D-74FC-4DD8-BDE4-DB62D77B9ACE}" presName="aNode" presStyleLbl="bgShp" presStyleIdx="0" presStyleCnt="4"/>
      <dgm:spPr/>
      <dgm:t>
        <a:bodyPr/>
        <a:lstStyle/>
        <a:p>
          <a:endParaRPr lang="en-CA"/>
        </a:p>
      </dgm:t>
    </dgm:pt>
    <dgm:pt modelId="{D8B9BA56-03A4-40FD-934D-D011AF2F225E}" type="pres">
      <dgm:prSet presAssocID="{09CF1B2D-74FC-4DD8-BDE4-DB62D77B9ACE}" presName="textNode" presStyleLbl="bgShp" presStyleIdx="0" presStyleCnt="4"/>
      <dgm:spPr/>
      <dgm:t>
        <a:bodyPr/>
        <a:lstStyle/>
        <a:p>
          <a:endParaRPr lang="en-CA"/>
        </a:p>
      </dgm:t>
    </dgm:pt>
    <dgm:pt modelId="{B8E04AB0-9004-4ABD-894F-99E89C10B1C7}" type="pres">
      <dgm:prSet presAssocID="{09CF1B2D-74FC-4DD8-BDE4-DB62D77B9ACE}" presName="compChildNode" presStyleCnt="0"/>
      <dgm:spPr/>
    </dgm:pt>
    <dgm:pt modelId="{EB56F713-D7AF-4516-AE82-EDAE0ECA1502}" type="pres">
      <dgm:prSet presAssocID="{09CF1B2D-74FC-4DD8-BDE4-DB62D77B9ACE}" presName="theInnerList" presStyleCnt="0"/>
      <dgm:spPr/>
    </dgm:pt>
    <dgm:pt modelId="{723E114E-A0CB-4CC6-9616-D6E80F024491}" type="pres">
      <dgm:prSet presAssocID="{273563CC-2A2A-421C-B8B2-0741C6374567}" presName="childNode" presStyleLbl="node1" presStyleIdx="0" presStyleCnt="5">
        <dgm:presLayoutVars>
          <dgm:bulletEnabled val="1"/>
        </dgm:presLayoutVars>
      </dgm:prSet>
      <dgm:spPr/>
      <dgm:t>
        <a:bodyPr/>
        <a:lstStyle/>
        <a:p>
          <a:endParaRPr lang="en-CA"/>
        </a:p>
      </dgm:t>
    </dgm:pt>
    <dgm:pt modelId="{CCD9D8A4-47DC-4C63-8F1E-21C71CFA74FC}" type="pres">
      <dgm:prSet presAssocID="{273563CC-2A2A-421C-B8B2-0741C6374567}" presName="aSpace2" presStyleCnt="0"/>
      <dgm:spPr/>
    </dgm:pt>
    <dgm:pt modelId="{B088E7B5-10B6-448F-A80F-0ECFE3E8AAF8}" type="pres">
      <dgm:prSet presAssocID="{92BE1EF4-CB7B-45E1-A200-1F8055BBCAE4}" presName="childNode" presStyleLbl="node1" presStyleIdx="1" presStyleCnt="5">
        <dgm:presLayoutVars>
          <dgm:bulletEnabled val="1"/>
        </dgm:presLayoutVars>
      </dgm:prSet>
      <dgm:spPr/>
      <dgm:t>
        <a:bodyPr/>
        <a:lstStyle/>
        <a:p>
          <a:endParaRPr lang="en-US"/>
        </a:p>
      </dgm:t>
    </dgm:pt>
    <dgm:pt modelId="{139BDAB9-74A6-47F6-A508-81471868EEA9}" type="pres">
      <dgm:prSet presAssocID="{09CF1B2D-74FC-4DD8-BDE4-DB62D77B9ACE}" presName="aSpace" presStyleCnt="0"/>
      <dgm:spPr/>
    </dgm:pt>
    <dgm:pt modelId="{F2DE5ED3-569F-433A-BA22-C4808914D0B4}" type="pres">
      <dgm:prSet presAssocID="{35360777-32A5-41C4-BD73-9CB32B1FC5BD}" presName="compNode" presStyleCnt="0"/>
      <dgm:spPr/>
    </dgm:pt>
    <dgm:pt modelId="{5503D8A9-F88A-4B3F-A36B-4300857D38CE}" type="pres">
      <dgm:prSet presAssocID="{35360777-32A5-41C4-BD73-9CB32B1FC5BD}" presName="aNode" presStyleLbl="bgShp" presStyleIdx="1" presStyleCnt="4"/>
      <dgm:spPr/>
      <dgm:t>
        <a:bodyPr/>
        <a:lstStyle/>
        <a:p>
          <a:endParaRPr lang="en-US"/>
        </a:p>
      </dgm:t>
    </dgm:pt>
    <dgm:pt modelId="{39BE764F-942E-4ABE-BDBC-EE423CE20719}" type="pres">
      <dgm:prSet presAssocID="{35360777-32A5-41C4-BD73-9CB32B1FC5BD}" presName="textNode" presStyleLbl="bgShp" presStyleIdx="1" presStyleCnt="4"/>
      <dgm:spPr/>
      <dgm:t>
        <a:bodyPr/>
        <a:lstStyle/>
        <a:p>
          <a:endParaRPr lang="en-US"/>
        </a:p>
      </dgm:t>
    </dgm:pt>
    <dgm:pt modelId="{6492A372-FC86-48CE-B15D-58416D93C9F4}" type="pres">
      <dgm:prSet presAssocID="{35360777-32A5-41C4-BD73-9CB32B1FC5BD}" presName="compChildNode" presStyleCnt="0"/>
      <dgm:spPr/>
    </dgm:pt>
    <dgm:pt modelId="{EDD624F7-8DF8-4287-870C-B841F0D44D6B}" type="pres">
      <dgm:prSet presAssocID="{35360777-32A5-41C4-BD73-9CB32B1FC5BD}" presName="theInnerList" presStyleCnt="0"/>
      <dgm:spPr/>
    </dgm:pt>
    <dgm:pt modelId="{F366B624-B45C-4ABB-94D6-12C56E010591}" type="pres">
      <dgm:prSet presAssocID="{F54050F2-91CF-4E15-8277-C16348B21B76}" presName="childNode" presStyleLbl="node1" presStyleIdx="2" presStyleCnt="5">
        <dgm:presLayoutVars>
          <dgm:bulletEnabled val="1"/>
        </dgm:presLayoutVars>
      </dgm:prSet>
      <dgm:spPr/>
      <dgm:t>
        <a:bodyPr/>
        <a:lstStyle/>
        <a:p>
          <a:endParaRPr lang="en-CA"/>
        </a:p>
      </dgm:t>
    </dgm:pt>
    <dgm:pt modelId="{B5F8F1BA-14BD-4833-BAB9-932AAAA45178}" type="pres">
      <dgm:prSet presAssocID="{35360777-32A5-41C4-BD73-9CB32B1FC5BD}" presName="aSpace" presStyleCnt="0"/>
      <dgm:spPr/>
    </dgm:pt>
    <dgm:pt modelId="{B81F130C-E489-48F0-A2F4-4EDD8FD8E468}" type="pres">
      <dgm:prSet presAssocID="{623AA1FD-7AA6-4FFD-82A4-B7F3EA8D3D67}" presName="compNode" presStyleCnt="0"/>
      <dgm:spPr/>
    </dgm:pt>
    <dgm:pt modelId="{9EC2F727-87EC-405F-90EB-1C2EAAEDE80B}" type="pres">
      <dgm:prSet presAssocID="{623AA1FD-7AA6-4FFD-82A4-B7F3EA8D3D67}" presName="aNode" presStyleLbl="bgShp" presStyleIdx="2" presStyleCnt="4"/>
      <dgm:spPr/>
      <dgm:t>
        <a:bodyPr/>
        <a:lstStyle/>
        <a:p>
          <a:endParaRPr lang="en-CA"/>
        </a:p>
      </dgm:t>
    </dgm:pt>
    <dgm:pt modelId="{6D6A8FB8-32F9-4E83-AEAA-5B26E53A3E7E}" type="pres">
      <dgm:prSet presAssocID="{623AA1FD-7AA6-4FFD-82A4-B7F3EA8D3D67}" presName="textNode" presStyleLbl="bgShp" presStyleIdx="2" presStyleCnt="4"/>
      <dgm:spPr/>
      <dgm:t>
        <a:bodyPr/>
        <a:lstStyle/>
        <a:p>
          <a:endParaRPr lang="en-CA"/>
        </a:p>
      </dgm:t>
    </dgm:pt>
    <dgm:pt modelId="{8B04FD8F-B5CB-4D89-A262-26E22B9B456E}" type="pres">
      <dgm:prSet presAssocID="{623AA1FD-7AA6-4FFD-82A4-B7F3EA8D3D67}" presName="compChildNode" presStyleCnt="0"/>
      <dgm:spPr/>
    </dgm:pt>
    <dgm:pt modelId="{35217C46-394C-44C2-A918-3E1C8956917F}" type="pres">
      <dgm:prSet presAssocID="{623AA1FD-7AA6-4FFD-82A4-B7F3EA8D3D67}" presName="theInnerList" presStyleCnt="0"/>
      <dgm:spPr/>
    </dgm:pt>
    <dgm:pt modelId="{6D966571-D739-43AF-AA44-87605309483B}" type="pres">
      <dgm:prSet presAssocID="{70B4560F-9F52-4DAB-9EC9-DBB56A55E91C}" presName="childNode" presStyleLbl="node1" presStyleIdx="3" presStyleCnt="5">
        <dgm:presLayoutVars>
          <dgm:bulletEnabled val="1"/>
        </dgm:presLayoutVars>
      </dgm:prSet>
      <dgm:spPr/>
      <dgm:t>
        <a:bodyPr/>
        <a:lstStyle/>
        <a:p>
          <a:endParaRPr lang="en-US"/>
        </a:p>
      </dgm:t>
    </dgm:pt>
    <dgm:pt modelId="{CDD475C4-F42D-4F66-AD02-5A1F140867C6}" type="pres">
      <dgm:prSet presAssocID="{623AA1FD-7AA6-4FFD-82A4-B7F3EA8D3D67}" presName="aSpace" presStyleCnt="0"/>
      <dgm:spPr/>
    </dgm:pt>
    <dgm:pt modelId="{F3023B50-8FB1-417B-80EB-5D28F849D670}" type="pres">
      <dgm:prSet presAssocID="{0ACBD928-7BF1-4757-96FF-8E481F7B4672}" presName="compNode" presStyleCnt="0"/>
      <dgm:spPr/>
    </dgm:pt>
    <dgm:pt modelId="{3E61C9D4-7FDC-48CD-A54E-6C65B916F567}" type="pres">
      <dgm:prSet presAssocID="{0ACBD928-7BF1-4757-96FF-8E481F7B4672}" presName="aNode" presStyleLbl="bgShp" presStyleIdx="3" presStyleCnt="4"/>
      <dgm:spPr/>
      <dgm:t>
        <a:bodyPr/>
        <a:lstStyle/>
        <a:p>
          <a:endParaRPr lang="en-CA"/>
        </a:p>
      </dgm:t>
    </dgm:pt>
    <dgm:pt modelId="{63C0B568-92BD-4F98-8DCA-A979034840BB}" type="pres">
      <dgm:prSet presAssocID="{0ACBD928-7BF1-4757-96FF-8E481F7B4672}" presName="textNode" presStyleLbl="bgShp" presStyleIdx="3" presStyleCnt="4"/>
      <dgm:spPr/>
      <dgm:t>
        <a:bodyPr/>
        <a:lstStyle/>
        <a:p>
          <a:endParaRPr lang="en-CA"/>
        </a:p>
      </dgm:t>
    </dgm:pt>
    <dgm:pt modelId="{6213939D-36AA-4042-B71E-670D6DC34736}" type="pres">
      <dgm:prSet presAssocID="{0ACBD928-7BF1-4757-96FF-8E481F7B4672}" presName="compChildNode" presStyleCnt="0"/>
      <dgm:spPr/>
    </dgm:pt>
    <dgm:pt modelId="{2D83E975-01BA-4448-8C3C-F534DD5988B4}" type="pres">
      <dgm:prSet presAssocID="{0ACBD928-7BF1-4757-96FF-8E481F7B4672}" presName="theInnerList" presStyleCnt="0"/>
      <dgm:spPr/>
    </dgm:pt>
    <dgm:pt modelId="{AB38478C-2582-4D2A-AFAE-D568899168BD}" type="pres">
      <dgm:prSet presAssocID="{3627EC03-5E5D-476F-902F-0846920A4722}" presName="childNode" presStyleLbl="node1" presStyleIdx="4" presStyleCnt="5">
        <dgm:presLayoutVars>
          <dgm:bulletEnabled val="1"/>
        </dgm:presLayoutVars>
      </dgm:prSet>
      <dgm:spPr/>
      <dgm:t>
        <a:bodyPr/>
        <a:lstStyle/>
        <a:p>
          <a:endParaRPr lang="en-CA"/>
        </a:p>
      </dgm:t>
    </dgm:pt>
  </dgm:ptLst>
  <dgm:cxnLst>
    <dgm:cxn modelId="{5F976E1D-BBAD-4C8D-8C02-C06E6F67935D}" type="presOf" srcId="{0ACBD928-7BF1-4757-96FF-8E481F7B4672}" destId="{63C0B568-92BD-4F98-8DCA-A979034840BB}" srcOrd="1" destOrd="0" presId="urn:microsoft.com/office/officeart/2005/8/layout/lProcess2"/>
    <dgm:cxn modelId="{3B8AAA91-B393-4F6A-8D3F-CD114FF246D1}" srcId="{623AA1FD-7AA6-4FFD-82A4-B7F3EA8D3D67}" destId="{70B4560F-9F52-4DAB-9EC9-DBB56A55E91C}" srcOrd="0" destOrd="0" parTransId="{91B8357C-3BB0-4959-A6EA-06B253A6A511}" sibTransId="{8C1376E8-E35E-41A9-A94D-CD7BF0D80D73}"/>
    <dgm:cxn modelId="{24294628-081A-458D-9A8D-B77DF67E2072}" type="presOf" srcId="{35360777-32A5-41C4-BD73-9CB32B1FC5BD}" destId="{39BE764F-942E-4ABE-BDBC-EE423CE20719}" srcOrd="1" destOrd="0" presId="urn:microsoft.com/office/officeart/2005/8/layout/lProcess2"/>
    <dgm:cxn modelId="{23B05190-CE78-4B1C-9B76-6F39D3F3DF90}" srcId="{09CF1B2D-74FC-4DD8-BDE4-DB62D77B9ACE}" destId="{92BE1EF4-CB7B-45E1-A200-1F8055BBCAE4}" srcOrd="1" destOrd="0" parTransId="{2A16410E-C417-4597-BF9D-6B2EBBC112E5}" sibTransId="{D7DC4610-48B0-41DB-BD21-94E728736DC1}"/>
    <dgm:cxn modelId="{13EF1E1B-12CD-4F42-A4D4-F9E15CD31B9F}" type="presOf" srcId="{1ED797A4-25D6-4E19-8552-4FBE49A79A0B}" destId="{848A454E-CE78-4AF0-93BB-9F53BDA6A9CF}" srcOrd="0" destOrd="0" presId="urn:microsoft.com/office/officeart/2005/8/layout/lProcess2"/>
    <dgm:cxn modelId="{A79E5B8C-8F2F-4997-B73F-32B9DB20CED7}" type="presOf" srcId="{92BE1EF4-CB7B-45E1-A200-1F8055BBCAE4}" destId="{B088E7B5-10B6-448F-A80F-0ECFE3E8AAF8}" srcOrd="0" destOrd="0" presId="urn:microsoft.com/office/officeart/2005/8/layout/lProcess2"/>
    <dgm:cxn modelId="{72DC9336-EC1B-4207-AC50-B4B8C4480700}" type="presOf" srcId="{273563CC-2A2A-421C-B8B2-0741C6374567}" destId="{723E114E-A0CB-4CC6-9616-D6E80F024491}" srcOrd="0" destOrd="0" presId="urn:microsoft.com/office/officeart/2005/8/layout/lProcess2"/>
    <dgm:cxn modelId="{9A26B8F2-C36B-4D0D-9C69-DEE8D0E34EB4}" srcId="{1ED797A4-25D6-4E19-8552-4FBE49A79A0B}" destId="{09CF1B2D-74FC-4DD8-BDE4-DB62D77B9ACE}" srcOrd="0" destOrd="0" parTransId="{03ED182A-29E8-4E0F-B93A-4E1268CE0947}" sibTransId="{3566ADF8-CAE3-4AAA-A89E-C8A9A004869B}"/>
    <dgm:cxn modelId="{AAD34EA1-BA3E-4711-BE65-69F8F8631665}" srcId="{35360777-32A5-41C4-BD73-9CB32B1FC5BD}" destId="{F54050F2-91CF-4E15-8277-C16348B21B76}" srcOrd="0" destOrd="0" parTransId="{DD08E3C3-AB52-4286-B6B7-7141F23BF69A}" sibTransId="{750A323A-9F2F-42B0-AD42-0A26EF9EB4E0}"/>
    <dgm:cxn modelId="{9A976165-107F-4002-A84B-0E1085DAE6C7}" type="presOf" srcId="{70B4560F-9F52-4DAB-9EC9-DBB56A55E91C}" destId="{6D966571-D739-43AF-AA44-87605309483B}" srcOrd="0" destOrd="0" presId="urn:microsoft.com/office/officeart/2005/8/layout/lProcess2"/>
    <dgm:cxn modelId="{646C36F6-D703-4B4F-BF58-C18057F89E58}" srcId="{0ACBD928-7BF1-4757-96FF-8E481F7B4672}" destId="{3627EC03-5E5D-476F-902F-0846920A4722}" srcOrd="0" destOrd="0" parTransId="{6138644E-03C8-4D3D-8CD2-DB7E73E85966}" sibTransId="{3C1F90FD-41A1-4A34-80B0-D2B7350DCA24}"/>
    <dgm:cxn modelId="{06484918-9840-48FA-8D0F-FD11A74F1CAD}" type="presOf" srcId="{0ACBD928-7BF1-4757-96FF-8E481F7B4672}" destId="{3E61C9D4-7FDC-48CD-A54E-6C65B916F567}" srcOrd="0" destOrd="0" presId="urn:microsoft.com/office/officeart/2005/8/layout/lProcess2"/>
    <dgm:cxn modelId="{DA8AD102-2572-426C-8000-4E906D84690A}" srcId="{1ED797A4-25D6-4E19-8552-4FBE49A79A0B}" destId="{623AA1FD-7AA6-4FFD-82A4-B7F3EA8D3D67}" srcOrd="2" destOrd="0" parTransId="{9D37CB43-BF76-4B77-AB57-B486363D80F9}" sibTransId="{122FB8B8-CA2D-40CA-BC69-46CDFEE40A8E}"/>
    <dgm:cxn modelId="{74F12D1D-3E7E-451E-B5D1-807C2BDE5231}" type="presOf" srcId="{09CF1B2D-74FC-4DD8-BDE4-DB62D77B9ACE}" destId="{D8B9BA56-03A4-40FD-934D-D011AF2F225E}" srcOrd="1" destOrd="0" presId="urn:microsoft.com/office/officeart/2005/8/layout/lProcess2"/>
    <dgm:cxn modelId="{D0AFC9B8-673A-4A90-BEF7-01806020D5FE}" srcId="{1ED797A4-25D6-4E19-8552-4FBE49A79A0B}" destId="{0ACBD928-7BF1-4757-96FF-8E481F7B4672}" srcOrd="3" destOrd="0" parTransId="{F0713334-04EA-4EA1-96C4-680F968B10BF}" sibTransId="{6F32A67B-D2AD-48D9-B73F-68054DF58FE9}"/>
    <dgm:cxn modelId="{A1CC4C22-E6A2-4C33-9C72-FD864F925307}" type="presOf" srcId="{09CF1B2D-74FC-4DD8-BDE4-DB62D77B9ACE}" destId="{4C9A8958-8E09-4B92-83C5-618147BE9E84}" srcOrd="0" destOrd="0" presId="urn:microsoft.com/office/officeart/2005/8/layout/lProcess2"/>
    <dgm:cxn modelId="{1AB73AB8-BD0F-40FC-AA39-1E5E39242272}" type="presOf" srcId="{35360777-32A5-41C4-BD73-9CB32B1FC5BD}" destId="{5503D8A9-F88A-4B3F-A36B-4300857D38CE}" srcOrd="0" destOrd="0" presId="urn:microsoft.com/office/officeart/2005/8/layout/lProcess2"/>
    <dgm:cxn modelId="{3493669E-45DD-40C9-8FAC-DC575AAD68D7}" srcId="{1ED797A4-25D6-4E19-8552-4FBE49A79A0B}" destId="{35360777-32A5-41C4-BD73-9CB32B1FC5BD}" srcOrd="1" destOrd="0" parTransId="{51AF4235-63DC-4888-AF15-9945812B8F4D}" sibTransId="{1EAB02F9-83E8-4365-BB39-AC664414FEEB}"/>
    <dgm:cxn modelId="{A760E526-F795-45FA-8945-88FB52CF75D6}" srcId="{09CF1B2D-74FC-4DD8-BDE4-DB62D77B9ACE}" destId="{273563CC-2A2A-421C-B8B2-0741C6374567}" srcOrd="0" destOrd="0" parTransId="{F1EA3C33-5E47-4960-B9E6-EE7C560ABC42}" sibTransId="{21AC30E6-38D5-4B98-9485-840482178ED2}"/>
    <dgm:cxn modelId="{B7F6F9D7-5FC3-409E-BF9C-F8C7D54BD41E}" type="presOf" srcId="{623AA1FD-7AA6-4FFD-82A4-B7F3EA8D3D67}" destId="{6D6A8FB8-32F9-4E83-AEAA-5B26E53A3E7E}" srcOrd="1" destOrd="0" presId="urn:microsoft.com/office/officeart/2005/8/layout/lProcess2"/>
    <dgm:cxn modelId="{AC7ECC24-BF0B-4EE0-B60D-3AD0AF3E9536}" type="presOf" srcId="{3627EC03-5E5D-476F-902F-0846920A4722}" destId="{AB38478C-2582-4D2A-AFAE-D568899168BD}" srcOrd="0" destOrd="0" presId="urn:microsoft.com/office/officeart/2005/8/layout/lProcess2"/>
    <dgm:cxn modelId="{65C7688F-FF1A-4E6A-AA91-B30A192C3D3B}" type="presOf" srcId="{F54050F2-91CF-4E15-8277-C16348B21B76}" destId="{F366B624-B45C-4ABB-94D6-12C56E010591}" srcOrd="0" destOrd="0" presId="urn:microsoft.com/office/officeart/2005/8/layout/lProcess2"/>
    <dgm:cxn modelId="{2003B6AD-FE53-4C76-B63D-DFAF5C442E4C}" type="presOf" srcId="{623AA1FD-7AA6-4FFD-82A4-B7F3EA8D3D67}" destId="{9EC2F727-87EC-405F-90EB-1C2EAAEDE80B}" srcOrd="0" destOrd="0" presId="urn:microsoft.com/office/officeart/2005/8/layout/lProcess2"/>
    <dgm:cxn modelId="{64E857F7-98E7-4382-AFC4-59118373BD82}" type="presParOf" srcId="{848A454E-CE78-4AF0-93BB-9F53BDA6A9CF}" destId="{9F9AA7D4-58FF-459E-A32F-5BE925537BB4}" srcOrd="0" destOrd="0" presId="urn:microsoft.com/office/officeart/2005/8/layout/lProcess2"/>
    <dgm:cxn modelId="{C82F24CB-8AF1-4E20-991F-2A92B1C0E220}" type="presParOf" srcId="{9F9AA7D4-58FF-459E-A32F-5BE925537BB4}" destId="{4C9A8958-8E09-4B92-83C5-618147BE9E84}" srcOrd="0" destOrd="0" presId="urn:microsoft.com/office/officeart/2005/8/layout/lProcess2"/>
    <dgm:cxn modelId="{99417F50-A51D-425A-8EB2-41D787255157}" type="presParOf" srcId="{9F9AA7D4-58FF-459E-A32F-5BE925537BB4}" destId="{D8B9BA56-03A4-40FD-934D-D011AF2F225E}" srcOrd="1" destOrd="0" presId="urn:microsoft.com/office/officeart/2005/8/layout/lProcess2"/>
    <dgm:cxn modelId="{1F8EAC36-2B65-4BD5-84D5-85B724DD5FBC}" type="presParOf" srcId="{9F9AA7D4-58FF-459E-A32F-5BE925537BB4}" destId="{B8E04AB0-9004-4ABD-894F-99E89C10B1C7}" srcOrd="2" destOrd="0" presId="urn:microsoft.com/office/officeart/2005/8/layout/lProcess2"/>
    <dgm:cxn modelId="{4C5AE209-E38C-4A0D-869B-284CCA811A51}" type="presParOf" srcId="{B8E04AB0-9004-4ABD-894F-99E89C10B1C7}" destId="{EB56F713-D7AF-4516-AE82-EDAE0ECA1502}" srcOrd="0" destOrd="0" presId="urn:microsoft.com/office/officeart/2005/8/layout/lProcess2"/>
    <dgm:cxn modelId="{9042878C-F3A7-497E-9170-48632A32F46B}" type="presParOf" srcId="{EB56F713-D7AF-4516-AE82-EDAE0ECA1502}" destId="{723E114E-A0CB-4CC6-9616-D6E80F024491}" srcOrd="0" destOrd="0" presId="urn:microsoft.com/office/officeart/2005/8/layout/lProcess2"/>
    <dgm:cxn modelId="{5A905245-88EB-4092-BE08-96ACA69C1883}" type="presParOf" srcId="{EB56F713-D7AF-4516-AE82-EDAE0ECA1502}" destId="{CCD9D8A4-47DC-4C63-8F1E-21C71CFA74FC}" srcOrd="1" destOrd="0" presId="urn:microsoft.com/office/officeart/2005/8/layout/lProcess2"/>
    <dgm:cxn modelId="{FA8378A7-A2B6-478D-8FDA-8FC49C29DC6A}" type="presParOf" srcId="{EB56F713-D7AF-4516-AE82-EDAE0ECA1502}" destId="{B088E7B5-10B6-448F-A80F-0ECFE3E8AAF8}" srcOrd="2" destOrd="0" presId="urn:microsoft.com/office/officeart/2005/8/layout/lProcess2"/>
    <dgm:cxn modelId="{D0AC14C7-A521-4026-8731-F39C1CD4E770}" type="presParOf" srcId="{848A454E-CE78-4AF0-93BB-9F53BDA6A9CF}" destId="{139BDAB9-74A6-47F6-A508-81471868EEA9}" srcOrd="1" destOrd="0" presId="urn:microsoft.com/office/officeart/2005/8/layout/lProcess2"/>
    <dgm:cxn modelId="{7ECBCEE4-1D46-4FCB-8E7B-D428F4330C9F}" type="presParOf" srcId="{848A454E-CE78-4AF0-93BB-9F53BDA6A9CF}" destId="{F2DE5ED3-569F-433A-BA22-C4808914D0B4}" srcOrd="2" destOrd="0" presId="urn:microsoft.com/office/officeart/2005/8/layout/lProcess2"/>
    <dgm:cxn modelId="{9DDEE86B-FAF0-4CB9-B7BC-ADF5C7F28C86}" type="presParOf" srcId="{F2DE5ED3-569F-433A-BA22-C4808914D0B4}" destId="{5503D8A9-F88A-4B3F-A36B-4300857D38CE}" srcOrd="0" destOrd="0" presId="urn:microsoft.com/office/officeart/2005/8/layout/lProcess2"/>
    <dgm:cxn modelId="{EDA4B2C6-9EDC-41A4-A11F-E3DB4A8E23E5}" type="presParOf" srcId="{F2DE5ED3-569F-433A-BA22-C4808914D0B4}" destId="{39BE764F-942E-4ABE-BDBC-EE423CE20719}" srcOrd="1" destOrd="0" presId="urn:microsoft.com/office/officeart/2005/8/layout/lProcess2"/>
    <dgm:cxn modelId="{68270EA1-70FB-4520-8BC2-12126CA03A64}" type="presParOf" srcId="{F2DE5ED3-569F-433A-BA22-C4808914D0B4}" destId="{6492A372-FC86-48CE-B15D-58416D93C9F4}" srcOrd="2" destOrd="0" presId="urn:microsoft.com/office/officeart/2005/8/layout/lProcess2"/>
    <dgm:cxn modelId="{E97B181C-D368-4F1C-B485-CE9F9D480B65}" type="presParOf" srcId="{6492A372-FC86-48CE-B15D-58416D93C9F4}" destId="{EDD624F7-8DF8-4287-870C-B841F0D44D6B}" srcOrd="0" destOrd="0" presId="urn:microsoft.com/office/officeart/2005/8/layout/lProcess2"/>
    <dgm:cxn modelId="{B57F7C65-A4DD-47A3-A22A-66BFECE5E001}" type="presParOf" srcId="{EDD624F7-8DF8-4287-870C-B841F0D44D6B}" destId="{F366B624-B45C-4ABB-94D6-12C56E010591}" srcOrd="0" destOrd="0" presId="urn:microsoft.com/office/officeart/2005/8/layout/lProcess2"/>
    <dgm:cxn modelId="{75A1BB70-6208-4872-A4F9-47E6013ECACF}" type="presParOf" srcId="{848A454E-CE78-4AF0-93BB-9F53BDA6A9CF}" destId="{B5F8F1BA-14BD-4833-BAB9-932AAAA45178}" srcOrd="3" destOrd="0" presId="urn:microsoft.com/office/officeart/2005/8/layout/lProcess2"/>
    <dgm:cxn modelId="{1EDE52C6-2BF1-4485-81CA-93C36719BCD4}" type="presParOf" srcId="{848A454E-CE78-4AF0-93BB-9F53BDA6A9CF}" destId="{B81F130C-E489-48F0-A2F4-4EDD8FD8E468}" srcOrd="4" destOrd="0" presId="urn:microsoft.com/office/officeart/2005/8/layout/lProcess2"/>
    <dgm:cxn modelId="{D7073850-F580-4BE1-BF7F-2106671E62F1}" type="presParOf" srcId="{B81F130C-E489-48F0-A2F4-4EDD8FD8E468}" destId="{9EC2F727-87EC-405F-90EB-1C2EAAEDE80B}" srcOrd="0" destOrd="0" presId="urn:microsoft.com/office/officeart/2005/8/layout/lProcess2"/>
    <dgm:cxn modelId="{ED06001D-2474-4EB9-8AE3-945ED5DDBA76}" type="presParOf" srcId="{B81F130C-E489-48F0-A2F4-4EDD8FD8E468}" destId="{6D6A8FB8-32F9-4E83-AEAA-5B26E53A3E7E}" srcOrd="1" destOrd="0" presId="urn:microsoft.com/office/officeart/2005/8/layout/lProcess2"/>
    <dgm:cxn modelId="{55A1BBA3-7E0B-446E-ACEB-423E0D91736E}" type="presParOf" srcId="{B81F130C-E489-48F0-A2F4-4EDD8FD8E468}" destId="{8B04FD8F-B5CB-4D89-A262-26E22B9B456E}" srcOrd="2" destOrd="0" presId="urn:microsoft.com/office/officeart/2005/8/layout/lProcess2"/>
    <dgm:cxn modelId="{D1432CC4-6E74-4D53-8E14-B4575E4D099F}" type="presParOf" srcId="{8B04FD8F-B5CB-4D89-A262-26E22B9B456E}" destId="{35217C46-394C-44C2-A918-3E1C8956917F}" srcOrd="0" destOrd="0" presId="urn:microsoft.com/office/officeart/2005/8/layout/lProcess2"/>
    <dgm:cxn modelId="{6AC047B3-6665-458D-B2B7-25FDA1517166}" type="presParOf" srcId="{35217C46-394C-44C2-A918-3E1C8956917F}" destId="{6D966571-D739-43AF-AA44-87605309483B}" srcOrd="0" destOrd="0" presId="urn:microsoft.com/office/officeart/2005/8/layout/lProcess2"/>
    <dgm:cxn modelId="{3133637C-2B0D-437B-AF56-9C5BDB9E5F82}" type="presParOf" srcId="{848A454E-CE78-4AF0-93BB-9F53BDA6A9CF}" destId="{CDD475C4-F42D-4F66-AD02-5A1F140867C6}" srcOrd="5" destOrd="0" presId="urn:microsoft.com/office/officeart/2005/8/layout/lProcess2"/>
    <dgm:cxn modelId="{1389FEB3-369A-45CC-A368-806D52A5213C}" type="presParOf" srcId="{848A454E-CE78-4AF0-93BB-9F53BDA6A9CF}" destId="{F3023B50-8FB1-417B-80EB-5D28F849D670}" srcOrd="6" destOrd="0" presId="urn:microsoft.com/office/officeart/2005/8/layout/lProcess2"/>
    <dgm:cxn modelId="{4B8C6DF6-BEA4-47FC-9BA6-0AA30876F943}" type="presParOf" srcId="{F3023B50-8FB1-417B-80EB-5D28F849D670}" destId="{3E61C9D4-7FDC-48CD-A54E-6C65B916F567}" srcOrd="0" destOrd="0" presId="urn:microsoft.com/office/officeart/2005/8/layout/lProcess2"/>
    <dgm:cxn modelId="{7AF71F47-E77E-4A10-B381-155FEEB6D22B}" type="presParOf" srcId="{F3023B50-8FB1-417B-80EB-5D28F849D670}" destId="{63C0B568-92BD-4F98-8DCA-A979034840BB}" srcOrd="1" destOrd="0" presId="urn:microsoft.com/office/officeart/2005/8/layout/lProcess2"/>
    <dgm:cxn modelId="{2F11351E-9C55-4694-967B-7036B19FD04A}" type="presParOf" srcId="{F3023B50-8FB1-417B-80EB-5D28F849D670}" destId="{6213939D-36AA-4042-B71E-670D6DC34736}" srcOrd="2" destOrd="0" presId="urn:microsoft.com/office/officeart/2005/8/layout/lProcess2"/>
    <dgm:cxn modelId="{6EA318D9-B652-4FA2-AF0D-B9ED4256201A}" type="presParOf" srcId="{6213939D-36AA-4042-B71E-670D6DC34736}" destId="{2D83E975-01BA-4448-8C3C-F534DD5988B4}" srcOrd="0" destOrd="0" presId="urn:microsoft.com/office/officeart/2005/8/layout/lProcess2"/>
    <dgm:cxn modelId="{80833DD3-53FF-4C62-815A-AE95D2D9BFE7}" type="presParOf" srcId="{2D83E975-01BA-4448-8C3C-F534DD5988B4}" destId="{AB38478C-2582-4D2A-AFAE-D568899168BD}" srcOrd="0" destOrd="0" presId="urn:microsoft.com/office/officeart/2005/8/layout/lProcess2"/>
  </dgm:cxnLst>
  <dgm:bg/>
  <dgm:whole>
    <a:ln>
      <a:solidFill>
        <a:schemeClr val="tx1"/>
      </a:solidFill>
    </a:ln>
  </dgm:whole>
  <dgm:extLst>
    <a:ext uri="http://schemas.microsoft.com/office/drawing/2008/diagram">
      <dsp:dataModelExt xmlns:dsp="http://schemas.microsoft.com/office/drawing/2008/diagram" relId="rId40"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1B599FE0-C5D3-4E7D-A752-E8A87B622ABA}" type="doc">
      <dgm:prSet loTypeId="urn:microsoft.com/office/officeart/2005/8/layout/hierarchy1" loCatId="hierarchy" qsTypeId="urn:microsoft.com/office/officeart/2005/8/quickstyle/3d2" qsCatId="3D" csTypeId="urn:microsoft.com/office/officeart/2005/8/colors/accent1_2" csCatId="accent1" phldr="1"/>
      <dgm:spPr/>
      <dgm:t>
        <a:bodyPr/>
        <a:lstStyle/>
        <a:p>
          <a:endParaRPr lang="en-CA"/>
        </a:p>
      </dgm:t>
    </dgm:pt>
    <dgm:pt modelId="{1471EDC7-72D8-47AE-AA3B-6C313B3EF5D6}">
      <dgm:prSet phldrT="[Text]"/>
      <dgm:spPr/>
      <dgm:t>
        <a:bodyPr/>
        <a:lstStyle/>
        <a:p>
          <a:pPr algn="ctr"/>
          <a:r>
            <a:rPr lang="en-US" b="1"/>
            <a:t>Fundamental Features</a:t>
          </a:r>
          <a:endParaRPr lang="en-CA" b="1"/>
        </a:p>
      </dgm:t>
    </dgm:pt>
    <dgm:pt modelId="{B7CECAB5-78C0-47A0-99BB-908DB0240DDC}" type="parTrans" cxnId="{5D52C109-8F4B-407E-A06D-7FD644452F2E}">
      <dgm:prSet/>
      <dgm:spPr/>
      <dgm:t>
        <a:bodyPr/>
        <a:lstStyle/>
        <a:p>
          <a:pPr algn="ctr"/>
          <a:endParaRPr lang="en-CA"/>
        </a:p>
      </dgm:t>
    </dgm:pt>
    <dgm:pt modelId="{A48256B1-6013-4D11-9A39-8D574382727A}" type="sibTrans" cxnId="{5D52C109-8F4B-407E-A06D-7FD644452F2E}">
      <dgm:prSet/>
      <dgm:spPr/>
      <dgm:t>
        <a:bodyPr/>
        <a:lstStyle/>
        <a:p>
          <a:pPr algn="ctr"/>
          <a:endParaRPr lang="en-CA"/>
        </a:p>
      </dgm:t>
    </dgm:pt>
    <dgm:pt modelId="{524C6F41-48E2-4121-976C-EB6C4BFC76EB}">
      <dgm:prSet phldrT="[Text]"/>
      <dgm:spPr/>
      <dgm:t>
        <a:bodyPr/>
        <a:lstStyle/>
        <a:p>
          <a:pPr algn="ctr"/>
          <a:r>
            <a:rPr lang="en-CA" b="1"/>
            <a:t>Referential Integrity</a:t>
          </a:r>
        </a:p>
      </dgm:t>
    </dgm:pt>
    <dgm:pt modelId="{F3F45148-3712-4A62-A0C6-1693B3FECAF9}" type="parTrans" cxnId="{6511B9F4-4A59-499B-A644-B16457C68407}">
      <dgm:prSet/>
      <dgm:spPr/>
      <dgm:t>
        <a:bodyPr/>
        <a:lstStyle/>
        <a:p>
          <a:pPr algn="ctr"/>
          <a:endParaRPr lang="en-CA"/>
        </a:p>
      </dgm:t>
    </dgm:pt>
    <dgm:pt modelId="{7A556EF9-FDF0-4115-9D54-DA8A7C19199E}" type="sibTrans" cxnId="{6511B9F4-4A59-499B-A644-B16457C68407}">
      <dgm:prSet/>
      <dgm:spPr/>
      <dgm:t>
        <a:bodyPr/>
        <a:lstStyle/>
        <a:p>
          <a:pPr algn="ctr"/>
          <a:endParaRPr lang="en-CA"/>
        </a:p>
      </dgm:t>
    </dgm:pt>
    <dgm:pt modelId="{2A436C00-7746-4D0C-9D08-774EAC9AAC96}">
      <dgm:prSet phldrT="[Text]"/>
      <dgm:spPr/>
      <dgm:t>
        <a:bodyPr/>
        <a:lstStyle/>
        <a:p>
          <a:pPr algn="ctr"/>
          <a:r>
            <a:rPr lang="en-CA" b="1"/>
            <a:t>Transaction Management</a:t>
          </a:r>
        </a:p>
      </dgm:t>
    </dgm:pt>
    <dgm:pt modelId="{1229BD06-4356-45D1-B963-884CF094E759}" type="parTrans" cxnId="{790A1242-A08A-43DB-9F3D-20003DB2EBFF}">
      <dgm:prSet/>
      <dgm:spPr/>
      <dgm:t>
        <a:bodyPr/>
        <a:lstStyle/>
        <a:p>
          <a:pPr algn="ctr"/>
          <a:endParaRPr lang="en-CA"/>
        </a:p>
      </dgm:t>
    </dgm:pt>
    <dgm:pt modelId="{AEAF38FB-3487-4760-B296-8246D7A63552}" type="sibTrans" cxnId="{790A1242-A08A-43DB-9F3D-20003DB2EBFF}">
      <dgm:prSet/>
      <dgm:spPr/>
      <dgm:t>
        <a:bodyPr/>
        <a:lstStyle/>
        <a:p>
          <a:pPr algn="ctr"/>
          <a:endParaRPr lang="en-CA"/>
        </a:p>
      </dgm:t>
    </dgm:pt>
    <dgm:pt modelId="{875E1B32-6DAD-43C6-ADF5-FF7935834558}">
      <dgm:prSet phldrT="[Text]"/>
      <dgm:spPr/>
      <dgm:t>
        <a:bodyPr/>
        <a:lstStyle/>
        <a:p>
          <a:pPr algn="ctr"/>
          <a:r>
            <a:rPr lang="en-CA" b="1"/>
            <a:t>Database Limitations</a:t>
          </a:r>
        </a:p>
      </dgm:t>
    </dgm:pt>
    <dgm:pt modelId="{EA34F8C2-88D0-472D-87E1-554CEE409FF6}" type="parTrans" cxnId="{0ADF424E-8828-410B-8D14-4C09316F5E11}">
      <dgm:prSet/>
      <dgm:spPr/>
      <dgm:t>
        <a:bodyPr/>
        <a:lstStyle/>
        <a:p>
          <a:pPr algn="ctr"/>
          <a:endParaRPr lang="en-CA"/>
        </a:p>
      </dgm:t>
    </dgm:pt>
    <dgm:pt modelId="{F4352933-6CE5-494C-9C80-2D11B5469F45}" type="sibTrans" cxnId="{0ADF424E-8828-410B-8D14-4C09316F5E11}">
      <dgm:prSet/>
      <dgm:spPr/>
      <dgm:t>
        <a:bodyPr/>
        <a:lstStyle/>
        <a:p>
          <a:pPr algn="ctr"/>
          <a:endParaRPr lang="en-CA"/>
        </a:p>
      </dgm:t>
    </dgm:pt>
    <dgm:pt modelId="{CA0BF20E-F7FA-4C53-AB37-C3E097D67A7B}">
      <dgm:prSet phldrT="[Text]"/>
      <dgm:spPr/>
      <dgm:t>
        <a:bodyPr/>
        <a:lstStyle/>
        <a:p>
          <a:pPr algn="ctr"/>
          <a:r>
            <a:rPr lang="en-CA" b="1"/>
            <a:t>Database Capabilities</a:t>
          </a:r>
        </a:p>
      </dgm:t>
    </dgm:pt>
    <dgm:pt modelId="{0E0327EA-614F-4367-9B8A-28C0BDE0B3AD}" type="parTrans" cxnId="{215895A4-7462-4333-A03A-881B6CA8C753}">
      <dgm:prSet/>
      <dgm:spPr/>
      <dgm:t>
        <a:bodyPr/>
        <a:lstStyle/>
        <a:p>
          <a:pPr algn="ctr"/>
          <a:endParaRPr lang="en-CA"/>
        </a:p>
      </dgm:t>
    </dgm:pt>
    <dgm:pt modelId="{C938DBAD-AEDC-4E38-9C9F-E96AA71611ED}" type="sibTrans" cxnId="{215895A4-7462-4333-A03A-881B6CA8C753}">
      <dgm:prSet/>
      <dgm:spPr/>
      <dgm:t>
        <a:bodyPr/>
        <a:lstStyle/>
        <a:p>
          <a:pPr algn="ctr"/>
          <a:endParaRPr lang="en-CA"/>
        </a:p>
      </dgm:t>
    </dgm:pt>
    <dgm:pt modelId="{207E9C04-07BF-413D-8C0B-D9AA30EA34FB}">
      <dgm:prSet phldrT="[Text]"/>
      <dgm:spPr/>
      <dgm:t>
        <a:bodyPr/>
        <a:lstStyle/>
        <a:p>
          <a:pPr algn="ctr"/>
          <a:r>
            <a:rPr lang="en-CA" b="1"/>
            <a:t>Max Table size</a:t>
          </a:r>
        </a:p>
      </dgm:t>
    </dgm:pt>
    <dgm:pt modelId="{60716742-9732-4B71-A20C-74A0EFA681A4}" type="parTrans" cxnId="{3C639633-D662-4C4E-B137-65960864F255}">
      <dgm:prSet/>
      <dgm:spPr/>
      <dgm:t>
        <a:bodyPr/>
        <a:lstStyle/>
        <a:p>
          <a:pPr algn="ctr"/>
          <a:endParaRPr lang="en-CA"/>
        </a:p>
      </dgm:t>
    </dgm:pt>
    <dgm:pt modelId="{CAF11821-C919-436E-B156-0A7303CD4D98}" type="sibTrans" cxnId="{3C639633-D662-4C4E-B137-65960864F255}">
      <dgm:prSet/>
      <dgm:spPr/>
      <dgm:t>
        <a:bodyPr/>
        <a:lstStyle/>
        <a:p>
          <a:pPr algn="ctr"/>
          <a:endParaRPr lang="en-CA"/>
        </a:p>
      </dgm:t>
    </dgm:pt>
    <dgm:pt modelId="{3C2A1BF2-C9C4-47B8-A236-91DBC26FC7B1}">
      <dgm:prSet phldrT="[Text]"/>
      <dgm:spPr/>
      <dgm:t>
        <a:bodyPr/>
        <a:lstStyle/>
        <a:p>
          <a:pPr algn="ctr"/>
          <a:r>
            <a:rPr lang="en-CA" b="1"/>
            <a:t>Max row and columns size</a:t>
          </a:r>
        </a:p>
      </dgm:t>
    </dgm:pt>
    <dgm:pt modelId="{1581F381-2FED-412D-863A-A5902D35EFD1}" type="parTrans" cxnId="{ABF38403-E7F2-468F-AF60-773068E65C03}">
      <dgm:prSet/>
      <dgm:spPr/>
      <dgm:t>
        <a:bodyPr/>
        <a:lstStyle/>
        <a:p>
          <a:pPr algn="ctr"/>
          <a:endParaRPr lang="en-CA"/>
        </a:p>
      </dgm:t>
    </dgm:pt>
    <dgm:pt modelId="{6A42CCF0-26C5-410C-94F8-D93A67F6E12C}" type="sibTrans" cxnId="{ABF38403-E7F2-468F-AF60-773068E65C03}">
      <dgm:prSet/>
      <dgm:spPr/>
      <dgm:t>
        <a:bodyPr/>
        <a:lstStyle/>
        <a:p>
          <a:pPr algn="ctr"/>
          <a:endParaRPr lang="en-CA"/>
        </a:p>
      </dgm:t>
    </dgm:pt>
    <dgm:pt modelId="{6DA490AB-427E-4F06-BA9F-A1C7DF4DB9BC}">
      <dgm:prSet phldrT="[Text]"/>
      <dgm:spPr/>
      <dgm:t>
        <a:bodyPr/>
        <a:lstStyle/>
        <a:p>
          <a:pPr algn="ctr"/>
          <a:r>
            <a:rPr lang="en-CA" b="1"/>
            <a:t>Unions and Intersections</a:t>
          </a:r>
        </a:p>
      </dgm:t>
    </dgm:pt>
    <dgm:pt modelId="{2FCBD9EB-E408-4337-8AAA-9E7A9193287F}" type="parTrans" cxnId="{C1072F3F-BD9C-4F5C-9789-31561490D6D8}">
      <dgm:prSet/>
      <dgm:spPr/>
      <dgm:t>
        <a:bodyPr/>
        <a:lstStyle/>
        <a:p>
          <a:pPr algn="ctr"/>
          <a:endParaRPr lang="en-CA"/>
        </a:p>
      </dgm:t>
    </dgm:pt>
    <dgm:pt modelId="{62384B58-43AC-4DE4-A841-B5B9D4D48A6B}" type="sibTrans" cxnId="{C1072F3F-BD9C-4F5C-9789-31561490D6D8}">
      <dgm:prSet/>
      <dgm:spPr/>
      <dgm:t>
        <a:bodyPr/>
        <a:lstStyle/>
        <a:p>
          <a:pPr algn="ctr"/>
          <a:endParaRPr lang="en-CA"/>
        </a:p>
      </dgm:t>
    </dgm:pt>
    <dgm:pt modelId="{2F29EFBA-FEE2-46E2-B19A-0137BFF2CA07}">
      <dgm:prSet phldrT="[Text]"/>
      <dgm:spPr/>
      <dgm:t>
        <a:bodyPr/>
        <a:lstStyle/>
        <a:p>
          <a:pPr algn="ctr"/>
          <a:r>
            <a:rPr lang="en-CA" b="1"/>
            <a:t>Inner and Outer Joins</a:t>
          </a:r>
        </a:p>
      </dgm:t>
    </dgm:pt>
    <dgm:pt modelId="{53B1EB15-6823-4C58-B64D-A166EF434561}" type="parTrans" cxnId="{EBF7A0BE-4FEE-4DAB-9FED-C583115DC723}">
      <dgm:prSet/>
      <dgm:spPr/>
      <dgm:t>
        <a:bodyPr/>
        <a:lstStyle/>
        <a:p>
          <a:pPr algn="ctr"/>
          <a:endParaRPr lang="en-CA"/>
        </a:p>
      </dgm:t>
    </dgm:pt>
    <dgm:pt modelId="{0EBEF3FA-C41B-46FD-A08B-AC364F27C2B6}" type="sibTrans" cxnId="{EBF7A0BE-4FEE-4DAB-9FED-C583115DC723}">
      <dgm:prSet/>
      <dgm:spPr/>
      <dgm:t>
        <a:bodyPr/>
        <a:lstStyle/>
        <a:p>
          <a:pPr algn="ctr"/>
          <a:endParaRPr lang="en-CA"/>
        </a:p>
      </dgm:t>
    </dgm:pt>
    <dgm:pt modelId="{7B44493F-2C72-4738-BA99-47527CEE7E6B}">
      <dgm:prSet phldrT="[Text]"/>
      <dgm:spPr/>
      <dgm:t>
        <a:bodyPr/>
        <a:lstStyle/>
        <a:p>
          <a:pPr algn="ctr"/>
          <a:r>
            <a:rPr lang="en-CA" b="1"/>
            <a:t>Windowing functions</a:t>
          </a:r>
        </a:p>
      </dgm:t>
    </dgm:pt>
    <dgm:pt modelId="{A5D0CC4F-BD11-418F-94AC-4E2741B97569}" type="parTrans" cxnId="{B9A61AA0-ABDA-4A0F-8FB2-DEA7DA51BB34}">
      <dgm:prSet/>
      <dgm:spPr/>
      <dgm:t>
        <a:bodyPr/>
        <a:lstStyle/>
        <a:p>
          <a:pPr algn="ctr"/>
          <a:endParaRPr lang="en-CA"/>
        </a:p>
      </dgm:t>
    </dgm:pt>
    <dgm:pt modelId="{DC30535B-419A-403E-AEC8-8B74EC199A1D}" type="sibTrans" cxnId="{B9A61AA0-ABDA-4A0F-8FB2-DEA7DA51BB34}">
      <dgm:prSet/>
      <dgm:spPr/>
      <dgm:t>
        <a:bodyPr/>
        <a:lstStyle/>
        <a:p>
          <a:pPr algn="ctr"/>
          <a:endParaRPr lang="en-CA"/>
        </a:p>
      </dgm:t>
    </dgm:pt>
    <dgm:pt modelId="{809857C9-34E1-4CE4-98D3-CC97D97AB453}" type="pres">
      <dgm:prSet presAssocID="{1B599FE0-C5D3-4E7D-A752-E8A87B622ABA}" presName="hierChild1" presStyleCnt="0">
        <dgm:presLayoutVars>
          <dgm:chPref val="1"/>
          <dgm:dir/>
          <dgm:animOne val="branch"/>
          <dgm:animLvl val="lvl"/>
          <dgm:resizeHandles/>
        </dgm:presLayoutVars>
      </dgm:prSet>
      <dgm:spPr/>
      <dgm:t>
        <a:bodyPr/>
        <a:lstStyle/>
        <a:p>
          <a:endParaRPr lang="en-US"/>
        </a:p>
      </dgm:t>
    </dgm:pt>
    <dgm:pt modelId="{5FC0FB5D-A5F1-4E03-B6F4-39AEEBE8F3E5}" type="pres">
      <dgm:prSet presAssocID="{1471EDC7-72D8-47AE-AA3B-6C313B3EF5D6}" presName="hierRoot1" presStyleCnt="0"/>
      <dgm:spPr/>
    </dgm:pt>
    <dgm:pt modelId="{D610DD5A-9726-4E5E-BA39-4757C5D12EDD}" type="pres">
      <dgm:prSet presAssocID="{1471EDC7-72D8-47AE-AA3B-6C313B3EF5D6}" presName="composite" presStyleCnt="0"/>
      <dgm:spPr/>
    </dgm:pt>
    <dgm:pt modelId="{06ABE14F-C2DA-4A7D-843A-8D8F995E30B4}" type="pres">
      <dgm:prSet presAssocID="{1471EDC7-72D8-47AE-AA3B-6C313B3EF5D6}" presName="background" presStyleLbl="node0" presStyleIdx="0" presStyleCnt="3"/>
      <dgm:spPr/>
    </dgm:pt>
    <dgm:pt modelId="{6C609E25-F9FE-4E7C-BA3A-3999F7BF8098}" type="pres">
      <dgm:prSet presAssocID="{1471EDC7-72D8-47AE-AA3B-6C313B3EF5D6}" presName="text" presStyleLbl="fgAcc0" presStyleIdx="0" presStyleCnt="3">
        <dgm:presLayoutVars>
          <dgm:chPref val="3"/>
        </dgm:presLayoutVars>
      </dgm:prSet>
      <dgm:spPr/>
      <dgm:t>
        <a:bodyPr/>
        <a:lstStyle/>
        <a:p>
          <a:endParaRPr lang="en-US"/>
        </a:p>
      </dgm:t>
    </dgm:pt>
    <dgm:pt modelId="{AD41242C-E0D3-4D7F-8DCB-DD0592094553}" type="pres">
      <dgm:prSet presAssocID="{1471EDC7-72D8-47AE-AA3B-6C313B3EF5D6}" presName="hierChild2" presStyleCnt="0"/>
      <dgm:spPr/>
    </dgm:pt>
    <dgm:pt modelId="{BA89AC8A-67E8-4069-B4F9-E78B5705219E}" type="pres">
      <dgm:prSet presAssocID="{F3F45148-3712-4A62-A0C6-1693B3FECAF9}" presName="Name10" presStyleLbl="parChTrans1D2" presStyleIdx="0" presStyleCnt="7"/>
      <dgm:spPr/>
      <dgm:t>
        <a:bodyPr/>
        <a:lstStyle/>
        <a:p>
          <a:endParaRPr lang="en-US"/>
        </a:p>
      </dgm:t>
    </dgm:pt>
    <dgm:pt modelId="{FE8627E4-44A7-491C-B345-32A7753EAE14}" type="pres">
      <dgm:prSet presAssocID="{524C6F41-48E2-4121-976C-EB6C4BFC76EB}" presName="hierRoot2" presStyleCnt="0"/>
      <dgm:spPr/>
    </dgm:pt>
    <dgm:pt modelId="{FCC154B7-E3D1-4E43-8DB4-E4610DB86C50}" type="pres">
      <dgm:prSet presAssocID="{524C6F41-48E2-4121-976C-EB6C4BFC76EB}" presName="composite2" presStyleCnt="0"/>
      <dgm:spPr/>
    </dgm:pt>
    <dgm:pt modelId="{14C4E96E-C869-405E-9A16-063E3F34C778}" type="pres">
      <dgm:prSet presAssocID="{524C6F41-48E2-4121-976C-EB6C4BFC76EB}" presName="background2" presStyleLbl="node2" presStyleIdx="0" presStyleCnt="7"/>
      <dgm:spPr/>
    </dgm:pt>
    <dgm:pt modelId="{282D42D8-083B-4E62-B75D-354FA709EFED}" type="pres">
      <dgm:prSet presAssocID="{524C6F41-48E2-4121-976C-EB6C4BFC76EB}" presName="text2" presStyleLbl="fgAcc2" presStyleIdx="0" presStyleCnt="7">
        <dgm:presLayoutVars>
          <dgm:chPref val="3"/>
        </dgm:presLayoutVars>
      </dgm:prSet>
      <dgm:spPr/>
      <dgm:t>
        <a:bodyPr/>
        <a:lstStyle/>
        <a:p>
          <a:endParaRPr lang="en-CA"/>
        </a:p>
      </dgm:t>
    </dgm:pt>
    <dgm:pt modelId="{B4EF9346-F20E-43AE-A887-9DE0E51C6D3F}" type="pres">
      <dgm:prSet presAssocID="{524C6F41-48E2-4121-976C-EB6C4BFC76EB}" presName="hierChild3" presStyleCnt="0"/>
      <dgm:spPr/>
    </dgm:pt>
    <dgm:pt modelId="{DB72056D-9E47-41E6-A62B-30B21AAD7BFD}" type="pres">
      <dgm:prSet presAssocID="{1229BD06-4356-45D1-B963-884CF094E759}" presName="Name10" presStyleLbl="parChTrans1D2" presStyleIdx="1" presStyleCnt="7"/>
      <dgm:spPr/>
      <dgm:t>
        <a:bodyPr/>
        <a:lstStyle/>
        <a:p>
          <a:endParaRPr lang="en-US"/>
        </a:p>
      </dgm:t>
    </dgm:pt>
    <dgm:pt modelId="{8095E877-F0A1-4C49-AE42-8C8883BCFBDF}" type="pres">
      <dgm:prSet presAssocID="{2A436C00-7746-4D0C-9D08-774EAC9AAC96}" presName="hierRoot2" presStyleCnt="0"/>
      <dgm:spPr/>
    </dgm:pt>
    <dgm:pt modelId="{F6BABE44-239C-4B5E-9DD9-858FE6B2C054}" type="pres">
      <dgm:prSet presAssocID="{2A436C00-7746-4D0C-9D08-774EAC9AAC96}" presName="composite2" presStyleCnt="0"/>
      <dgm:spPr/>
    </dgm:pt>
    <dgm:pt modelId="{07EB1D95-7BE9-4171-A53C-869ABC6F04B5}" type="pres">
      <dgm:prSet presAssocID="{2A436C00-7746-4D0C-9D08-774EAC9AAC96}" presName="background2" presStyleLbl="node2" presStyleIdx="1" presStyleCnt="7"/>
      <dgm:spPr/>
    </dgm:pt>
    <dgm:pt modelId="{6CF2B6D2-E559-437E-AD33-9AF6F10E6355}" type="pres">
      <dgm:prSet presAssocID="{2A436C00-7746-4D0C-9D08-774EAC9AAC96}" presName="text2" presStyleLbl="fgAcc2" presStyleIdx="1" presStyleCnt="7">
        <dgm:presLayoutVars>
          <dgm:chPref val="3"/>
        </dgm:presLayoutVars>
      </dgm:prSet>
      <dgm:spPr/>
      <dgm:t>
        <a:bodyPr/>
        <a:lstStyle/>
        <a:p>
          <a:endParaRPr lang="en-US"/>
        </a:p>
      </dgm:t>
    </dgm:pt>
    <dgm:pt modelId="{886788D3-A043-4F75-A232-330986FA279E}" type="pres">
      <dgm:prSet presAssocID="{2A436C00-7746-4D0C-9D08-774EAC9AAC96}" presName="hierChild3" presStyleCnt="0"/>
      <dgm:spPr/>
    </dgm:pt>
    <dgm:pt modelId="{B741B03B-01F2-445B-81B6-A6E0161E28DA}" type="pres">
      <dgm:prSet presAssocID="{875E1B32-6DAD-43C6-ADF5-FF7935834558}" presName="hierRoot1" presStyleCnt="0"/>
      <dgm:spPr/>
    </dgm:pt>
    <dgm:pt modelId="{CCE86EA5-D6D8-46F3-9B01-9762D6A61193}" type="pres">
      <dgm:prSet presAssocID="{875E1B32-6DAD-43C6-ADF5-FF7935834558}" presName="composite" presStyleCnt="0"/>
      <dgm:spPr/>
    </dgm:pt>
    <dgm:pt modelId="{CCED54A0-57AB-462E-AF6C-DF791C02C822}" type="pres">
      <dgm:prSet presAssocID="{875E1B32-6DAD-43C6-ADF5-FF7935834558}" presName="background" presStyleLbl="node0" presStyleIdx="1" presStyleCnt="3"/>
      <dgm:spPr/>
    </dgm:pt>
    <dgm:pt modelId="{DC60D2D7-5EE8-4D48-8FD1-F05D7818D5C6}" type="pres">
      <dgm:prSet presAssocID="{875E1B32-6DAD-43C6-ADF5-FF7935834558}" presName="text" presStyleLbl="fgAcc0" presStyleIdx="1" presStyleCnt="3">
        <dgm:presLayoutVars>
          <dgm:chPref val="3"/>
        </dgm:presLayoutVars>
      </dgm:prSet>
      <dgm:spPr/>
      <dgm:t>
        <a:bodyPr/>
        <a:lstStyle/>
        <a:p>
          <a:endParaRPr lang="en-US"/>
        </a:p>
      </dgm:t>
    </dgm:pt>
    <dgm:pt modelId="{58D0EBCC-4944-4D06-8B4B-354F60EB90BB}" type="pres">
      <dgm:prSet presAssocID="{875E1B32-6DAD-43C6-ADF5-FF7935834558}" presName="hierChild2" presStyleCnt="0"/>
      <dgm:spPr/>
    </dgm:pt>
    <dgm:pt modelId="{6CCDC85B-1610-41C8-99AF-D49E67BF26C3}" type="pres">
      <dgm:prSet presAssocID="{60716742-9732-4B71-A20C-74A0EFA681A4}" presName="Name10" presStyleLbl="parChTrans1D2" presStyleIdx="2" presStyleCnt="7"/>
      <dgm:spPr/>
      <dgm:t>
        <a:bodyPr/>
        <a:lstStyle/>
        <a:p>
          <a:endParaRPr lang="en-US"/>
        </a:p>
      </dgm:t>
    </dgm:pt>
    <dgm:pt modelId="{E5E1B544-3B3E-4741-A647-137C58A56312}" type="pres">
      <dgm:prSet presAssocID="{207E9C04-07BF-413D-8C0B-D9AA30EA34FB}" presName="hierRoot2" presStyleCnt="0"/>
      <dgm:spPr/>
    </dgm:pt>
    <dgm:pt modelId="{0791396A-1994-4256-A26B-BD6FBE49AE94}" type="pres">
      <dgm:prSet presAssocID="{207E9C04-07BF-413D-8C0B-D9AA30EA34FB}" presName="composite2" presStyleCnt="0"/>
      <dgm:spPr/>
    </dgm:pt>
    <dgm:pt modelId="{646C9BFB-D216-4299-90C5-7914F4E13FC1}" type="pres">
      <dgm:prSet presAssocID="{207E9C04-07BF-413D-8C0B-D9AA30EA34FB}" presName="background2" presStyleLbl="node2" presStyleIdx="2" presStyleCnt="7"/>
      <dgm:spPr/>
    </dgm:pt>
    <dgm:pt modelId="{F7E96AB7-840C-47AB-98BC-5D0B0072363F}" type="pres">
      <dgm:prSet presAssocID="{207E9C04-07BF-413D-8C0B-D9AA30EA34FB}" presName="text2" presStyleLbl="fgAcc2" presStyleIdx="2" presStyleCnt="7">
        <dgm:presLayoutVars>
          <dgm:chPref val="3"/>
        </dgm:presLayoutVars>
      </dgm:prSet>
      <dgm:spPr/>
      <dgm:t>
        <a:bodyPr/>
        <a:lstStyle/>
        <a:p>
          <a:endParaRPr lang="en-CA"/>
        </a:p>
      </dgm:t>
    </dgm:pt>
    <dgm:pt modelId="{24F0F38F-1B31-4C3A-BC2C-879915D9D177}" type="pres">
      <dgm:prSet presAssocID="{207E9C04-07BF-413D-8C0B-D9AA30EA34FB}" presName="hierChild3" presStyleCnt="0"/>
      <dgm:spPr/>
    </dgm:pt>
    <dgm:pt modelId="{135BC78B-601D-4C44-9B14-D87007AAD44F}" type="pres">
      <dgm:prSet presAssocID="{1581F381-2FED-412D-863A-A5902D35EFD1}" presName="Name10" presStyleLbl="parChTrans1D2" presStyleIdx="3" presStyleCnt="7"/>
      <dgm:spPr/>
      <dgm:t>
        <a:bodyPr/>
        <a:lstStyle/>
        <a:p>
          <a:endParaRPr lang="en-US"/>
        </a:p>
      </dgm:t>
    </dgm:pt>
    <dgm:pt modelId="{39B4D7AC-D727-4EB4-BC98-242D58A03D0A}" type="pres">
      <dgm:prSet presAssocID="{3C2A1BF2-C9C4-47B8-A236-91DBC26FC7B1}" presName="hierRoot2" presStyleCnt="0"/>
      <dgm:spPr/>
    </dgm:pt>
    <dgm:pt modelId="{B8A8135E-32C0-454F-96B4-8CBBD6E09198}" type="pres">
      <dgm:prSet presAssocID="{3C2A1BF2-C9C4-47B8-A236-91DBC26FC7B1}" presName="composite2" presStyleCnt="0"/>
      <dgm:spPr/>
    </dgm:pt>
    <dgm:pt modelId="{F4178592-75BD-452D-98D3-4A2F26FEFC81}" type="pres">
      <dgm:prSet presAssocID="{3C2A1BF2-C9C4-47B8-A236-91DBC26FC7B1}" presName="background2" presStyleLbl="node2" presStyleIdx="3" presStyleCnt="7"/>
      <dgm:spPr/>
    </dgm:pt>
    <dgm:pt modelId="{3AF6242C-1AC3-4800-9CE9-5A8EF711E21D}" type="pres">
      <dgm:prSet presAssocID="{3C2A1BF2-C9C4-47B8-A236-91DBC26FC7B1}" presName="text2" presStyleLbl="fgAcc2" presStyleIdx="3" presStyleCnt="7">
        <dgm:presLayoutVars>
          <dgm:chPref val="3"/>
        </dgm:presLayoutVars>
      </dgm:prSet>
      <dgm:spPr/>
      <dgm:t>
        <a:bodyPr/>
        <a:lstStyle/>
        <a:p>
          <a:endParaRPr lang="en-US"/>
        </a:p>
      </dgm:t>
    </dgm:pt>
    <dgm:pt modelId="{4572197E-ECD5-49C6-BD30-28A1B801DD7C}" type="pres">
      <dgm:prSet presAssocID="{3C2A1BF2-C9C4-47B8-A236-91DBC26FC7B1}" presName="hierChild3" presStyleCnt="0"/>
      <dgm:spPr/>
    </dgm:pt>
    <dgm:pt modelId="{BE65A74F-BB98-4E58-8E14-3525DD3FE1DB}" type="pres">
      <dgm:prSet presAssocID="{CA0BF20E-F7FA-4C53-AB37-C3E097D67A7B}" presName="hierRoot1" presStyleCnt="0"/>
      <dgm:spPr/>
    </dgm:pt>
    <dgm:pt modelId="{2F94F76C-22F6-45E0-BAFE-60DF8C1CDD9C}" type="pres">
      <dgm:prSet presAssocID="{CA0BF20E-F7FA-4C53-AB37-C3E097D67A7B}" presName="composite" presStyleCnt="0"/>
      <dgm:spPr/>
    </dgm:pt>
    <dgm:pt modelId="{A933D5FA-9043-472D-AEEC-4B9D3F669B5B}" type="pres">
      <dgm:prSet presAssocID="{CA0BF20E-F7FA-4C53-AB37-C3E097D67A7B}" presName="background" presStyleLbl="node0" presStyleIdx="2" presStyleCnt="3"/>
      <dgm:spPr/>
    </dgm:pt>
    <dgm:pt modelId="{0B3888DE-CE22-4663-B829-F9C34808ECD3}" type="pres">
      <dgm:prSet presAssocID="{CA0BF20E-F7FA-4C53-AB37-C3E097D67A7B}" presName="text" presStyleLbl="fgAcc0" presStyleIdx="2" presStyleCnt="3">
        <dgm:presLayoutVars>
          <dgm:chPref val="3"/>
        </dgm:presLayoutVars>
      </dgm:prSet>
      <dgm:spPr/>
      <dgm:t>
        <a:bodyPr/>
        <a:lstStyle/>
        <a:p>
          <a:endParaRPr lang="en-US"/>
        </a:p>
      </dgm:t>
    </dgm:pt>
    <dgm:pt modelId="{8C3F2C65-D5A8-4FF9-B1B6-7E0A612D08BF}" type="pres">
      <dgm:prSet presAssocID="{CA0BF20E-F7FA-4C53-AB37-C3E097D67A7B}" presName="hierChild2" presStyleCnt="0"/>
      <dgm:spPr/>
    </dgm:pt>
    <dgm:pt modelId="{B1637D8B-CBAC-4100-A708-0575C950EBD9}" type="pres">
      <dgm:prSet presAssocID="{2FCBD9EB-E408-4337-8AAA-9E7A9193287F}" presName="Name10" presStyleLbl="parChTrans1D2" presStyleIdx="4" presStyleCnt="7"/>
      <dgm:spPr/>
      <dgm:t>
        <a:bodyPr/>
        <a:lstStyle/>
        <a:p>
          <a:endParaRPr lang="en-US"/>
        </a:p>
      </dgm:t>
    </dgm:pt>
    <dgm:pt modelId="{854BA5DA-6618-4205-9E1B-C7501E4BEB36}" type="pres">
      <dgm:prSet presAssocID="{6DA490AB-427E-4F06-BA9F-A1C7DF4DB9BC}" presName="hierRoot2" presStyleCnt="0"/>
      <dgm:spPr/>
    </dgm:pt>
    <dgm:pt modelId="{C81A9C0A-FC7B-41AA-AC15-B9B009F70FED}" type="pres">
      <dgm:prSet presAssocID="{6DA490AB-427E-4F06-BA9F-A1C7DF4DB9BC}" presName="composite2" presStyleCnt="0"/>
      <dgm:spPr/>
    </dgm:pt>
    <dgm:pt modelId="{EF9BBFB3-1D0E-4F86-9AB4-7B026BC8DBE1}" type="pres">
      <dgm:prSet presAssocID="{6DA490AB-427E-4F06-BA9F-A1C7DF4DB9BC}" presName="background2" presStyleLbl="node2" presStyleIdx="4" presStyleCnt="7"/>
      <dgm:spPr/>
    </dgm:pt>
    <dgm:pt modelId="{B2DB7402-F982-4A92-A622-ADF676FC6C5C}" type="pres">
      <dgm:prSet presAssocID="{6DA490AB-427E-4F06-BA9F-A1C7DF4DB9BC}" presName="text2" presStyleLbl="fgAcc2" presStyleIdx="4" presStyleCnt="7">
        <dgm:presLayoutVars>
          <dgm:chPref val="3"/>
        </dgm:presLayoutVars>
      </dgm:prSet>
      <dgm:spPr/>
      <dgm:t>
        <a:bodyPr/>
        <a:lstStyle/>
        <a:p>
          <a:endParaRPr lang="en-CA"/>
        </a:p>
      </dgm:t>
    </dgm:pt>
    <dgm:pt modelId="{2E1C54ED-17AC-4679-89C3-ECEFBFC75F66}" type="pres">
      <dgm:prSet presAssocID="{6DA490AB-427E-4F06-BA9F-A1C7DF4DB9BC}" presName="hierChild3" presStyleCnt="0"/>
      <dgm:spPr/>
    </dgm:pt>
    <dgm:pt modelId="{66CBC508-53C2-437F-BB75-F0893B43D3C9}" type="pres">
      <dgm:prSet presAssocID="{53B1EB15-6823-4C58-B64D-A166EF434561}" presName="Name10" presStyleLbl="parChTrans1D2" presStyleIdx="5" presStyleCnt="7"/>
      <dgm:spPr/>
      <dgm:t>
        <a:bodyPr/>
        <a:lstStyle/>
        <a:p>
          <a:endParaRPr lang="en-US"/>
        </a:p>
      </dgm:t>
    </dgm:pt>
    <dgm:pt modelId="{42FBFBEA-9BEE-485C-984A-F0E33A616248}" type="pres">
      <dgm:prSet presAssocID="{2F29EFBA-FEE2-46E2-B19A-0137BFF2CA07}" presName="hierRoot2" presStyleCnt="0"/>
      <dgm:spPr/>
    </dgm:pt>
    <dgm:pt modelId="{44B67E81-11F5-4025-8799-47C08C4722AF}" type="pres">
      <dgm:prSet presAssocID="{2F29EFBA-FEE2-46E2-B19A-0137BFF2CA07}" presName="composite2" presStyleCnt="0"/>
      <dgm:spPr/>
    </dgm:pt>
    <dgm:pt modelId="{F362E42B-F2C5-4889-9729-6B8544BAD796}" type="pres">
      <dgm:prSet presAssocID="{2F29EFBA-FEE2-46E2-B19A-0137BFF2CA07}" presName="background2" presStyleLbl="node2" presStyleIdx="5" presStyleCnt="7"/>
      <dgm:spPr/>
    </dgm:pt>
    <dgm:pt modelId="{23B9BB6C-27E8-4841-942A-F046E9C2E13A}" type="pres">
      <dgm:prSet presAssocID="{2F29EFBA-FEE2-46E2-B19A-0137BFF2CA07}" presName="text2" presStyleLbl="fgAcc2" presStyleIdx="5" presStyleCnt="7">
        <dgm:presLayoutVars>
          <dgm:chPref val="3"/>
        </dgm:presLayoutVars>
      </dgm:prSet>
      <dgm:spPr/>
      <dgm:t>
        <a:bodyPr/>
        <a:lstStyle/>
        <a:p>
          <a:endParaRPr lang="en-US"/>
        </a:p>
      </dgm:t>
    </dgm:pt>
    <dgm:pt modelId="{242DE1CE-98F4-42B1-8ABE-68D0B6C490FB}" type="pres">
      <dgm:prSet presAssocID="{2F29EFBA-FEE2-46E2-B19A-0137BFF2CA07}" presName="hierChild3" presStyleCnt="0"/>
      <dgm:spPr/>
    </dgm:pt>
    <dgm:pt modelId="{0C5AD7E2-A542-4CEA-A660-D1881E8E9FED}" type="pres">
      <dgm:prSet presAssocID="{A5D0CC4F-BD11-418F-94AC-4E2741B97569}" presName="Name10" presStyleLbl="parChTrans1D2" presStyleIdx="6" presStyleCnt="7"/>
      <dgm:spPr/>
      <dgm:t>
        <a:bodyPr/>
        <a:lstStyle/>
        <a:p>
          <a:endParaRPr lang="en-US"/>
        </a:p>
      </dgm:t>
    </dgm:pt>
    <dgm:pt modelId="{AF2ECC43-DDFB-4DCA-8414-0EE64DA44E69}" type="pres">
      <dgm:prSet presAssocID="{7B44493F-2C72-4738-BA99-47527CEE7E6B}" presName="hierRoot2" presStyleCnt="0"/>
      <dgm:spPr/>
    </dgm:pt>
    <dgm:pt modelId="{39314A2D-7F6B-438B-8C75-70793C6D7214}" type="pres">
      <dgm:prSet presAssocID="{7B44493F-2C72-4738-BA99-47527CEE7E6B}" presName="composite2" presStyleCnt="0"/>
      <dgm:spPr/>
    </dgm:pt>
    <dgm:pt modelId="{3AF76B48-3207-42D4-968A-039B9606C22F}" type="pres">
      <dgm:prSet presAssocID="{7B44493F-2C72-4738-BA99-47527CEE7E6B}" presName="background2" presStyleLbl="node2" presStyleIdx="6" presStyleCnt="7"/>
      <dgm:spPr/>
    </dgm:pt>
    <dgm:pt modelId="{8F6406BE-ACFB-4B1D-A786-465D28009C4B}" type="pres">
      <dgm:prSet presAssocID="{7B44493F-2C72-4738-BA99-47527CEE7E6B}" presName="text2" presStyleLbl="fgAcc2" presStyleIdx="6" presStyleCnt="7">
        <dgm:presLayoutVars>
          <dgm:chPref val="3"/>
        </dgm:presLayoutVars>
      </dgm:prSet>
      <dgm:spPr/>
      <dgm:t>
        <a:bodyPr/>
        <a:lstStyle/>
        <a:p>
          <a:endParaRPr lang="en-US"/>
        </a:p>
      </dgm:t>
    </dgm:pt>
    <dgm:pt modelId="{287BA9F6-0832-4046-A5EE-D21AAFBC6E45}" type="pres">
      <dgm:prSet presAssocID="{7B44493F-2C72-4738-BA99-47527CEE7E6B}" presName="hierChild3" presStyleCnt="0"/>
      <dgm:spPr/>
    </dgm:pt>
  </dgm:ptLst>
  <dgm:cxnLst>
    <dgm:cxn modelId="{96F27199-041D-416C-9A92-CBD094DADCE1}" type="presOf" srcId="{1581F381-2FED-412D-863A-A5902D35EFD1}" destId="{135BC78B-601D-4C44-9B14-D87007AAD44F}" srcOrd="0" destOrd="0" presId="urn:microsoft.com/office/officeart/2005/8/layout/hierarchy1"/>
    <dgm:cxn modelId="{2D111575-D468-4B09-A4E1-DA95D23AB255}" type="presOf" srcId="{53B1EB15-6823-4C58-B64D-A166EF434561}" destId="{66CBC508-53C2-437F-BB75-F0893B43D3C9}" srcOrd="0" destOrd="0" presId="urn:microsoft.com/office/officeart/2005/8/layout/hierarchy1"/>
    <dgm:cxn modelId="{62353A8A-0361-4D09-B259-7480A9072077}" type="presOf" srcId="{1229BD06-4356-45D1-B963-884CF094E759}" destId="{DB72056D-9E47-41E6-A62B-30B21AAD7BFD}" srcOrd="0" destOrd="0" presId="urn:microsoft.com/office/officeart/2005/8/layout/hierarchy1"/>
    <dgm:cxn modelId="{CFD5A4E1-4487-4B46-96DA-11584BE5E50D}" type="presOf" srcId="{1B599FE0-C5D3-4E7D-A752-E8A87B622ABA}" destId="{809857C9-34E1-4CE4-98D3-CC97D97AB453}" srcOrd="0" destOrd="0" presId="urn:microsoft.com/office/officeart/2005/8/layout/hierarchy1"/>
    <dgm:cxn modelId="{0ADF424E-8828-410B-8D14-4C09316F5E11}" srcId="{1B599FE0-C5D3-4E7D-A752-E8A87B622ABA}" destId="{875E1B32-6DAD-43C6-ADF5-FF7935834558}" srcOrd="1" destOrd="0" parTransId="{EA34F8C2-88D0-472D-87E1-554CEE409FF6}" sibTransId="{F4352933-6CE5-494C-9C80-2D11B5469F45}"/>
    <dgm:cxn modelId="{69F125F7-460B-4F00-B6A1-C71E116D7D35}" type="presOf" srcId="{524C6F41-48E2-4121-976C-EB6C4BFC76EB}" destId="{282D42D8-083B-4E62-B75D-354FA709EFED}" srcOrd="0" destOrd="0" presId="urn:microsoft.com/office/officeart/2005/8/layout/hierarchy1"/>
    <dgm:cxn modelId="{3C639633-D662-4C4E-B137-65960864F255}" srcId="{875E1B32-6DAD-43C6-ADF5-FF7935834558}" destId="{207E9C04-07BF-413D-8C0B-D9AA30EA34FB}" srcOrd="0" destOrd="0" parTransId="{60716742-9732-4B71-A20C-74A0EFA681A4}" sibTransId="{CAF11821-C919-436E-B156-0A7303CD4D98}"/>
    <dgm:cxn modelId="{630DE1C5-63F4-4999-97D3-284A3106AF26}" type="presOf" srcId="{60716742-9732-4B71-A20C-74A0EFA681A4}" destId="{6CCDC85B-1610-41C8-99AF-D49E67BF26C3}" srcOrd="0" destOrd="0" presId="urn:microsoft.com/office/officeart/2005/8/layout/hierarchy1"/>
    <dgm:cxn modelId="{21B7BAB8-48C7-473F-B4B5-050DD76EDE77}" type="presOf" srcId="{1471EDC7-72D8-47AE-AA3B-6C313B3EF5D6}" destId="{6C609E25-F9FE-4E7C-BA3A-3999F7BF8098}" srcOrd="0" destOrd="0" presId="urn:microsoft.com/office/officeart/2005/8/layout/hierarchy1"/>
    <dgm:cxn modelId="{EBF7A0BE-4FEE-4DAB-9FED-C583115DC723}" srcId="{CA0BF20E-F7FA-4C53-AB37-C3E097D67A7B}" destId="{2F29EFBA-FEE2-46E2-B19A-0137BFF2CA07}" srcOrd="1" destOrd="0" parTransId="{53B1EB15-6823-4C58-B64D-A166EF434561}" sibTransId="{0EBEF3FA-C41B-46FD-A08B-AC364F27C2B6}"/>
    <dgm:cxn modelId="{ABF38403-E7F2-468F-AF60-773068E65C03}" srcId="{875E1B32-6DAD-43C6-ADF5-FF7935834558}" destId="{3C2A1BF2-C9C4-47B8-A236-91DBC26FC7B1}" srcOrd="1" destOrd="0" parTransId="{1581F381-2FED-412D-863A-A5902D35EFD1}" sibTransId="{6A42CCF0-26C5-410C-94F8-D93A67F6E12C}"/>
    <dgm:cxn modelId="{E411F2F3-979E-432D-87C4-AD5BAFBD06A0}" type="presOf" srcId="{3C2A1BF2-C9C4-47B8-A236-91DBC26FC7B1}" destId="{3AF6242C-1AC3-4800-9CE9-5A8EF711E21D}" srcOrd="0" destOrd="0" presId="urn:microsoft.com/office/officeart/2005/8/layout/hierarchy1"/>
    <dgm:cxn modelId="{790A1242-A08A-43DB-9F3D-20003DB2EBFF}" srcId="{1471EDC7-72D8-47AE-AA3B-6C313B3EF5D6}" destId="{2A436C00-7746-4D0C-9D08-774EAC9AAC96}" srcOrd="1" destOrd="0" parTransId="{1229BD06-4356-45D1-B963-884CF094E759}" sibTransId="{AEAF38FB-3487-4760-B296-8246D7A63552}"/>
    <dgm:cxn modelId="{034B2D66-B7AA-4C96-8D2C-5997AC44D4F3}" type="presOf" srcId="{2FCBD9EB-E408-4337-8AAA-9E7A9193287F}" destId="{B1637D8B-CBAC-4100-A708-0575C950EBD9}" srcOrd="0" destOrd="0" presId="urn:microsoft.com/office/officeart/2005/8/layout/hierarchy1"/>
    <dgm:cxn modelId="{98F5EACA-0229-47BE-9EC1-9754E04B9A2B}" type="presOf" srcId="{F3F45148-3712-4A62-A0C6-1693B3FECAF9}" destId="{BA89AC8A-67E8-4069-B4F9-E78B5705219E}" srcOrd="0" destOrd="0" presId="urn:microsoft.com/office/officeart/2005/8/layout/hierarchy1"/>
    <dgm:cxn modelId="{215895A4-7462-4333-A03A-881B6CA8C753}" srcId="{1B599FE0-C5D3-4E7D-A752-E8A87B622ABA}" destId="{CA0BF20E-F7FA-4C53-AB37-C3E097D67A7B}" srcOrd="2" destOrd="0" parTransId="{0E0327EA-614F-4367-9B8A-28C0BDE0B3AD}" sibTransId="{C938DBAD-AEDC-4E38-9C9F-E96AA71611ED}"/>
    <dgm:cxn modelId="{B9A61AA0-ABDA-4A0F-8FB2-DEA7DA51BB34}" srcId="{CA0BF20E-F7FA-4C53-AB37-C3E097D67A7B}" destId="{7B44493F-2C72-4738-BA99-47527CEE7E6B}" srcOrd="2" destOrd="0" parTransId="{A5D0CC4F-BD11-418F-94AC-4E2741B97569}" sibTransId="{DC30535B-419A-403E-AEC8-8B74EC199A1D}"/>
    <dgm:cxn modelId="{A554861A-B6D0-43A0-BC55-3B94E462DAB1}" type="presOf" srcId="{2F29EFBA-FEE2-46E2-B19A-0137BFF2CA07}" destId="{23B9BB6C-27E8-4841-942A-F046E9C2E13A}" srcOrd="0" destOrd="0" presId="urn:microsoft.com/office/officeart/2005/8/layout/hierarchy1"/>
    <dgm:cxn modelId="{A010B5CE-9D96-481B-ADDD-2BA6B03EA910}" type="presOf" srcId="{207E9C04-07BF-413D-8C0B-D9AA30EA34FB}" destId="{F7E96AB7-840C-47AB-98BC-5D0B0072363F}" srcOrd="0" destOrd="0" presId="urn:microsoft.com/office/officeart/2005/8/layout/hierarchy1"/>
    <dgm:cxn modelId="{67EBE2F5-AA26-4830-8938-45AAE3BFA210}" type="presOf" srcId="{CA0BF20E-F7FA-4C53-AB37-C3E097D67A7B}" destId="{0B3888DE-CE22-4663-B829-F9C34808ECD3}" srcOrd="0" destOrd="0" presId="urn:microsoft.com/office/officeart/2005/8/layout/hierarchy1"/>
    <dgm:cxn modelId="{6511B9F4-4A59-499B-A644-B16457C68407}" srcId="{1471EDC7-72D8-47AE-AA3B-6C313B3EF5D6}" destId="{524C6F41-48E2-4121-976C-EB6C4BFC76EB}" srcOrd="0" destOrd="0" parTransId="{F3F45148-3712-4A62-A0C6-1693B3FECAF9}" sibTransId="{7A556EF9-FDF0-4115-9D54-DA8A7C19199E}"/>
    <dgm:cxn modelId="{C1072F3F-BD9C-4F5C-9789-31561490D6D8}" srcId="{CA0BF20E-F7FA-4C53-AB37-C3E097D67A7B}" destId="{6DA490AB-427E-4F06-BA9F-A1C7DF4DB9BC}" srcOrd="0" destOrd="0" parTransId="{2FCBD9EB-E408-4337-8AAA-9E7A9193287F}" sibTransId="{62384B58-43AC-4DE4-A841-B5B9D4D48A6B}"/>
    <dgm:cxn modelId="{8C708757-F6DD-4464-831D-8A212595372D}" type="presOf" srcId="{A5D0CC4F-BD11-418F-94AC-4E2741B97569}" destId="{0C5AD7E2-A542-4CEA-A660-D1881E8E9FED}" srcOrd="0" destOrd="0" presId="urn:microsoft.com/office/officeart/2005/8/layout/hierarchy1"/>
    <dgm:cxn modelId="{2DC84140-C46C-4229-92B5-CB79F147B378}" type="presOf" srcId="{2A436C00-7746-4D0C-9D08-774EAC9AAC96}" destId="{6CF2B6D2-E559-437E-AD33-9AF6F10E6355}" srcOrd="0" destOrd="0" presId="urn:microsoft.com/office/officeart/2005/8/layout/hierarchy1"/>
    <dgm:cxn modelId="{C5278DAB-E70A-43EA-A8FE-78848141BC78}" type="presOf" srcId="{7B44493F-2C72-4738-BA99-47527CEE7E6B}" destId="{8F6406BE-ACFB-4B1D-A786-465D28009C4B}" srcOrd="0" destOrd="0" presId="urn:microsoft.com/office/officeart/2005/8/layout/hierarchy1"/>
    <dgm:cxn modelId="{27847699-92B0-4236-8785-34A2C74F4359}" type="presOf" srcId="{875E1B32-6DAD-43C6-ADF5-FF7935834558}" destId="{DC60D2D7-5EE8-4D48-8FD1-F05D7818D5C6}" srcOrd="0" destOrd="0" presId="urn:microsoft.com/office/officeart/2005/8/layout/hierarchy1"/>
    <dgm:cxn modelId="{5D52C109-8F4B-407E-A06D-7FD644452F2E}" srcId="{1B599FE0-C5D3-4E7D-A752-E8A87B622ABA}" destId="{1471EDC7-72D8-47AE-AA3B-6C313B3EF5D6}" srcOrd="0" destOrd="0" parTransId="{B7CECAB5-78C0-47A0-99BB-908DB0240DDC}" sibTransId="{A48256B1-6013-4D11-9A39-8D574382727A}"/>
    <dgm:cxn modelId="{2D9B246E-E194-41EE-AAB7-2398727C16A6}" type="presOf" srcId="{6DA490AB-427E-4F06-BA9F-A1C7DF4DB9BC}" destId="{B2DB7402-F982-4A92-A622-ADF676FC6C5C}" srcOrd="0" destOrd="0" presId="urn:microsoft.com/office/officeart/2005/8/layout/hierarchy1"/>
    <dgm:cxn modelId="{AD62CB51-C63A-43C4-B23B-686E28236A62}" type="presParOf" srcId="{809857C9-34E1-4CE4-98D3-CC97D97AB453}" destId="{5FC0FB5D-A5F1-4E03-B6F4-39AEEBE8F3E5}" srcOrd="0" destOrd="0" presId="urn:microsoft.com/office/officeart/2005/8/layout/hierarchy1"/>
    <dgm:cxn modelId="{91BC65B8-0C8D-4AD9-B747-F9011C2B10B0}" type="presParOf" srcId="{5FC0FB5D-A5F1-4E03-B6F4-39AEEBE8F3E5}" destId="{D610DD5A-9726-4E5E-BA39-4757C5D12EDD}" srcOrd="0" destOrd="0" presId="urn:microsoft.com/office/officeart/2005/8/layout/hierarchy1"/>
    <dgm:cxn modelId="{93AA602D-71F2-4EF9-A2E2-58C3BBF4EB1D}" type="presParOf" srcId="{D610DD5A-9726-4E5E-BA39-4757C5D12EDD}" destId="{06ABE14F-C2DA-4A7D-843A-8D8F995E30B4}" srcOrd="0" destOrd="0" presId="urn:microsoft.com/office/officeart/2005/8/layout/hierarchy1"/>
    <dgm:cxn modelId="{04B343D8-A984-4A63-9A1A-5BF698624E09}" type="presParOf" srcId="{D610DD5A-9726-4E5E-BA39-4757C5D12EDD}" destId="{6C609E25-F9FE-4E7C-BA3A-3999F7BF8098}" srcOrd="1" destOrd="0" presId="urn:microsoft.com/office/officeart/2005/8/layout/hierarchy1"/>
    <dgm:cxn modelId="{8F75AC4B-0874-43F7-8196-7223EEC989D4}" type="presParOf" srcId="{5FC0FB5D-A5F1-4E03-B6F4-39AEEBE8F3E5}" destId="{AD41242C-E0D3-4D7F-8DCB-DD0592094553}" srcOrd="1" destOrd="0" presId="urn:microsoft.com/office/officeart/2005/8/layout/hierarchy1"/>
    <dgm:cxn modelId="{3C170506-FC9B-4FC1-96B6-D73F5FC5AE02}" type="presParOf" srcId="{AD41242C-E0D3-4D7F-8DCB-DD0592094553}" destId="{BA89AC8A-67E8-4069-B4F9-E78B5705219E}" srcOrd="0" destOrd="0" presId="urn:microsoft.com/office/officeart/2005/8/layout/hierarchy1"/>
    <dgm:cxn modelId="{E3142664-CAC4-4C91-A112-36D7AA37A7C3}" type="presParOf" srcId="{AD41242C-E0D3-4D7F-8DCB-DD0592094553}" destId="{FE8627E4-44A7-491C-B345-32A7753EAE14}" srcOrd="1" destOrd="0" presId="urn:microsoft.com/office/officeart/2005/8/layout/hierarchy1"/>
    <dgm:cxn modelId="{9EC47522-1EA1-470D-BE68-B33D1BECD24D}" type="presParOf" srcId="{FE8627E4-44A7-491C-B345-32A7753EAE14}" destId="{FCC154B7-E3D1-4E43-8DB4-E4610DB86C50}" srcOrd="0" destOrd="0" presId="urn:microsoft.com/office/officeart/2005/8/layout/hierarchy1"/>
    <dgm:cxn modelId="{3902C263-3E07-4044-B0B1-D9C12FC98DDC}" type="presParOf" srcId="{FCC154B7-E3D1-4E43-8DB4-E4610DB86C50}" destId="{14C4E96E-C869-405E-9A16-063E3F34C778}" srcOrd="0" destOrd="0" presId="urn:microsoft.com/office/officeart/2005/8/layout/hierarchy1"/>
    <dgm:cxn modelId="{426F6B9D-8B2A-451D-BD15-1F0136F2E57D}" type="presParOf" srcId="{FCC154B7-E3D1-4E43-8DB4-E4610DB86C50}" destId="{282D42D8-083B-4E62-B75D-354FA709EFED}" srcOrd="1" destOrd="0" presId="urn:microsoft.com/office/officeart/2005/8/layout/hierarchy1"/>
    <dgm:cxn modelId="{9FCD842B-117D-46F9-B4E8-766F81001E6F}" type="presParOf" srcId="{FE8627E4-44A7-491C-B345-32A7753EAE14}" destId="{B4EF9346-F20E-43AE-A887-9DE0E51C6D3F}" srcOrd="1" destOrd="0" presId="urn:microsoft.com/office/officeart/2005/8/layout/hierarchy1"/>
    <dgm:cxn modelId="{0F4B1737-A593-4BEA-8955-16BABA48D8A2}" type="presParOf" srcId="{AD41242C-E0D3-4D7F-8DCB-DD0592094553}" destId="{DB72056D-9E47-41E6-A62B-30B21AAD7BFD}" srcOrd="2" destOrd="0" presId="urn:microsoft.com/office/officeart/2005/8/layout/hierarchy1"/>
    <dgm:cxn modelId="{EA18EECF-3A5D-4321-ABE1-A201C8A3F060}" type="presParOf" srcId="{AD41242C-E0D3-4D7F-8DCB-DD0592094553}" destId="{8095E877-F0A1-4C49-AE42-8C8883BCFBDF}" srcOrd="3" destOrd="0" presId="urn:microsoft.com/office/officeart/2005/8/layout/hierarchy1"/>
    <dgm:cxn modelId="{F271C05A-F66E-4560-979E-3B27D572A625}" type="presParOf" srcId="{8095E877-F0A1-4C49-AE42-8C8883BCFBDF}" destId="{F6BABE44-239C-4B5E-9DD9-858FE6B2C054}" srcOrd="0" destOrd="0" presId="urn:microsoft.com/office/officeart/2005/8/layout/hierarchy1"/>
    <dgm:cxn modelId="{60B6DD2B-E428-4F43-A565-6B1FF72DE7B5}" type="presParOf" srcId="{F6BABE44-239C-4B5E-9DD9-858FE6B2C054}" destId="{07EB1D95-7BE9-4171-A53C-869ABC6F04B5}" srcOrd="0" destOrd="0" presId="urn:microsoft.com/office/officeart/2005/8/layout/hierarchy1"/>
    <dgm:cxn modelId="{48990588-3020-45BD-8A6C-0BAB9EB499D5}" type="presParOf" srcId="{F6BABE44-239C-4B5E-9DD9-858FE6B2C054}" destId="{6CF2B6D2-E559-437E-AD33-9AF6F10E6355}" srcOrd="1" destOrd="0" presId="urn:microsoft.com/office/officeart/2005/8/layout/hierarchy1"/>
    <dgm:cxn modelId="{1A893351-543F-4F06-8992-7C74573BEB12}" type="presParOf" srcId="{8095E877-F0A1-4C49-AE42-8C8883BCFBDF}" destId="{886788D3-A043-4F75-A232-330986FA279E}" srcOrd="1" destOrd="0" presId="urn:microsoft.com/office/officeart/2005/8/layout/hierarchy1"/>
    <dgm:cxn modelId="{9E2CEDFE-FF0B-4B0D-9B3B-500CB983A935}" type="presParOf" srcId="{809857C9-34E1-4CE4-98D3-CC97D97AB453}" destId="{B741B03B-01F2-445B-81B6-A6E0161E28DA}" srcOrd="1" destOrd="0" presId="urn:microsoft.com/office/officeart/2005/8/layout/hierarchy1"/>
    <dgm:cxn modelId="{3105AC40-B457-46D9-88FF-A05DAAAD1BE4}" type="presParOf" srcId="{B741B03B-01F2-445B-81B6-A6E0161E28DA}" destId="{CCE86EA5-D6D8-46F3-9B01-9762D6A61193}" srcOrd="0" destOrd="0" presId="urn:microsoft.com/office/officeart/2005/8/layout/hierarchy1"/>
    <dgm:cxn modelId="{0BD57376-744E-4966-9884-C82C7E9C0C80}" type="presParOf" srcId="{CCE86EA5-D6D8-46F3-9B01-9762D6A61193}" destId="{CCED54A0-57AB-462E-AF6C-DF791C02C822}" srcOrd="0" destOrd="0" presId="urn:microsoft.com/office/officeart/2005/8/layout/hierarchy1"/>
    <dgm:cxn modelId="{A78A2B2E-5F5A-44B0-B5FE-3D7AEAC16343}" type="presParOf" srcId="{CCE86EA5-D6D8-46F3-9B01-9762D6A61193}" destId="{DC60D2D7-5EE8-4D48-8FD1-F05D7818D5C6}" srcOrd="1" destOrd="0" presId="urn:microsoft.com/office/officeart/2005/8/layout/hierarchy1"/>
    <dgm:cxn modelId="{EEE4D0FF-4952-40F8-960A-0BB76EC8F135}" type="presParOf" srcId="{B741B03B-01F2-445B-81B6-A6E0161E28DA}" destId="{58D0EBCC-4944-4D06-8B4B-354F60EB90BB}" srcOrd="1" destOrd="0" presId="urn:microsoft.com/office/officeart/2005/8/layout/hierarchy1"/>
    <dgm:cxn modelId="{3659672C-91E3-40AB-B787-A64D1CF1D358}" type="presParOf" srcId="{58D0EBCC-4944-4D06-8B4B-354F60EB90BB}" destId="{6CCDC85B-1610-41C8-99AF-D49E67BF26C3}" srcOrd="0" destOrd="0" presId="urn:microsoft.com/office/officeart/2005/8/layout/hierarchy1"/>
    <dgm:cxn modelId="{2BBF94FF-0AF1-4C10-9ED4-D6EC5D17A41E}" type="presParOf" srcId="{58D0EBCC-4944-4D06-8B4B-354F60EB90BB}" destId="{E5E1B544-3B3E-4741-A647-137C58A56312}" srcOrd="1" destOrd="0" presId="urn:microsoft.com/office/officeart/2005/8/layout/hierarchy1"/>
    <dgm:cxn modelId="{10FB93DF-DCC4-475A-A36E-75B6630514C7}" type="presParOf" srcId="{E5E1B544-3B3E-4741-A647-137C58A56312}" destId="{0791396A-1994-4256-A26B-BD6FBE49AE94}" srcOrd="0" destOrd="0" presId="urn:microsoft.com/office/officeart/2005/8/layout/hierarchy1"/>
    <dgm:cxn modelId="{4EF288EA-510D-4035-8A34-4FDAA405D90D}" type="presParOf" srcId="{0791396A-1994-4256-A26B-BD6FBE49AE94}" destId="{646C9BFB-D216-4299-90C5-7914F4E13FC1}" srcOrd="0" destOrd="0" presId="urn:microsoft.com/office/officeart/2005/8/layout/hierarchy1"/>
    <dgm:cxn modelId="{85B1A8F0-FB3F-4582-A54F-32E58587A76D}" type="presParOf" srcId="{0791396A-1994-4256-A26B-BD6FBE49AE94}" destId="{F7E96AB7-840C-47AB-98BC-5D0B0072363F}" srcOrd="1" destOrd="0" presId="urn:microsoft.com/office/officeart/2005/8/layout/hierarchy1"/>
    <dgm:cxn modelId="{6FC4CAD3-4857-43C7-A4BC-DD37EDA60BCB}" type="presParOf" srcId="{E5E1B544-3B3E-4741-A647-137C58A56312}" destId="{24F0F38F-1B31-4C3A-BC2C-879915D9D177}" srcOrd="1" destOrd="0" presId="urn:microsoft.com/office/officeart/2005/8/layout/hierarchy1"/>
    <dgm:cxn modelId="{6C19CF54-37D9-4117-9268-FD9914EB138E}" type="presParOf" srcId="{58D0EBCC-4944-4D06-8B4B-354F60EB90BB}" destId="{135BC78B-601D-4C44-9B14-D87007AAD44F}" srcOrd="2" destOrd="0" presId="urn:microsoft.com/office/officeart/2005/8/layout/hierarchy1"/>
    <dgm:cxn modelId="{A97C79E9-E83A-4B41-BC14-55A0B48C32DE}" type="presParOf" srcId="{58D0EBCC-4944-4D06-8B4B-354F60EB90BB}" destId="{39B4D7AC-D727-4EB4-BC98-242D58A03D0A}" srcOrd="3" destOrd="0" presId="urn:microsoft.com/office/officeart/2005/8/layout/hierarchy1"/>
    <dgm:cxn modelId="{93E0755A-817C-47C4-A9E4-D48B9D38BD07}" type="presParOf" srcId="{39B4D7AC-D727-4EB4-BC98-242D58A03D0A}" destId="{B8A8135E-32C0-454F-96B4-8CBBD6E09198}" srcOrd="0" destOrd="0" presId="urn:microsoft.com/office/officeart/2005/8/layout/hierarchy1"/>
    <dgm:cxn modelId="{48736C1E-1F59-45C4-9BBE-273984799E30}" type="presParOf" srcId="{B8A8135E-32C0-454F-96B4-8CBBD6E09198}" destId="{F4178592-75BD-452D-98D3-4A2F26FEFC81}" srcOrd="0" destOrd="0" presId="urn:microsoft.com/office/officeart/2005/8/layout/hierarchy1"/>
    <dgm:cxn modelId="{201EA581-FC8B-4832-8931-F5ABBA5466AF}" type="presParOf" srcId="{B8A8135E-32C0-454F-96B4-8CBBD6E09198}" destId="{3AF6242C-1AC3-4800-9CE9-5A8EF711E21D}" srcOrd="1" destOrd="0" presId="urn:microsoft.com/office/officeart/2005/8/layout/hierarchy1"/>
    <dgm:cxn modelId="{B1DE72B2-F4DF-4711-98E8-62FDBE8152BC}" type="presParOf" srcId="{39B4D7AC-D727-4EB4-BC98-242D58A03D0A}" destId="{4572197E-ECD5-49C6-BD30-28A1B801DD7C}" srcOrd="1" destOrd="0" presId="urn:microsoft.com/office/officeart/2005/8/layout/hierarchy1"/>
    <dgm:cxn modelId="{17B3410A-A7DB-49E4-9104-645F6F1BBC76}" type="presParOf" srcId="{809857C9-34E1-4CE4-98D3-CC97D97AB453}" destId="{BE65A74F-BB98-4E58-8E14-3525DD3FE1DB}" srcOrd="2" destOrd="0" presId="urn:microsoft.com/office/officeart/2005/8/layout/hierarchy1"/>
    <dgm:cxn modelId="{324A6FD0-8FAC-4933-AC02-54FEAF06BC01}" type="presParOf" srcId="{BE65A74F-BB98-4E58-8E14-3525DD3FE1DB}" destId="{2F94F76C-22F6-45E0-BAFE-60DF8C1CDD9C}" srcOrd="0" destOrd="0" presId="urn:microsoft.com/office/officeart/2005/8/layout/hierarchy1"/>
    <dgm:cxn modelId="{F493DD42-209E-4F94-B0D3-A814AD3F954F}" type="presParOf" srcId="{2F94F76C-22F6-45E0-BAFE-60DF8C1CDD9C}" destId="{A933D5FA-9043-472D-AEEC-4B9D3F669B5B}" srcOrd="0" destOrd="0" presId="urn:microsoft.com/office/officeart/2005/8/layout/hierarchy1"/>
    <dgm:cxn modelId="{B472F0E4-F4F5-4F58-B0EB-93686CAE5AED}" type="presParOf" srcId="{2F94F76C-22F6-45E0-BAFE-60DF8C1CDD9C}" destId="{0B3888DE-CE22-4663-B829-F9C34808ECD3}" srcOrd="1" destOrd="0" presId="urn:microsoft.com/office/officeart/2005/8/layout/hierarchy1"/>
    <dgm:cxn modelId="{A640F10C-4F5E-4BFD-AA97-494B3DEF9CD1}" type="presParOf" srcId="{BE65A74F-BB98-4E58-8E14-3525DD3FE1DB}" destId="{8C3F2C65-D5A8-4FF9-B1B6-7E0A612D08BF}" srcOrd="1" destOrd="0" presId="urn:microsoft.com/office/officeart/2005/8/layout/hierarchy1"/>
    <dgm:cxn modelId="{2BCF84DF-BF65-439B-B262-3519CB69FDB9}" type="presParOf" srcId="{8C3F2C65-D5A8-4FF9-B1B6-7E0A612D08BF}" destId="{B1637D8B-CBAC-4100-A708-0575C950EBD9}" srcOrd="0" destOrd="0" presId="urn:microsoft.com/office/officeart/2005/8/layout/hierarchy1"/>
    <dgm:cxn modelId="{94C3FE71-827B-4887-AA71-B668B9FCB900}" type="presParOf" srcId="{8C3F2C65-D5A8-4FF9-B1B6-7E0A612D08BF}" destId="{854BA5DA-6618-4205-9E1B-C7501E4BEB36}" srcOrd="1" destOrd="0" presId="urn:microsoft.com/office/officeart/2005/8/layout/hierarchy1"/>
    <dgm:cxn modelId="{B0DE55D3-45F7-424D-8A29-575A812F68F4}" type="presParOf" srcId="{854BA5DA-6618-4205-9E1B-C7501E4BEB36}" destId="{C81A9C0A-FC7B-41AA-AC15-B9B009F70FED}" srcOrd="0" destOrd="0" presId="urn:microsoft.com/office/officeart/2005/8/layout/hierarchy1"/>
    <dgm:cxn modelId="{68E8829B-649F-4C07-AB6C-9A9C10D352A1}" type="presParOf" srcId="{C81A9C0A-FC7B-41AA-AC15-B9B009F70FED}" destId="{EF9BBFB3-1D0E-4F86-9AB4-7B026BC8DBE1}" srcOrd="0" destOrd="0" presId="urn:microsoft.com/office/officeart/2005/8/layout/hierarchy1"/>
    <dgm:cxn modelId="{770C1972-C697-412B-97DE-B0EE7603F118}" type="presParOf" srcId="{C81A9C0A-FC7B-41AA-AC15-B9B009F70FED}" destId="{B2DB7402-F982-4A92-A622-ADF676FC6C5C}" srcOrd="1" destOrd="0" presId="urn:microsoft.com/office/officeart/2005/8/layout/hierarchy1"/>
    <dgm:cxn modelId="{EA9DC737-3368-4D0B-92C7-04DE784422E8}" type="presParOf" srcId="{854BA5DA-6618-4205-9E1B-C7501E4BEB36}" destId="{2E1C54ED-17AC-4679-89C3-ECEFBFC75F66}" srcOrd="1" destOrd="0" presId="urn:microsoft.com/office/officeart/2005/8/layout/hierarchy1"/>
    <dgm:cxn modelId="{69A0ADB4-E3F3-4589-9275-A53B5DAED7FC}" type="presParOf" srcId="{8C3F2C65-D5A8-4FF9-B1B6-7E0A612D08BF}" destId="{66CBC508-53C2-437F-BB75-F0893B43D3C9}" srcOrd="2" destOrd="0" presId="urn:microsoft.com/office/officeart/2005/8/layout/hierarchy1"/>
    <dgm:cxn modelId="{3A5661EF-700C-47E3-8F11-8989B8887D53}" type="presParOf" srcId="{8C3F2C65-D5A8-4FF9-B1B6-7E0A612D08BF}" destId="{42FBFBEA-9BEE-485C-984A-F0E33A616248}" srcOrd="3" destOrd="0" presId="urn:microsoft.com/office/officeart/2005/8/layout/hierarchy1"/>
    <dgm:cxn modelId="{44A82B5E-93AC-40D2-85BC-F778D5174357}" type="presParOf" srcId="{42FBFBEA-9BEE-485C-984A-F0E33A616248}" destId="{44B67E81-11F5-4025-8799-47C08C4722AF}" srcOrd="0" destOrd="0" presId="urn:microsoft.com/office/officeart/2005/8/layout/hierarchy1"/>
    <dgm:cxn modelId="{8894E205-0637-4FAB-A081-26A252B2EB8D}" type="presParOf" srcId="{44B67E81-11F5-4025-8799-47C08C4722AF}" destId="{F362E42B-F2C5-4889-9729-6B8544BAD796}" srcOrd="0" destOrd="0" presId="urn:microsoft.com/office/officeart/2005/8/layout/hierarchy1"/>
    <dgm:cxn modelId="{66C18704-9218-491F-9A8D-838B865501A2}" type="presParOf" srcId="{44B67E81-11F5-4025-8799-47C08C4722AF}" destId="{23B9BB6C-27E8-4841-942A-F046E9C2E13A}" srcOrd="1" destOrd="0" presId="urn:microsoft.com/office/officeart/2005/8/layout/hierarchy1"/>
    <dgm:cxn modelId="{4BCC7CD4-4081-45AF-8683-9F55E10D6AE5}" type="presParOf" srcId="{42FBFBEA-9BEE-485C-984A-F0E33A616248}" destId="{242DE1CE-98F4-42B1-8ABE-68D0B6C490FB}" srcOrd="1" destOrd="0" presId="urn:microsoft.com/office/officeart/2005/8/layout/hierarchy1"/>
    <dgm:cxn modelId="{6997A62C-54D3-417A-95B8-7AFC5F74E91E}" type="presParOf" srcId="{8C3F2C65-D5A8-4FF9-B1B6-7E0A612D08BF}" destId="{0C5AD7E2-A542-4CEA-A660-D1881E8E9FED}" srcOrd="4" destOrd="0" presId="urn:microsoft.com/office/officeart/2005/8/layout/hierarchy1"/>
    <dgm:cxn modelId="{3991B72C-A2F9-474A-ABA0-F49BD15B0121}" type="presParOf" srcId="{8C3F2C65-D5A8-4FF9-B1B6-7E0A612D08BF}" destId="{AF2ECC43-DDFB-4DCA-8414-0EE64DA44E69}" srcOrd="5" destOrd="0" presId="urn:microsoft.com/office/officeart/2005/8/layout/hierarchy1"/>
    <dgm:cxn modelId="{7C688C0E-0BA9-4697-926F-B103F0D13B1E}" type="presParOf" srcId="{AF2ECC43-DDFB-4DCA-8414-0EE64DA44E69}" destId="{39314A2D-7F6B-438B-8C75-70793C6D7214}" srcOrd="0" destOrd="0" presId="urn:microsoft.com/office/officeart/2005/8/layout/hierarchy1"/>
    <dgm:cxn modelId="{191EBEE4-7C64-4D7D-856D-DCFCB613BF05}" type="presParOf" srcId="{39314A2D-7F6B-438B-8C75-70793C6D7214}" destId="{3AF76B48-3207-42D4-968A-039B9606C22F}" srcOrd="0" destOrd="0" presId="urn:microsoft.com/office/officeart/2005/8/layout/hierarchy1"/>
    <dgm:cxn modelId="{9C204184-EB5B-4E16-BFD5-4B9BD412D5DD}" type="presParOf" srcId="{39314A2D-7F6B-438B-8C75-70793C6D7214}" destId="{8F6406BE-ACFB-4B1D-A786-465D28009C4B}" srcOrd="1" destOrd="0" presId="urn:microsoft.com/office/officeart/2005/8/layout/hierarchy1"/>
    <dgm:cxn modelId="{81E55E1D-C5DD-42FD-8754-DD7FB6079926}" type="presParOf" srcId="{AF2ECC43-DDFB-4DCA-8414-0EE64DA44E69}" destId="{287BA9F6-0832-4046-A5EE-D21AAFBC6E45}" srcOrd="1" destOrd="0" presId="urn:microsoft.com/office/officeart/2005/8/layout/hierarchy1"/>
  </dgm:cxnLst>
  <dgm:bg/>
  <dgm:whole>
    <a:ln>
      <a:solidFill>
        <a:schemeClr val="tx1"/>
      </a:solidFill>
    </a:ln>
  </dgm:whole>
  <dgm:extLst>
    <a:ext uri="http://schemas.microsoft.com/office/drawing/2008/diagram">
      <dsp:dataModelExt xmlns:dsp="http://schemas.microsoft.com/office/drawing/2008/diagram" relId="rId45"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7A05E65E-50D1-4CB4-870E-F7183F4D6956}" type="doc">
      <dgm:prSet loTypeId="urn:microsoft.com/office/officeart/2005/8/layout/hierarchy1" loCatId="hierarchy" qsTypeId="urn:microsoft.com/office/officeart/2005/8/quickstyle/3d2" qsCatId="3D" csTypeId="urn:microsoft.com/office/officeart/2005/8/colors/accent1_2" csCatId="accent1" phldr="1"/>
      <dgm:spPr/>
      <dgm:t>
        <a:bodyPr/>
        <a:lstStyle/>
        <a:p>
          <a:endParaRPr lang="en-CA"/>
        </a:p>
      </dgm:t>
    </dgm:pt>
    <dgm:pt modelId="{024CA7BA-F9C9-49B2-BFFA-834DF988370A}">
      <dgm:prSet phldrT="[Text]"/>
      <dgm:spPr/>
      <dgm:t>
        <a:bodyPr/>
        <a:lstStyle/>
        <a:p>
          <a:pPr algn="l"/>
          <a:r>
            <a:rPr lang="en-CA" b="1"/>
            <a:t>Security Features</a:t>
          </a:r>
        </a:p>
      </dgm:t>
    </dgm:pt>
    <dgm:pt modelId="{CEBB8611-6490-4B92-A773-071638364D92}" type="parTrans" cxnId="{610AF534-D023-4E21-9047-0302F8F13D9F}">
      <dgm:prSet/>
      <dgm:spPr/>
      <dgm:t>
        <a:bodyPr/>
        <a:lstStyle/>
        <a:p>
          <a:endParaRPr lang="en-CA"/>
        </a:p>
      </dgm:t>
    </dgm:pt>
    <dgm:pt modelId="{49CA531A-4510-4DA8-A3C7-CE893F2EADE4}" type="sibTrans" cxnId="{610AF534-D023-4E21-9047-0302F8F13D9F}">
      <dgm:prSet/>
      <dgm:spPr/>
      <dgm:t>
        <a:bodyPr/>
        <a:lstStyle/>
        <a:p>
          <a:endParaRPr lang="en-CA"/>
        </a:p>
      </dgm:t>
    </dgm:pt>
    <dgm:pt modelId="{C61C5C9F-7162-4B49-B5A8-AD48891858D9}">
      <dgm:prSet phldrT="[Text]"/>
      <dgm:spPr/>
      <dgm:t>
        <a:bodyPr/>
        <a:lstStyle/>
        <a:p>
          <a:pPr algn="l"/>
          <a:r>
            <a:rPr lang="en-US" b="1"/>
            <a:t>Native network encryption</a:t>
          </a:r>
          <a:endParaRPr lang="en-CA" b="1"/>
        </a:p>
      </dgm:t>
    </dgm:pt>
    <dgm:pt modelId="{56BB02E2-C3BD-461A-AB73-AB46E897C1BA}" type="parTrans" cxnId="{2A927C31-B7ED-400A-9367-235E34C1CD6A}">
      <dgm:prSet/>
      <dgm:spPr/>
      <dgm:t>
        <a:bodyPr/>
        <a:lstStyle/>
        <a:p>
          <a:endParaRPr lang="en-CA"/>
        </a:p>
      </dgm:t>
    </dgm:pt>
    <dgm:pt modelId="{1ADD3D45-2F9D-4E99-BA3D-B9F96942539D}" type="sibTrans" cxnId="{2A927C31-B7ED-400A-9367-235E34C1CD6A}">
      <dgm:prSet/>
      <dgm:spPr/>
      <dgm:t>
        <a:bodyPr/>
        <a:lstStyle/>
        <a:p>
          <a:endParaRPr lang="en-CA"/>
        </a:p>
      </dgm:t>
    </dgm:pt>
    <dgm:pt modelId="{0CC7F832-9C8F-48C3-B3EF-FEB7DE55F912}">
      <dgm:prSet/>
      <dgm:spPr/>
      <dgm:t>
        <a:bodyPr/>
        <a:lstStyle/>
        <a:p>
          <a:pPr algn="l"/>
          <a:r>
            <a:rPr lang="en-US" b="1"/>
            <a:t>Brute force protection</a:t>
          </a:r>
          <a:endParaRPr lang="en-CA" b="1"/>
        </a:p>
      </dgm:t>
    </dgm:pt>
    <dgm:pt modelId="{E19286A9-6ACE-484E-B87C-B9BF663F434C}" type="parTrans" cxnId="{851F24F3-701D-42C7-85AD-3B70ACAE9604}">
      <dgm:prSet/>
      <dgm:spPr/>
      <dgm:t>
        <a:bodyPr/>
        <a:lstStyle/>
        <a:p>
          <a:endParaRPr lang="en-CA"/>
        </a:p>
      </dgm:t>
    </dgm:pt>
    <dgm:pt modelId="{75212937-5E60-4A7F-BB50-6A0075983BDE}" type="sibTrans" cxnId="{851F24F3-701D-42C7-85AD-3B70ACAE9604}">
      <dgm:prSet/>
      <dgm:spPr/>
      <dgm:t>
        <a:bodyPr/>
        <a:lstStyle/>
        <a:p>
          <a:endParaRPr lang="en-CA"/>
        </a:p>
      </dgm:t>
    </dgm:pt>
    <dgm:pt modelId="{BBB5D3F3-0FF0-4130-9D86-F938433B5030}">
      <dgm:prSet/>
      <dgm:spPr/>
      <dgm:t>
        <a:bodyPr/>
        <a:lstStyle/>
        <a:p>
          <a:pPr algn="l"/>
          <a:r>
            <a:rPr lang="en-US" b="1"/>
            <a:t>Certification by Common Criteria</a:t>
          </a:r>
          <a:endParaRPr lang="en-CA" b="1"/>
        </a:p>
      </dgm:t>
    </dgm:pt>
    <dgm:pt modelId="{FEFC9950-4749-49E2-826F-4329012A1891}" type="parTrans" cxnId="{301EB419-4709-40C8-80E8-B28FAC1E51E9}">
      <dgm:prSet/>
      <dgm:spPr/>
      <dgm:t>
        <a:bodyPr/>
        <a:lstStyle/>
        <a:p>
          <a:endParaRPr lang="en-CA"/>
        </a:p>
      </dgm:t>
    </dgm:pt>
    <dgm:pt modelId="{45B11AFD-632C-4C3D-B5C6-718AB01EB035}" type="sibTrans" cxnId="{301EB419-4709-40C8-80E8-B28FAC1E51E9}">
      <dgm:prSet/>
      <dgm:spPr/>
      <dgm:t>
        <a:bodyPr/>
        <a:lstStyle/>
        <a:p>
          <a:endParaRPr lang="en-CA"/>
        </a:p>
      </dgm:t>
    </dgm:pt>
    <dgm:pt modelId="{43E1C8CE-44DF-4FFD-9D79-56B9CA52B2FC}">
      <dgm:prSet/>
      <dgm:spPr/>
      <dgm:t>
        <a:bodyPr/>
        <a:lstStyle/>
        <a:p>
          <a:pPr algn="l"/>
          <a:r>
            <a:rPr lang="en-US" b="1"/>
            <a:t>Support for administrative functions</a:t>
          </a:r>
          <a:endParaRPr lang="en-CA" b="1"/>
        </a:p>
      </dgm:t>
    </dgm:pt>
    <dgm:pt modelId="{183190B6-A735-4815-BF96-5B8BF8322926}" type="parTrans" cxnId="{D3F2F8F6-908B-4B40-8403-08FD1DA99C0D}">
      <dgm:prSet/>
      <dgm:spPr/>
      <dgm:t>
        <a:bodyPr/>
        <a:lstStyle/>
        <a:p>
          <a:endParaRPr lang="en-CA"/>
        </a:p>
      </dgm:t>
    </dgm:pt>
    <dgm:pt modelId="{B56701C1-38A9-4261-9FD3-78AC2FE4490B}" type="sibTrans" cxnId="{D3F2F8F6-908B-4B40-8403-08FD1DA99C0D}">
      <dgm:prSet/>
      <dgm:spPr/>
      <dgm:t>
        <a:bodyPr/>
        <a:lstStyle/>
        <a:p>
          <a:endParaRPr lang="en-CA"/>
        </a:p>
      </dgm:t>
    </dgm:pt>
    <dgm:pt modelId="{34836ED0-EA00-4007-8E56-56CA9134CEF6}">
      <dgm:prSet/>
      <dgm:spPr/>
      <dgm:t>
        <a:bodyPr/>
        <a:lstStyle/>
        <a:p>
          <a:pPr algn="l"/>
          <a:r>
            <a:rPr lang="en-US" b="1"/>
            <a:t>Database Auditing information	</a:t>
          </a:r>
          <a:endParaRPr lang="en-CA" b="1"/>
        </a:p>
      </dgm:t>
    </dgm:pt>
    <dgm:pt modelId="{02717EE6-0FC9-4FF9-BB4A-E17B34B8CA35}" type="parTrans" cxnId="{02DBD542-9235-4B38-865C-2D73ACF5E08C}">
      <dgm:prSet/>
      <dgm:spPr/>
      <dgm:t>
        <a:bodyPr/>
        <a:lstStyle/>
        <a:p>
          <a:endParaRPr lang="en-CA"/>
        </a:p>
      </dgm:t>
    </dgm:pt>
    <dgm:pt modelId="{0A1020DB-A3A6-4944-9BF0-E760168F64BE}" type="sibTrans" cxnId="{02DBD542-9235-4B38-865C-2D73ACF5E08C}">
      <dgm:prSet/>
      <dgm:spPr/>
      <dgm:t>
        <a:bodyPr/>
        <a:lstStyle/>
        <a:p>
          <a:endParaRPr lang="en-CA"/>
        </a:p>
      </dgm:t>
    </dgm:pt>
    <dgm:pt modelId="{833CD01C-407C-409F-8C63-EB03F984F027}">
      <dgm:prSet/>
      <dgm:spPr/>
      <dgm:t>
        <a:bodyPr/>
        <a:lstStyle/>
        <a:p>
          <a:pPr algn="l"/>
          <a:r>
            <a:rPr lang="en-US" b="1"/>
            <a:t>Password complexity </a:t>
          </a:r>
          <a:endParaRPr lang="en-CA" b="1"/>
        </a:p>
      </dgm:t>
    </dgm:pt>
    <dgm:pt modelId="{888ED781-4555-48DC-847F-87C041FBA1EC}" type="parTrans" cxnId="{FBAC3CC0-5B2C-4198-A79D-F52DCB412BC5}">
      <dgm:prSet/>
      <dgm:spPr/>
      <dgm:t>
        <a:bodyPr/>
        <a:lstStyle/>
        <a:p>
          <a:endParaRPr lang="en-CA"/>
        </a:p>
      </dgm:t>
    </dgm:pt>
    <dgm:pt modelId="{9E7ECABA-AE3F-4BE0-ABB7-C910FBF3F047}" type="sibTrans" cxnId="{FBAC3CC0-5B2C-4198-A79D-F52DCB412BC5}">
      <dgm:prSet/>
      <dgm:spPr/>
      <dgm:t>
        <a:bodyPr/>
        <a:lstStyle/>
        <a:p>
          <a:endParaRPr lang="en-CA"/>
        </a:p>
      </dgm:t>
    </dgm:pt>
    <dgm:pt modelId="{4B6CE94D-F1A7-4ED5-8BDD-2CD495369E90}" type="pres">
      <dgm:prSet presAssocID="{7A05E65E-50D1-4CB4-870E-F7183F4D6956}" presName="hierChild1" presStyleCnt="0">
        <dgm:presLayoutVars>
          <dgm:chPref val="1"/>
          <dgm:dir/>
          <dgm:animOne val="branch"/>
          <dgm:animLvl val="lvl"/>
          <dgm:resizeHandles/>
        </dgm:presLayoutVars>
      </dgm:prSet>
      <dgm:spPr/>
      <dgm:t>
        <a:bodyPr/>
        <a:lstStyle/>
        <a:p>
          <a:endParaRPr lang="en-US"/>
        </a:p>
      </dgm:t>
    </dgm:pt>
    <dgm:pt modelId="{40EAF995-E471-470B-8614-CF8C3F3B7318}" type="pres">
      <dgm:prSet presAssocID="{024CA7BA-F9C9-49B2-BFFA-834DF988370A}" presName="hierRoot1" presStyleCnt="0"/>
      <dgm:spPr/>
    </dgm:pt>
    <dgm:pt modelId="{1EE9FE2F-735C-43F8-8A2C-3C8E870CA78C}" type="pres">
      <dgm:prSet presAssocID="{024CA7BA-F9C9-49B2-BFFA-834DF988370A}" presName="composite" presStyleCnt="0"/>
      <dgm:spPr/>
    </dgm:pt>
    <dgm:pt modelId="{FE2E6173-4FB2-47C3-BD13-5F050450AA11}" type="pres">
      <dgm:prSet presAssocID="{024CA7BA-F9C9-49B2-BFFA-834DF988370A}" presName="background" presStyleLbl="node0" presStyleIdx="0" presStyleCnt="1"/>
      <dgm:spPr/>
    </dgm:pt>
    <dgm:pt modelId="{D8F1DDF1-438D-4F62-8E18-5039ACA12B31}" type="pres">
      <dgm:prSet presAssocID="{024CA7BA-F9C9-49B2-BFFA-834DF988370A}" presName="text" presStyleLbl="fgAcc0" presStyleIdx="0" presStyleCnt="1">
        <dgm:presLayoutVars>
          <dgm:chPref val="3"/>
        </dgm:presLayoutVars>
      </dgm:prSet>
      <dgm:spPr/>
      <dgm:t>
        <a:bodyPr/>
        <a:lstStyle/>
        <a:p>
          <a:endParaRPr lang="en-US"/>
        </a:p>
      </dgm:t>
    </dgm:pt>
    <dgm:pt modelId="{C16C1237-FDA0-4E6C-8B87-1D3AA67348D4}" type="pres">
      <dgm:prSet presAssocID="{024CA7BA-F9C9-49B2-BFFA-834DF988370A}" presName="hierChild2" presStyleCnt="0"/>
      <dgm:spPr/>
    </dgm:pt>
    <dgm:pt modelId="{9FAA9BF5-58DB-43E7-92FB-CB59350403C6}" type="pres">
      <dgm:prSet presAssocID="{56BB02E2-C3BD-461A-AB73-AB46E897C1BA}" presName="Name10" presStyleLbl="parChTrans1D2" presStyleIdx="0" presStyleCnt="6"/>
      <dgm:spPr/>
      <dgm:t>
        <a:bodyPr/>
        <a:lstStyle/>
        <a:p>
          <a:endParaRPr lang="en-US"/>
        </a:p>
      </dgm:t>
    </dgm:pt>
    <dgm:pt modelId="{C8BC55BB-9D53-4D21-80A4-0774662A06C9}" type="pres">
      <dgm:prSet presAssocID="{C61C5C9F-7162-4B49-B5A8-AD48891858D9}" presName="hierRoot2" presStyleCnt="0"/>
      <dgm:spPr/>
    </dgm:pt>
    <dgm:pt modelId="{DEA0FC9C-0C77-456D-A978-CB598573451A}" type="pres">
      <dgm:prSet presAssocID="{C61C5C9F-7162-4B49-B5A8-AD48891858D9}" presName="composite2" presStyleCnt="0"/>
      <dgm:spPr/>
    </dgm:pt>
    <dgm:pt modelId="{A1E520DF-9920-4CFA-AD2B-D34033357370}" type="pres">
      <dgm:prSet presAssocID="{C61C5C9F-7162-4B49-B5A8-AD48891858D9}" presName="background2" presStyleLbl="node2" presStyleIdx="0" presStyleCnt="6"/>
      <dgm:spPr/>
    </dgm:pt>
    <dgm:pt modelId="{CE5EE37F-BAA1-46BD-9E36-F5BE401E1029}" type="pres">
      <dgm:prSet presAssocID="{C61C5C9F-7162-4B49-B5A8-AD48891858D9}" presName="text2" presStyleLbl="fgAcc2" presStyleIdx="0" presStyleCnt="6">
        <dgm:presLayoutVars>
          <dgm:chPref val="3"/>
        </dgm:presLayoutVars>
      </dgm:prSet>
      <dgm:spPr/>
      <dgm:t>
        <a:bodyPr/>
        <a:lstStyle/>
        <a:p>
          <a:endParaRPr lang="en-CA"/>
        </a:p>
      </dgm:t>
    </dgm:pt>
    <dgm:pt modelId="{1885DA31-9274-47AD-AFA2-C0A5100EC388}" type="pres">
      <dgm:prSet presAssocID="{C61C5C9F-7162-4B49-B5A8-AD48891858D9}" presName="hierChild3" presStyleCnt="0"/>
      <dgm:spPr/>
    </dgm:pt>
    <dgm:pt modelId="{D239B6FC-780E-4D21-B781-298F88BE029B}" type="pres">
      <dgm:prSet presAssocID="{E19286A9-6ACE-484E-B87C-B9BF663F434C}" presName="Name10" presStyleLbl="parChTrans1D2" presStyleIdx="1" presStyleCnt="6"/>
      <dgm:spPr/>
      <dgm:t>
        <a:bodyPr/>
        <a:lstStyle/>
        <a:p>
          <a:endParaRPr lang="en-US"/>
        </a:p>
      </dgm:t>
    </dgm:pt>
    <dgm:pt modelId="{1E58893F-5900-4FFE-AC5F-F25200979433}" type="pres">
      <dgm:prSet presAssocID="{0CC7F832-9C8F-48C3-B3EF-FEB7DE55F912}" presName="hierRoot2" presStyleCnt="0"/>
      <dgm:spPr/>
    </dgm:pt>
    <dgm:pt modelId="{18D54002-5ACC-4052-A080-071919F68561}" type="pres">
      <dgm:prSet presAssocID="{0CC7F832-9C8F-48C3-B3EF-FEB7DE55F912}" presName="composite2" presStyleCnt="0"/>
      <dgm:spPr/>
    </dgm:pt>
    <dgm:pt modelId="{06E1367D-C6D6-49E5-84D7-1F0B0F5B8F5E}" type="pres">
      <dgm:prSet presAssocID="{0CC7F832-9C8F-48C3-B3EF-FEB7DE55F912}" presName="background2" presStyleLbl="node2" presStyleIdx="1" presStyleCnt="6"/>
      <dgm:spPr/>
    </dgm:pt>
    <dgm:pt modelId="{DB20E326-769A-4A16-97ED-06A0193539C9}" type="pres">
      <dgm:prSet presAssocID="{0CC7F832-9C8F-48C3-B3EF-FEB7DE55F912}" presName="text2" presStyleLbl="fgAcc2" presStyleIdx="1" presStyleCnt="6">
        <dgm:presLayoutVars>
          <dgm:chPref val="3"/>
        </dgm:presLayoutVars>
      </dgm:prSet>
      <dgm:spPr/>
      <dgm:t>
        <a:bodyPr/>
        <a:lstStyle/>
        <a:p>
          <a:endParaRPr lang="en-US"/>
        </a:p>
      </dgm:t>
    </dgm:pt>
    <dgm:pt modelId="{86B51404-76A6-451B-A565-C3FFA61DBE26}" type="pres">
      <dgm:prSet presAssocID="{0CC7F832-9C8F-48C3-B3EF-FEB7DE55F912}" presName="hierChild3" presStyleCnt="0"/>
      <dgm:spPr/>
    </dgm:pt>
    <dgm:pt modelId="{38E59EE5-2310-4B3C-AB7C-635D48A55055}" type="pres">
      <dgm:prSet presAssocID="{FEFC9950-4749-49E2-826F-4329012A1891}" presName="Name10" presStyleLbl="parChTrans1D2" presStyleIdx="2" presStyleCnt="6"/>
      <dgm:spPr/>
      <dgm:t>
        <a:bodyPr/>
        <a:lstStyle/>
        <a:p>
          <a:endParaRPr lang="en-US"/>
        </a:p>
      </dgm:t>
    </dgm:pt>
    <dgm:pt modelId="{D7568C8E-226E-4FCA-9FD2-C012BCE8997E}" type="pres">
      <dgm:prSet presAssocID="{BBB5D3F3-0FF0-4130-9D86-F938433B5030}" presName="hierRoot2" presStyleCnt="0"/>
      <dgm:spPr/>
    </dgm:pt>
    <dgm:pt modelId="{7777E9BD-BC15-4E00-8490-018A853FC38B}" type="pres">
      <dgm:prSet presAssocID="{BBB5D3F3-0FF0-4130-9D86-F938433B5030}" presName="composite2" presStyleCnt="0"/>
      <dgm:spPr/>
    </dgm:pt>
    <dgm:pt modelId="{356BF50F-572D-48A8-8E83-A4FE5509C863}" type="pres">
      <dgm:prSet presAssocID="{BBB5D3F3-0FF0-4130-9D86-F938433B5030}" presName="background2" presStyleLbl="node2" presStyleIdx="2" presStyleCnt="6"/>
      <dgm:spPr/>
    </dgm:pt>
    <dgm:pt modelId="{B7BB986A-B435-4939-A920-0B14BAD21442}" type="pres">
      <dgm:prSet presAssocID="{BBB5D3F3-0FF0-4130-9D86-F938433B5030}" presName="text2" presStyleLbl="fgAcc2" presStyleIdx="2" presStyleCnt="6">
        <dgm:presLayoutVars>
          <dgm:chPref val="3"/>
        </dgm:presLayoutVars>
      </dgm:prSet>
      <dgm:spPr/>
      <dgm:t>
        <a:bodyPr/>
        <a:lstStyle/>
        <a:p>
          <a:endParaRPr lang="en-US"/>
        </a:p>
      </dgm:t>
    </dgm:pt>
    <dgm:pt modelId="{6F3C2446-FFA9-4DFF-8531-743F0F50FD1E}" type="pres">
      <dgm:prSet presAssocID="{BBB5D3F3-0FF0-4130-9D86-F938433B5030}" presName="hierChild3" presStyleCnt="0"/>
      <dgm:spPr/>
    </dgm:pt>
    <dgm:pt modelId="{68B787D7-0361-4442-90F8-6F9EEA92FC1A}" type="pres">
      <dgm:prSet presAssocID="{183190B6-A735-4815-BF96-5B8BF8322926}" presName="Name10" presStyleLbl="parChTrans1D2" presStyleIdx="3" presStyleCnt="6"/>
      <dgm:spPr/>
      <dgm:t>
        <a:bodyPr/>
        <a:lstStyle/>
        <a:p>
          <a:endParaRPr lang="en-US"/>
        </a:p>
      </dgm:t>
    </dgm:pt>
    <dgm:pt modelId="{62255CCC-92AB-4687-B836-BC36C66997EA}" type="pres">
      <dgm:prSet presAssocID="{43E1C8CE-44DF-4FFD-9D79-56B9CA52B2FC}" presName="hierRoot2" presStyleCnt="0"/>
      <dgm:spPr/>
    </dgm:pt>
    <dgm:pt modelId="{A97804E7-F741-4DBE-A974-F92D8F827C97}" type="pres">
      <dgm:prSet presAssocID="{43E1C8CE-44DF-4FFD-9D79-56B9CA52B2FC}" presName="composite2" presStyleCnt="0"/>
      <dgm:spPr/>
    </dgm:pt>
    <dgm:pt modelId="{5FA343B3-98AE-46E1-9AAD-F0F2694D11F7}" type="pres">
      <dgm:prSet presAssocID="{43E1C8CE-44DF-4FFD-9D79-56B9CA52B2FC}" presName="background2" presStyleLbl="node2" presStyleIdx="3" presStyleCnt="6"/>
      <dgm:spPr/>
    </dgm:pt>
    <dgm:pt modelId="{3005D1A6-C569-4942-BF6C-C12F8CC53EA4}" type="pres">
      <dgm:prSet presAssocID="{43E1C8CE-44DF-4FFD-9D79-56B9CA52B2FC}" presName="text2" presStyleLbl="fgAcc2" presStyleIdx="3" presStyleCnt="6">
        <dgm:presLayoutVars>
          <dgm:chPref val="3"/>
        </dgm:presLayoutVars>
      </dgm:prSet>
      <dgm:spPr/>
      <dgm:t>
        <a:bodyPr/>
        <a:lstStyle/>
        <a:p>
          <a:endParaRPr lang="en-US"/>
        </a:p>
      </dgm:t>
    </dgm:pt>
    <dgm:pt modelId="{A0D20567-1F15-4A4F-AA9B-D3CC97768329}" type="pres">
      <dgm:prSet presAssocID="{43E1C8CE-44DF-4FFD-9D79-56B9CA52B2FC}" presName="hierChild3" presStyleCnt="0"/>
      <dgm:spPr/>
    </dgm:pt>
    <dgm:pt modelId="{CDCCD209-019D-46D3-87A4-5DF95DAF059A}" type="pres">
      <dgm:prSet presAssocID="{02717EE6-0FC9-4FF9-BB4A-E17B34B8CA35}" presName="Name10" presStyleLbl="parChTrans1D2" presStyleIdx="4" presStyleCnt="6"/>
      <dgm:spPr/>
      <dgm:t>
        <a:bodyPr/>
        <a:lstStyle/>
        <a:p>
          <a:endParaRPr lang="en-US"/>
        </a:p>
      </dgm:t>
    </dgm:pt>
    <dgm:pt modelId="{54F89D53-6604-4A93-BFA9-B1DC3966AD62}" type="pres">
      <dgm:prSet presAssocID="{34836ED0-EA00-4007-8E56-56CA9134CEF6}" presName="hierRoot2" presStyleCnt="0"/>
      <dgm:spPr/>
    </dgm:pt>
    <dgm:pt modelId="{01D3B3AE-F58E-4BC8-8664-5FF436C98C94}" type="pres">
      <dgm:prSet presAssocID="{34836ED0-EA00-4007-8E56-56CA9134CEF6}" presName="composite2" presStyleCnt="0"/>
      <dgm:spPr/>
    </dgm:pt>
    <dgm:pt modelId="{9CFAE0A7-8C19-44BA-9371-7EF5FE75B8DF}" type="pres">
      <dgm:prSet presAssocID="{34836ED0-EA00-4007-8E56-56CA9134CEF6}" presName="background2" presStyleLbl="node2" presStyleIdx="4" presStyleCnt="6"/>
      <dgm:spPr/>
    </dgm:pt>
    <dgm:pt modelId="{062B2194-F007-461B-B508-150CD4578F6C}" type="pres">
      <dgm:prSet presAssocID="{34836ED0-EA00-4007-8E56-56CA9134CEF6}" presName="text2" presStyleLbl="fgAcc2" presStyleIdx="4" presStyleCnt="6">
        <dgm:presLayoutVars>
          <dgm:chPref val="3"/>
        </dgm:presLayoutVars>
      </dgm:prSet>
      <dgm:spPr/>
      <dgm:t>
        <a:bodyPr/>
        <a:lstStyle/>
        <a:p>
          <a:endParaRPr lang="en-US"/>
        </a:p>
      </dgm:t>
    </dgm:pt>
    <dgm:pt modelId="{CDB08BB1-EF52-4633-A159-7A8B66F15C50}" type="pres">
      <dgm:prSet presAssocID="{34836ED0-EA00-4007-8E56-56CA9134CEF6}" presName="hierChild3" presStyleCnt="0"/>
      <dgm:spPr/>
    </dgm:pt>
    <dgm:pt modelId="{ADC601F3-634D-426C-9DD4-5471B4F99C8E}" type="pres">
      <dgm:prSet presAssocID="{888ED781-4555-48DC-847F-87C041FBA1EC}" presName="Name10" presStyleLbl="parChTrans1D2" presStyleIdx="5" presStyleCnt="6"/>
      <dgm:spPr/>
      <dgm:t>
        <a:bodyPr/>
        <a:lstStyle/>
        <a:p>
          <a:endParaRPr lang="en-US"/>
        </a:p>
      </dgm:t>
    </dgm:pt>
    <dgm:pt modelId="{6EE2A0AE-C7A7-4BE4-A8E4-CD2AB012ED58}" type="pres">
      <dgm:prSet presAssocID="{833CD01C-407C-409F-8C63-EB03F984F027}" presName="hierRoot2" presStyleCnt="0"/>
      <dgm:spPr/>
    </dgm:pt>
    <dgm:pt modelId="{DAC7DD00-7E51-4DB3-BA59-6C9F2DE2555D}" type="pres">
      <dgm:prSet presAssocID="{833CD01C-407C-409F-8C63-EB03F984F027}" presName="composite2" presStyleCnt="0"/>
      <dgm:spPr/>
    </dgm:pt>
    <dgm:pt modelId="{17BC7BE6-B77A-42D0-8792-A0EBC5C2986E}" type="pres">
      <dgm:prSet presAssocID="{833CD01C-407C-409F-8C63-EB03F984F027}" presName="background2" presStyleLbl="node2" presStyleIdx="5" presStyleCnt="6"/>
      <dgm:spPr/>
    </dgm:pt>
    <dgm:pt modelId="{4005DDF8-AD4D-49B5-A96A-E85FF395C497}" type="pres">
      <dgm:prSet presAssocID="{833CD01C-407C-409F-8C63-EB03F984F027}" presName="text2" presStyleLbl="fgAcc2" presStyleIdx="5" presStyleCnt="6">
        <dgm:presLayoutVars>
          <dgm:chPref val="3"/>
        </dgm:presLayoutVars>
      </dgm:prSet>
      <dgm:spPr/>
      <dgm:t>
        <a:bodyPr/>
        <a:lstStyle/>
        <a:p>
          <a:endParaRPr lang="en-US"/>
        </a:p>
      </dgm:t>
    </dgm:pt>
    <dgm:pt modelId="{19CF3B5F-C57C-4C62-B552-BE2C4D64D70C}" type="pres">
      <dgm:prSet presAssocID="{833CD01C-407C-409F-8C63-EB03F984F027}" presName="hierChild3" presStyleCnt="0"/>
      <dgm:spPr/>
    </dgm:pt>
  </dgm:ptLst>
  <dgm:cxnLst>
    <dgm:cxn modelId="{22E523B2-201D-41A7-9EB4-35D338C7899D}" type="presOf" srcId="{02717EE6-0FC9-4FF9-BB4A-E17B34B8CA35}" destId="{CDCCD209-019D-46D3-87A4-5DF95DAF059A}" srcOrd="0" destOrd="0" presId="urn:microsoft.com/office/officeart/2005/8/layout/hierarchy1"/>
    <dgm:cxn modelId="{851F24F3-701D-42C7-85AD-3B70ACAE9604}" srcId="{024CA7BA-F9C9-49B2-BFFA-834DF988370A}" destId="{0CC7F832-9C8F-48C3-B3EF-FEB7DE55F912}" srcOrd="1" destOrd="0" parTransId="{E19286A9-6ACE-484E-B87C-B9BF663F434C}" sibTransId="{75212937-5E60-4A7F-BB50-6A0075983BDE}"/>
    <dgm:cxn modelId="{D3F2F8F6-908B-4B40-8403-08FD1DA99C0D}" srcId="{024CA7BA-F9C9-49B2-BFFA-834DF988370A}" destId="{43E1C8CE-44DF-4FFD-9D79-56B9CA52B2FC}" srcOrd="3" destOrd="0" parTransId="{183190B6-A735-4815-BF96-5B8BF8322926}" sibTransId="{B56701C1-38A9-4261-9FD3-78AC2FE4490B}"/>
    <dgm:cxn modelId="{2A927C31-B7ED-400A-9367-235E34C1CD6A}" srcId="{024CA7BA-F9C9-49B2-BFFA-834DF988370A}" destId="{C61C5C9F-7162-4B49-B5A8-AD48891858D9}" srcOrd="0" destOrd="0" parTransId="{56BB02E2-C3BD-461A-AB73-AB46E897C1BA}" sibTransId="{1ADD3D45-2F9D-4E99-BA3D-B9F96942539D}"/>
    <dgm:cxn modelId="{FBAC3CC0-5B2C-4198-A79D-F52DCB412BC5}" srcId="{024CA7BA-F9C9-49B2-BFFA-834DF988370A}" destId="{833CD01C-407C-409F-8C63-EB03F984F027}" srcOrd="5" destOrd="0" parTransId="{888ED781-4555-48DC-847F-87C041FBA1EC}" sibTransId="{9E7ECABA-AE3F-4BE0-ABB7-C910FBF3F047}"/>
    <dgm:cxn modelId="{CA5C2313-BA6C-48BF-A8A4-AF6A04D2F087}" type="presOf" srcId="{183190B6-A735-4815-BF96-5B8BF8322926}" destId="{68B787D7-0361-4442-90F8-6F9EEA92FC1A}" srcOrd="0" destOrd="0" presId="urn:microsoft.com/office/officeart/2005/8/layout/hierarchy1"/>
    <dgm:cxn modelId="{C20F732D-11E4-4FD5-9DA8-E36944E95827}" type="presOf" srcId="{0CC7F832-9C8F-48C3-B3EF-FEB7DE55F912}" destId="{DB20E326-769A-4A16-97ED-06A0193539C9}" srcOrd="0" destOrd="0" presId="urn:microsoft.com/office/officeart/2005/8/layout/hierarchy1"/>
    <dgm:cxn modelId="{F0CE88E8-A947-4BF2-B7C5-B8102E97DC12}" type="presOf" srcId="{FEFC9950-4749-49E2-826F-4329012A1891}" destId="{38E59EE5-2310-4B3C-AB7C-635D48A55055}" srcOrd="0" destOrd="0" presId="urn:microsoft.com/office/officeart/2005/8/layout/hierarchy1"/>
    <dgm:cxn modelId="{D3925143-0C47-4385-86F8-181EC93871D2}" type="presOf" srcId="{56BB02E2-C3BD-461A-AB73-AB46E897C1BA}" destId="{9FAA9BF5-58DB-43E7-92FB-CB59350403C6}" srcOrd="0" destOrd="0" presId="urn:microsoft.com/office/officeart/2005/8/layout/hierarchy1"/>
    <dgm:cxn modelId="{0B617CF3-20B6-4E33-A991-85E4C124370C}" type="presOf" srcId="{833CD01C-407C-409F-8C63-EB03F984F027}" destId="{4005DDF8-AD4D-49B5-A96A-E85FF395C497}" srcOrd="0" destOrd="0" presId="urn:microsoft.com/office/officeart/2005/8/layout/hierarchy1"/>
    <dgm:cxn modelId="{118E1473-004F-4E16-B420-35858DF08B0C}" type="presOf" srcId="{43E1C8CE-44DF-4FFD-9D79-56B9CA52B2FC}" destId="{3005D1A6-C569-4942-BF6C-C12F8CC53EA4}" srcOrd="0" destOrd="0" presId="urn:microsoft.com/office/officeart/2005/8/layout/hierarchy1"/>
    <dgm:cxn modelId="{27D5C6CD-B76F-4D71-A53E-0684882F55E9}" type="presOf" srcId="{C61C5C9F-7162-4B49-B5A8-AD48891858D9}" destId="{CE5EE37F-BAA1-46BD-9E36-F5BE401E1029}" srcOrd="0" destOrd="0" presId="urn:microsoft.com/office/officeart/2005/8/layout/hierarchy1"/>
    <dgm:cxn modelId="{52D83B84-7B21-4835-8CD2-7DF0F90A5FEC}" type="presOf" srcId="{024CA7BA-F9C9-49B2-BFFA-834DF988370A}" destId="{D8F1DDF1-438D-4F62-8E18-5039ACA12B31}" srcOrd="0" destOrd="0" presId="urn:microsoft.com/office/officeart/2005/8/layout/hierarchy1"/>
    <dgm:cxn modelId="{610AF534-D023-4E21-9047-0302F8F13D9F}" srcId="{7A05E65E-50D1-4CB4-870E-F7183F4D6956}" destId="{024CA7BA-F9C9-49B2-BFFA-834DF988370A}" srcOrd="0" destOrd="0" parTransId="{CEBB8611-6490-4B92-A773-071638364D92}" sibTransId="{49CA531A-4510-4DA8-A3C7-CE893F2EADE4}"/>
    <dgm:cxn modelId="{9BE0B8E7-6C82-4C77-92F4-AA27D52D4A1A}" type="presOf" srcId="{BBB5D3F3-0FF0-4130-9D86-F938433B5030}" destId="{B7BB986A-B435-4939-A920-0B14BAD21442}" srcOrd="0" destOrd="0" presId="urn:microsoft.com/office/officeart/2005/8/layout/hierarchy1"/>
    <dgm:cxn modelId="{02DBD542-9235-4B38-865C-2D73ACF5E08C}" srcId="{024CA7BA-F9C9-49B2-BFFA-834DF988370A}" destId="{34836ED0-EA00-4007-8E56-56CA9134CEF6}" srcOrd="4" destOrd="0" parTransId="{02717EE6-0FC9-4FF9-BB4A-E17B34B8CA35}" sibTransId="{0A1020DB-A3A6-4944-9BF0-E760168F64BE}"/>
    <dgm:cxn modelId="{394BC2B9-3FE2-423D-A592-FC90171BE5C1}" type="presOf" srcId="{E19286A9-6ACE-484E-B87C-B9BF663F434C}" destId="{D239B6FC-780E-4D21-B781-298F88BE029B}" srcOrd="0" destOrd="0" presId="urn:microsoft.com/office/officeart/2005/8/layout/hierarchy1"/>
    <dgm:cxn modelId="{301EB419-4709-40C8-80E8-B28FAC1E51E9}" srcId="{024CA7BA-F9C9-49B2-BFFA-834DF988370A}" destId="{BBB5D3F3-0FF0-4130-9D86-F938433B5030}" srcOrd="2" destOrd="0" parTransId="{FEFC9950-4749-49E2-826F-4329012A1891}" sibTransId="{45B11AFD-632C-4C3D-B5C6-718AB01EB035}"/>
    <dgm:cxn modelId="{96F56CFE-1ED4-4824-86CD-8BBF1FA8BC4B}" type="presOf" srcId="{888ED781-4555-48DC-847F-87C041FBA1EC}" destId="{ADC601F3-634D-426C-9DD4-5471B4F99C8E}" srcOrd="0" destOrd="0" presId="urn:microsoft.com/office/officeart/2005/8/layout/hierarchy1"/>
    <dgm:cxn modelId="{C0147635-242C-4E9F-9F09-5FC9D9FB1AE9}" type="presOf" srcId="{34836ED0-EA00-4007-8E56-56CA9134CEF6}" destId="{062B2194-F007-461B-B508-150CD4578F6C}" srcOrd="0" destOrd="0" presId="urn:microsoft.com/office/officeart/2005/8/layout/hierarchy1"/>
    <dgm:cxn modelId="{2F65B64D-85EB-426C-B994-E69184BF7952}" type="presOf" srcId="{7A05E65E-50D1-4CB4-870E-F7183F4D6956}" destId="{4B6CE94D-F1A7-4ED5-8BDD-2CD495369E90}" srcOrd="0" destOrd="0" presId="urn:microsoft.com/office/officeart/2005/8/layout/hierarchy1"/>
    <dgm:cxn modelId="{403C23C5-DCE8-470C-A552-0816039207E8}" type="presParOf" srcId="{4B6CE94D-F1A7-4ED5-8BDD-2CD495369E90}" destId="{40EAF995-E471-470B-8614-CF8C3F3B7318}" srcOrd="0" destOrd="0" presId="urn:microsoft.com/office/officeart/2005/8/layout/hierarchy1"/>
    <dgm:cxn modelId="{C8497900-3157-4EBE-A8D0-8E03D77187A8}" type="presParOf" srcId="{40EAF995-E471-470B-8614-CF8C3F3B7318}" destId="{1EE9FE2F-735C-43F8-8A2C-3C8E870CA78C}" srcOrd="0" destOrd="0" presId="urn:microsoft.com/office/officeart/2005/8/layout/hierarchy1"/>
    <dgm:cxn modelId="{F84F1B7A-DB67-49F1-8FE3-0C639923D700}" type="presParOf" srcId="{1EE9FE2F-735C-43F8-8A2C-3C8E870CA78C}" destId="{FE2E6173-4FB2-47C3-BD13-5F050450AA11}" srcOrd="0" destOrd="0" presId="urn:microsoft.com/office/officeart/2005/8/layout/hierarchy1"/>
    <dgm:cxn modelId="{695C660D-7B29-4871-816F-794DAA093464}" type="presParOf" srcId="{1EE9FE2F-735C-43F8-8A2C-3C8E870CA78C}" destId="{D8F1DDF1-438D-4F62-8E18-5039ACA12B31}" srcOrd="1" destOrd="0" presId="urn:microsoft.com/office/officeart/2005/8/layout/hierarchy1"/>
    <dgm:cxn modelId="{5883A9A6-70FE-48EA-BD4D-25F4A609BB61}" type="presParOf" srcId="{40EAF995-E471-470B-8614-CF8C3F3B7318}" destId="{C16C1237-FDA0-4E6C-8B87-1D3AA67348D4}" srcOrd="1" destOrd="0" presId="urn:microsoft.com/office/officeart/2005/8/layout/hierarchy1"/>
    <dgm:cxn modelId="{75227663-6EF0-42B6-88B4-B316B9A44619}" type="presParOf" srcId="{C16C1237-FDA0-4E6C-8B87-1D3AA67348D4}" destId="{9FAA9BF5-58DB-43E7-92FB-CB59350403C6}" srcOrd="0" destOrd="0" presId="urn:microsoft.com/office/officeart/2005/8/layout/hierarchy1"/>
    <dgm:cxn modelId="{9EFA15FA-3838-4E7D-A6AA-B956BD4E7374}" type="presParOf" srcId="{C16C1237-FDA0-4E6C-8B87-1D3AA67348D4}" destId="{C8BC55BB-9D53-4D21-80A4-0774662A06C9}" srcOrd="1" destOrd="0" presId="urn:microsoft.com/office/officeart/2005/8/layout/hierarchy1"/>
    <dgm:cxn modelId="{0AAF9E2F-1F08-491E-ACB1-4F44DA63EF88}" type="presParOf" srcId="{C8BC55BB-9D53-4D21-80A4-0774662A06C9}" destId="{DEA0FC9C-0C77-456D-A978-CB598573451A}" srcOrd="0" destOrd="0" presId="urn:microsoft.com/office/officeart/2005/8/layout/hierarchy1"/>
    <dgm:cxn modelId="{6E0A9299-F46E-471A-8EB0-B9F225661C70}" type="presParOf" srcId="{DEA0FC9C-0C77-456D-A978-CB598573451A}" destId="{A1E520DF-9920-4CFA-AD2B-D34033357370}" srcOrd="0" destOrd="0" presId="urn:microsoft.com/office/officeart/2005/8/layout/hierarchy1"/>
    <dgm:cxn modelId="{D3AA189E-8888-4A2A-B1F3-8B82DBDD0DE1}" type="presParOf" srcId="{DEA0FC9C-0C77-456D-A978-CB598573451A}" destId="{CE5EE37F-BAA1-46BD-9E36-F5BE401E1029}" srcOrd="1" destOrd="0" presId="urn:microsoft.com/office/officeart/2005/8/layout/hierarchy1"/>
    <dgm:cxn modelId="{71372F87-DE84-4957-9EEF-D8B7928A5609}" type="presParOf" srcId="{C8BC55BB-9D53-4D21-80A4-0774662A06C9}" destId="{1885DA31-9274-47AD-AFA2-C0A5100EC388}" srcOrd="1" destOrd="0" presId="urn:microsoft.com/office/officeart/2005/8/layout/hierarchy1"/>
    <dgm:cxn modelId="{4EF990D1-D465-4198-912D-6B1D31BB95BE}" type="presParOf" srcId="{C16C1237-FDA0-4E6C-8B87-1D3AA67348D4}" destId="{D239B6FC-780E-4D21-B781-298F88BE029B}" srcOrd="2" destOrd="0" presId="urn:microsoft.com/office/officeart/2005/8/layout/hierarchy1"/>
    <dgm:cxn modelId="{7851DCC6-17BD-4C04-BABF-71A4AD313011}" type="presParOf" srcId="{C16C1237-FDA0-4E6C-8B87-1D3AA67348D4}" destId="{1E58893F-5900-4FFE-AC5F-F25200979433}" srcOrd="3" destOrd="0" presId="urn:microsoft.com/office/officeart/2005/8/layout/hierarchy1"/>
    <dgm:cxn modelId="{06A32DF6-16D9-41D2-91BB-4D7E4D1CFE2B}" type="presParOf" srcId="{1E58893F-5900-4FFE-AC5F-F25200979433}" destId="{18D54002-5ACC-4052-A080-071919F68561}" srcOrd="0" destOrd="0" presId="urn:microsoft.com/office/officeart/2005/8/layout/hierarchy1"/>
    <dgm:cxn modelId="{4533338E-4E0B-44FD-AEDA-C9A96277F07A}" type="presParOf" srcId="{18D54002-5ACC-4052-A080-071919F68561}" destId="{06E1367D-C6D6-49E5-84D7-1F0B0F5B8F5E}" srcOrd="0" destOrd="0" presId="urn:microsoft.com/office/officeart/2005/8/layout/hierarchy1"/>
    <dgm:cxn modelId="{1825E155-2C39-4FA8-A77D-2820F89DB12C}" type="presParOf" srcId="{18D54002-5ACC-4052-A080-071919F68561}" destId="{DB20E326-769A-4A16-97ED-06A0193539C9}" srcOrd="1" destOrd="0" presId="urn:microsoft.com/office/officeart/2005/8/layout/hierarchy1"/>
    <dgm:cxn modelId="{DA0553DC-ACF5-4DF5-9AA8-A53D108EE163}" type="presParOf" srcId="{1E58893F-5900-4FFE-AC5F-F25200979433}" destId="{86B51404-76A6-451B-A565-C3FFA61DBE26}" srcOrd="1" destOrd="0" presId="urn:microsoft.com/office/officeart/2005/8/layout/hierarchy1"/>
    <dgm:cxn modelId="{5BAD51C0-A48A-4659-AB8E-B91C390B2996}" type="presParOf" srcId="{C16C1237-FDA0-4E6C-8B87-1D3AA67348D4}" destId="{38E59EE5-2310-4B3C-AB7C-635D48A55055}" srcOrd="4" destOrd="0" presId="urn:microsoft.com/office/officeart/2005/8/layout/hierarchy1"/>
    <dgm:cxn modelId="{08ED8621-6288-4BCE-97ED-A47EFEEAAD37}" type="presParOf" srcId="{C16C1237-FDA0-4E6C-8B87-1D3AA67348D4}" destId="{D7568C8E-226E-4FCA-9FD2-C012BCE8997E}" srcOrd="5" destOrd="0" presId="urn:microsoft.com/office/officeart/2005/8/layout/hierarchy1"/>
    <dgm:cxn modelId="{D7B2E2EC-1DAF-41BA-9C51-C5106495D3E5}" type="presParOf" srcId="{D7568C8E-226E-4FCA-9FD2-C012BCE8997E}" destId="{7777E9BD-BC15-4E00-8490-018A853FC38B}" srcOrd="0" destOrd="0" presId="urn:microsoft.com/office/officeart/2005/8/layout/hierarchy1"/>
    <dgm:cxn modelId="{7D7BFB54-AEB1-4AC0-8341-1C1DE6C940B9}" type="presParOf" srcId="{7777E9BD-BC15-4E00-8490-018A853FC38B}" destId="{356BF50F-572D-48A8-8E83-A4FE5509C863}" srcOrd="0" destOrd="0" presId="urn:microsoft.com/office/officeart/2005/8/layout/hierarchy1"/>
    <dgm:cxn modelId="{1E74113C-6DC2-449E-A8CE-BA5DBE70D7CD}" type="presParOf" srcId="{7777E9BD-BC15-4E00-8490-018A853FC38B}" destId="{B7BB986A-B435-4939-A920-0B14BAD21442}" srcOrd="1" destOrd="0" presId="urn:microsoft.com/office/officeart/2005/8/layout/hierarchy1"/>
    <dgm:cxn modelId="{8190C9CF-26BB-49DB-B7E7-9ED1030E7A91}" type="presParOf" srcId="{D7568C8E-226E-4FCA-9FD2-C012BCE8997E}" destId="{6F3C2446-FFA9-4DFF-8531-743F0F50FD1E}" srcOrd="1" destOrd="0" presId="urn:microsoft.com/office/officeart/2005/8/layout/hierarchy1"/>
    <dgm:cxn modelId="{2A409218-9408-45B3-91BE-B787FCA416F5}" type="presParOf" srcId="{C16C1237-FDA0-4E6C-8B87-1D3AA67348D4}" destId="{68B787D7-0361-4442-90F8-6F9EEA92FC1A}" srcOrd="6" destOrd="0" presId="urn:microsoft.com/office/officeart/2005/8/layout/hierarchy1"/>
    <dgm:cxn modelId="{735BEEA6-4FA9-48B0-8E1A-62E34FE055D0}" type="presParOf" srcId="{C16C1237-FDA0-4E6C-8B87-1D3AA67348D4}" destId="{62255CCC-92AB-4687-B836-BC36C66997EA}" srcOrd="7" destOrd="0" presId="urn:microsoft.com/office/officeart/2005/8/layout/hierarchy1"/>
    <dgm:cxn modelId="{E57AB3E7-6E5B-4EA8-A67D-90F74D273BCF}" type="presParOf" srcId="{62255CCC-92AB-4687-B836-BC36C66997EA}" destId="{A97804E7-F741-4DBE-A974-F92D8F827C97}" srcOrd="0" destOrd="0" presId="urn:microsoft.com/office/officeart/2005/8/layout/hierarchy1"/>
    <dgm:cxn modelId="{96A69B5F-AA0A-41CC-AC0F-2B34F9FA31E0}" type="presParOf" srcId="{A97804E7-F741-4DBE-A974-F92D8F827C97}" destId="{5FA343B3-98AE-46E1-9AAD-F0F2694D11F7}" srcOrd="0" destOrd="0" presId="urn:microsoft.com/office/officeart/2005/8/layout/hierarchy1"/>
    <dgm:cxn modelId="{ABF91A83-86CF-4AD0-9C83-B082EFF56E44}" type="presParOf" srcId="{A97804E7-F741-4DBE-A974-F92D8F827C97}" destId="{3005D1A6-C569-4942-BF6C-C12F8CC53EA4}" srcOrd="1" destOrd="0" presId="urn:microsoft.com/office/officeart/2005/8/layout/hierarchy1"/>
    <dgm:cxn modelId="{A2951797-6B71-4AEF-B65B-72F03E3C0F74}" type="presParOf" srcId="{62255CCC-92AB-4687-B836-BC36C66997EA}" destId="{A0D20567-1F15-4A4F-AA9B-D3CC97768329}" srcOrd="1" destOrd="0" presId="urn:microsoft.com/office/officeart/2005/8/layout/hierarchy1"/>
    <dgm:cxn modelId="{48E48214-8D59-42F0-8746-415FC73036A2}" type="presParOf" srcId="{C16C1237-FDA0-4E6C-8B87-1D3AA67348D4}" destId="{CDCCD209-019D-46D3-87A4-5DF95DAF059A}" srcOrd="8" destOrd="0" presId="urn:microsoft.com/office/officeart/2005/8/layout/hierarchy1"/>
    <dgm:cxn modelId="{1E733898-00CD-4B2D-8100-A63F0F634A40}" type="presParOf" srcId="{C16C1237-FDA0-4E6C-8B87-1D3AA67348D4}" destId="{54F89D53-6604-4A93-BFA9-B1DC3966AD62}" srcOrd="9" destOrd="0" presId="urn:microsoft.com/office/officeart/2005/8/layout/hierarchy1"/>
    <dgm:cxn modelId="{3E956DA4-9231-4BF6-A729-9D388D60830D}" type="presParOf" srcId="{54F89D53-6604-4A93-BFA9-B1DC3966AD62}" destId="{01D3B3AE-F58E-4BC8-8664-5FF436C98C94}" srcOrd="0" destOrd="0" presId="urn:microsoft.com/office/officeart/2005/8/layout/hierarchy1"/>
    <dgm:cxn modelId="{D1D92C74-F325-4FEF-BFEB-DEE417E2002A}" type="presParOf" srcId="{01D3B3AE-F58E-4BC8-8664-5FF436C98C94}" destId="{9CFAE0A7-8C19-44BA-9371-7EF5FE75B8DF}" srcOrd="0" destOrd="0" presId="urn:microsoft.com/office/officeart/2005/8/layout/hierarchy1"/>
    <dgm:cxn modelId="{20F79EAD-CA8D-4F49-8F94-53E82EEF3A62}" type="presParOf" srcId="{01D3B3AE-F58E-4BC8-8664-5FF436C98C94}" destId="{062B2194-F007-461B-B508-150CD4578F6C}" srcOrd="1" destOrd="0" presId="urn:microsoft.com/office/officeart/2005/8/layout/hierarchy1"/>
    <dgm:cxn modelId="{CE384607-7A13-4A4C-89B7-D94C41C08750}" type="presParOf" srcId="{54F89D53-6604-4A93-BFA9-B1DC3966AD62}" destId="{CDB08BB1-EF52-4633-A159-7A8B66F15C50}" srcOrd="1" destOrd="0" presId="urn:microsoft.com/office/officeart/2005/8/layout/hierarchy1"/>
    <dgm:cxn modelId="{D615ABC1-E118-4629-A312-DDCB30094498}" type="presParOf" srcId="{C16C1237-FDA0-4E6C-8B87-1D3AA67348D4}" destId="{ADC601F3-634D-426C-9DD4-5471B4F99C8E}" srcOrd="10" destOrd="0" presId="urn:microsoft.com/office/officeart/2005/8/layout/hierarchy1"/>
    <dgm:cxn modelId="{EFD110FA-1FB4-4500-B593-5521DECC3B2B}" type="presParOf" srcId="{C16C1237-FDA0-4E6C-8B87-1D3AA67348D4}" destId="{6EE2A0AE-C7A7-4BE4-A8E4-CD2AB012ED58}" srcOrd="11" destOrd="0" presId="urn:microsoft.com/office/officeart/2005/8/layout/hierarchy1"/>
    <dgm:cxn modelId="{0C58093A-188D-46E4-A0C9-E5AEA3A778E7}" type="presParOf" srcId="{6EE2A0AE-C7A7-4BE4-A8E4-CD2AB012ED58}" destId="{DAC7DD00-7E51-4DB3-BA59-6C9F2DE2555D}" srcOrd="0" destOrd="0" presId="urn:microsoft.com/office/officeart/2005/8/layout/hierarchy1"/>
    <dgm:cxn modelId="{EEAF629E-E0B5-4403-8AA2-D8ED10E8666B}" type="presParOf" srcId="{DAC7DD00-7E51-4DB3-BA59-6C9F2DE2555D}" destId="{17BC7BE6-B77A-42D0-8792-A0EBC5C2986E}" srcOrd="0" destOrd="0" presId="urn:microsoft.com/office/officeart/2005/8/layout/hierarchy1"/>
    <dgm:cxn modelId="{EECE0CE4-D0DE-47A4-BD40-0C9BE19D958D}" type="presParOf" srcId="{DAC7DD00-7E51-4DB3-BA59-6C9F2DE2555D}" destId="{4005DDF8-AD4D-49B5-A96A-E85FF395C497}" srcOrd="1" destOrd="0" presId="urn:microsoft.com/office/officeart/2005/8/layout/hierarchy1"/>
    <dgm:cxn modelId="{3C9197C8-0B6C-411C-BD75-37CC7B39E0AB}" type="presParOf" srcId="{6EE2A0AE-C7A7-4BE4-A8E4-CD2AB012ED58}" destId="{19CF3B5F-C57C-4C62-B552-BE2C4D64D70C}" srcOrd="1" destOrd="0" presId="urn:microsoft.com/office/officeart/2005/8/layout/hierarchy1"/>
  </dgm:cxnLst>
  <dgm:bg/>
  <dgm:whole>
    <a:ln>
      <a:solidFill>
        <a:schemeClr val="tx1"/>
      </a:solidFill>
    </a:ln>
  </dgm:whole>
  <dgm:extLst>
    <a:ext uri="http://schemas.microsoft.com/office/drawing/2008/diagram">
      <dsp:dataModelExt xmlns:dsp="http://schemas.microsoft.com/office/drawing/2008/diagram" relId="rId5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A2C8EA1-E04F-44B9-A10C-B84A08D3E0BA}">
      <dsp:nvSpPr>
        <dsp:cNvPr id="0" name=""/>
        <dsp:cNvSpPr/>
      </dsp:nvSpPr>
      <dsp:spPr>
        <a:xfrm>
          <a:off x="389970" y="1625"/>
          <a:ext cx="1178383" cy="707030"/>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CA" sz="1000" b="1" kern="1200"/>
            <a:t>Agree on definitions</a:t>
          </a:r>
        </a:p>
      </dsp:txBody>
      <dsp:txXfrm>
        <a:off x="410678" y="22333"/>
        <a:ext cx="1136967" cy="665614"/>
      </dsp:txXfrm>
    </dsp:sp>
    <dsp:sp modelId="{9E7D38B8-030C-4968-87B5-2459D042CB08}">
      <dsp:nvSpPr>
        <dsp:cNvPr id="0" name=""/>
        <dsp:cNvSpPr/>
      </dsp:nvSpPr>
      <dsp:spPr>
        <a:xfrm>
          <a:off x="1672052" y="209021"/>
          <a:ext cx="249817" cy="292239"/>
        </a:xfrm>
        <a:prstGeom prst="rightArrow">
          <a:avLst>
            <a:gd name="adj1" fmla="val 60000"/>
            <a:gd name="adj2" fmla="val 50000"/>
          </a:avLst>
        </a:prstGeom>
        <a:solidFill>
          <a:schemeClr val="accent1">
            <a:tint val="60000"/>
            <a:hueOff val="0"/>
            <a:satOff val="0"/>
            <a:lumOff val="0"/>
            <a:alphaOff val="0"/>
          </a:schemeClr>
        </a:solidFill>
        <a:ln>
          <a:noFill/>
        </a:ln>
        <a:effectLst>
          <a:outerShdw blurRad="40000" dist="23000" dir="5400000" rotWithShape="0">
            <a:srgbClr val="000000">
              <a:alpha val="35000"/>
            </a:srgbClr>
          </a:outerShdw>
        </a:effectLst>
        <a:scene3d>
          <a:camera prst="orthographicFront"/>
          <a:lightRig rig="threePt" dir="t">
            <a:rot lat="0" lon="0" rev="7500000"/>
          </a:lightRig>
        </a:scene3d>
        <a:sp3d z="-70000" extrusionH="63500" prstMaterial="matte">
          <a:bevelT w="25400" h="6350" prst="relaxedInset"/>
          <a:contourClr>
            <a:schemeClr val="bg1"/>
          </a:contourClr>
        </a:sp3d>
      </dsp:spPr>
      <dsp:style>
        <a:lnRef idx="0">
          <a:scrgbClr r="0" g="0" b="0"/>
        </a:lnRef>
        <a:fillRef idx="1">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en-CA" sz="800" kern="1200"/>
        </a:p>
      </dsp:txBody>
      <dsp:txXfrm>
        <a:off x="1672052" y="267469"/>
        <a:ext cx="174872" cy="175343"/>
      </dsp:txXfrm>
    </dsp:sp>
    <dsp:sp modelId="{7D474D05-AD64-4DFA-B4F4-500D7DD1B8E5}">
      <dsp:nvSpPr>
        <dsp:cNvPr id="0" name=""/>
        <dsp:cNvSpPr/>
      </dsp:nvSpPr>
      <dsp:spPr>
        <a:xfrm>
          <a:off x="2039708" y="1625"/>
          <a:ext cx="1178383" cy="707030"/>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CA" sz="1000" b="1" kern="1200"/>
            <a:t>Identify security assets and goals</a:t>
          </a:r>
        </a:p>
      </dsp:txBody>
      <dsp:txXfrm>
        <a:off x="2060416" y="22333"/>
        <a:ext cx="1136967" cy="665614"/>
      </dsp:txXfrm>
    </dsp:sp>
    <dsp:sp modelId="{612F2579-B5CD-49F9-911B-30A21ADDB4A1}">
      <dsp:nvSpPr>
        <dsp:cNvPr id="0" name=""/>
        <dsp:cNvSpPr/>
      </dsp:nvSpPr>
      <dsp:spPr>
        <a:xfrm>
          <a:off x="3321789" y="209021"/>
          <a:ext cx="249817" cy="292239"/>
        </a:xfrm>
        <a:prstGeom prst="rightArrow">
          <a:avLst>
            <a:gd name="adj1" fmla="val 60000"/>
            <a:gd name="adj2" fmla="val 50000"/>
          </a:avLst>
        </a:prstGeom>
        <a:solidFill>
          <a:schemeClr val="accent1">
            <a:tint val="60000"/>
            <a:hueOff val="0"/>
            <a:satOff val="0"/>
            <a:lumOff val="0"/>
            <a:alphaOff val="0"/>
          </a:schemeClr>
        </a:solidFill>
        <a:ln>
          <a:noFill/>
        </a:ln>
        <a:effectLst>
          <a:outerShdw blurRad="40000" dist="23000" dir="5400000" rotWithShape="0">
            <a:srgbClr val="000000">
              <a:alpha val="35000"/>
            </a:srgbClr>
          </a:outerShdw>
        </a:effectLst>
        <a:scene3d>
          <a:camera prst="orthographicFront"/>
          <a:lightRig rig="threePt" dir="t">
            <a:rot lat="0" lon="0" rev="7500000"/>
          </a:lightRig>
        </a:scene3d>
        <a:sp3d z="-70000" extrusionH="63500" prstMaterial="matte">
          <a:bevelT w="25400" h="6350" prst="relaxedInset"/>
          <a:contourClr>
            <a:schemeClr val="bg1"/>
          </a:contourClr>
        </a:sp3d>
      </dsp:spPr>
      <dsp:style>
        <a:lnRef idx="0">
          <a:scrgbClr r="0" g="0" b="0"/>
        </a:lnRef>
        <a:fillRef idx="1">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en-CA" sz="800" kern="1200"/>
        </a:p>
      </dsp:txBody>
      <dsp:txXfrm>
        <a:off x="3321789" y="267469"/>
        <a:ext cx="174872" cy="175343"/>
      </dsp:txXfrm>
    </dsp:sp>
    <dsp:sp modelId="{5C15C12B-85C1-4C45-BC3D-2AD84010A70F}">
      <dsp:nvSpPr>
        <dsp:cNvPr id="0" name=""/>
        <dsp:cNvSpPr/>
      </dsp:nvSpPr>
      <dsp:spPr>
        <a:xfrm>
          <a:off x="3689445" y="1625"/>
          <a:ext cx="1178383" cy="707030"/>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CA" sz="1000" b="1" kern="1200"/>
            <a:t>Identify prelimiary security assets and goals</a:t>
          </a:r>
        </a:p>
      </dsp:txBody>
      <dsp:txXfrm>
        <a:off x="3710153" y="22333"/>
        <a:ext cx="1136967" cy="665614"/>
      </dsp:txXfrm>
    </dsp:sp>
    <dsp:sp modelId="{E961933C-9612-48C5-8A20-53A187A2A9CB}">
      <dsp:nvSpPr>
        <dsp:cNvPr id="0" name=""/>
        <dsp:cNvSpPr/>
      </dsp:nvSpPr>
      <dsp:spPr>
        <a:xfrm rot="5400000">
          <a:off x="4153728" y="791143"/>
          <a:ext cx="249817" cy="292239"/>
        </a:xfrm>
        <a:prstGeom prst="rightArrow">
          <a:avLst>
            <a:gd name="adj1" fmla="val 60000"/>
            <a:gd name="adj2" fmla="val 50000"/>
          </a:avLst>
        </a:prstGeom>
        <a:solidFill>
          <a:schemeClr val="accent1">
            <a:tint val="60000"/>
            <a:hueOff val="0"/>
            <a:satOff val="0"/>
            <a:lumOff val="0"/>
            <a:alphaOff val="0"/>
          </a:schemeClr>
        </a:solidFill>
        <a:ln>
          <a:noFill/>
        </a:ln>
        <a:effectLst>
          <a:outerShdw blurRad="40000" dist="23000" dir="5400000" rotWithShape="0">
            <a:srgbClr val="000000">
              <a:alpha val="35000"/>
            </a:srgbClr>
          </a:outerShdw>
        </a:effectLst>
        <a:scene3d>
          <a:camera prst="orthographicFront"/>
          <a:lightRig rig="threePt" dir="t">
            <a:rot lat="0" lon="0" rev="7500000"/>
          </a:lightRig>
        </a:scene3d>
        <a:sp3d z="-70000" extrusionH="63500" prstMaterial="matte">
          <a:bevelT w="25400" h="6350" prst="relaxedInset"/>
          <a:contourClr>
            <a:schemeClr val="bg1"/>
          </a:contourClr>
        </a:sp3d>
      </dsp:spPr>
      <dsp:style>
        <a:lnRef idx="0">
          <a:scrgbClr r="0" g="0" b="0"/>
        </a:lnRef>
        <a:fillRef idx="1">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en-CA" sz="800" kern="1200"/>
        </a:p>
      </dsp:txBody>
      <dsp:txXfrm rot="-5400000">
        <a:off x="4190966" y="812354"/>
        <a:ext cx="175343" cy="174872"/>
      </dsp:txXfrm>
    </dsp:sp>
    <dsp:sp modelId="{CA9BA6A7-53FC-4E71-BB40-2319574EBDA3}">
      <dsp:nvSpPr>
        <dsp:cNvPr id="0" name=""/>
        <dsp:cNvSpPr/>
      </dsp:nvSpPr>
      <dsp:spPr>
        <a:xfrm>
          <a:off x="3689445" y="1180009"/>
          <a:ext cx="1178383" cy="707030"/>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CA" sz="1000" b="1" kern="1200"/>
            <a:t>Review COTS software package information and specifications</a:t>
          </a:r>
        </a:p>
      </dsp:txBody>
      <dsp:txXfrm>
        <a:off x="3710153" y="1200717"/>
        <a:ext cx="1136967" cy="665614"/>
      </dsp:txXfrm>
    </dsp:sp>
    <dsp:sp modelId="{EDCF02E2-2BDA-4A9F-93D4-CB370C7A38A5}">
      <dsp:nvSpPr>
        <dsp:cNvPr id="0" name=""/>
        <dsp:cNvSpPr/>
      </dsp:nvSpPr>
      <dsp:spPr>
        <a:xfrm rot="10800000">
          <a:off x="3335930" y="1387405"/>
          <a:ext cx="249817" cy="292239"/>
        </a:xfrm>
        <a:prstGeom prst="rightArrow">
          <a:avLst>
            <a:gd name="adj1" fmla="val 60000"/>
            <a:gd name="adj2" fmla="val 50000"/>
          </a:avLst>
        </a:prstGeom>
        <a:solidFill>
          <a:schemeClr val="accent1">
            <a:tint val="60000"/>
            <a:hueOff val="0"/>
            <a:satOff val="0"/>
            <a:lumOff val="0"/>
            <a:alphaOff val="0"/>
          </a:schemeClr>
        </a:solidFill>
        <a:ln>
          <a:noFill/>
        </a:ln>
        <a:effectLst>
          <a:outerShdw blurRad="40000" dist="23000" dir="5400000" rotWithShape="0">
            <a:srgbClr val="000000">
              <a:alpha val="35000"/>
            </a:srgbClr>
          </a:outerShdw>
        </a:effectLst>
        <a:scene3d>
          <a:camera prst="orthographicFront"/>
          <a:lightRig rig="threePt" dir="t">
            <a:rot lat="0" lon="0" rev="7500000"/>
          </a:lightRig>
        </a:scene3d>
        <a:sp3d z="-70000" extrusionH="63500" prstMaterial="matte">
          <a:bevelT w="25400" h="6350" prst="relaxedInset"/>
          <a:contourClr>
            <a:schemeClr val="bg1"/>
          </a:contourClr>
        </a:sp3d>
      </dsp:spPr>
      <dsp:style>
        <a:lnRef idx="0">
          <a:scrgbClr r="0" g="0" b="0"/>
        </a:lnRef>
        <a:fillRef idx="1">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en-CA" sz="800" kern="1200"/>
        </a:p>
      </dsp:txBody>
      <dsp:txXfrm rot="10800000">
        <a:off x="3410875" y="1445853"/>
        <a:ext cx="174872" cy="175343"/>
      </dsp:txXfrm>
    </dsp:sp>
    <dsp:sp modelId="{EA8BBBC3-EF96-4BB8-AAAD-28369F45B380}">
      <dsp:nvSpPr>
        <dsp:cNvPr id="0" name=""/>
        <dsp:cNvSpPr/>
      </dsp:nvSpPr>
      <dsp:spPr>
        <a:xfrm>
          <a:off x="2039708" y="1180009"/>
          <a:ext cx="1178383" cy="707030"/>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CA" sz="1000" b="1" kern="1200"/>
            <a:t>Finalize security requirements</a:t>
          </a:r>
        </a:p>
      </dsp:txBody>
      <dsp:txXfrm>
        <a:off x="2060416" y="1200717"/>
        <a:ext cx="1136967" cy="665614"/>
      </dsp:txXfrm>
    </dsp:sp>
    <dsp:sp modelId="{AE975F0D-FB5E-4B09-9A79-2F918F1CE767}">
      <dsp:nvSpPr>
        <dsp:cNvPr id="0" name=""/>
        <dsp:cNvSpPr/>
      </dsp:nvSpPr>
      <dsp:spPr>
        <a:xfrm rot="10800000">
          <a:off x="1686192" y="1387405"/>
          <a:ext cx="249817" cy="292239"/>
        </a:xfrm>
        <a:prstGeom prst="rightArrow">
          <a:avLst>
            <a:gd name="adj1" fmla="val 60000"/>
            <a:gd name="adj2" fmla="val 50000"/>
          </a:avLst>
        </a:prstGeom>
        <a:solidFill>
          <a:schemeClr val="accent1">
            <a:tint val="60000"/>
            <a:hueOff val="0"/>
            <a:satOff val="0"/>
            <a:lumOff val="0"/>
            <a:alphaOff val="0"/>
          </a:schemeClr>
        </a:solidFill>
        <a:ln>
          <a:noFill/>
        </a:ln>
        <a:effectLst>
          <a:outerShdw blurRad="40000" dist="23000" dir="5400000" rotWithShape="0">
            <a:srgbClr val="000000">
              <a:alpha val="35000"/>
            </a:srgbClr>
          </a:outerShdw>
        </a:effectLst>
        <a:scene3d>
          <a:camera prst="orthographicFront"/>
          <a:lightRig rig="threePt" dir="t">
            <a:rot lat="0" lon="0" rev="7500000"/>
          </a:lightRig>
        </a:scene3d>
        <a:sp3d z="-70000" extrusionH="63500" prstMaterial="matte">
          <a:bevelT w="25400" h="6350" prst="relaxedInset"/>
          <a:contourClr>
            <a:schemeClr val="bg1"/>
          </a:contourClr>
        </a:sp3d>
      </dsp:spPr>
      <dsp:style>
        <a:lnRef idx="0">
          <a:scrgbClr r="0" g="0" b="0"/>
        </a:lnRef>
        <a:fillRef idx="1">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en-CA" sz="800" kern="1200"/>
        </a:p>
      </dsp:txBody>
      <dsp:txXfrm rot="10800000">
        <a:off x="1761137" y="1445853"/>
        <a:ext cx="174872" cy="175343"/>
      </dsp:txXfrm>
    </dsp:sp>
    <dsp:sp modelId="{E1BDFB5A-CB9A-4F96-B9F8-546A52C23D65}">
      <dsp:nvSpPr>
        <dsp:cNvPr id="0" name=""/>
        <dsp:cNvSpPr/>
      </dsp:nvSpPr>
      <dsp:spPr>
        <a:xfrm>
          <a:off x="389970" y="1180009"/>
          <a:ext cx="1178383" cy="707030"/>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CA" sz="1000" b="1" kern="1200"/>
            <a:t>Review of security requirements</a:t>
          </a:r>
        </a:p>
      </dsp:txBody>
      <dsp:txXfrm>
        <a:off x="410678" y="1200717"/>
        <a:ext cx="1136967" cy="665614"/>
      </dsp:txXfrm>
    </dsp:sp>
    <dsp:sp modelId="{10757297-CE0A-488E-A998-3B25A3D105A0}">
      <dsp:nvSpPr>
        <dsp:cNvPr id="0" name=""/>
        <dsp:cNvSpPr/>
      </dsp:nvSpPr>
      <dsp:spPr>
        <a:xfrm rot="5400000">
          <a:off x="854253" y="1969527"/>
          <a:ext cx="249817" cy="292239"/>
        </a:xfrm>
        <a:prstGeom prst="rightArrow">
          <a:avLst>
            <a:gd name="adj1" fmla="val 60000"/>
            <a:gd name="adj2" fmla="val 50000"/>
          </a:avLst>
        </a:prstGeom>
        <a:solidFill>
          <a:schemeClr val="accent1">
            <a:tint val="60000"/>
            <a:hueOff val="0"/>
            <a:satOff val="0"/>
            <a:lumOff val="0"/>
            <a:alphaOff val="0"/>
          </a:schemeClr>
        </a:solidFill>
        <a:ln>
          <a:noFill/>
        </a:ln>
        <a:effectLst>
          <a:outerShdw blurRad="40000" dist="23000" dir="5400000" rotWithShape="0">
            <a:srgbClr val="000000">
              <a:alpha val="35000"/>
            </a:srgbClr>
          </a:outerShdw>
        </a:effectLst>
        <a:scene3d>
          <a:camera prst="orthographicFront"/>
          <a:lightRig rig="threePt" dir="t">
            <a:rot lat="0" lon="0" rev="7500000"/>
          </a:lightRig>
        </a:scene3d>
        <a:sp3d z="-70000" extrusionH="63500" prstMaterial="matte">
          <a:bevelT w="25400" h="6350" prst="relaxedInset"/>
          <a:contourClr>
            <a:schemeClr val="bg1"/>
          </a:contourClr>
        </a:sp3d>
      </dsp:spPr>
      <dsp:style>
        <a:lnRef idx="0">
          <a:scrgbClr r="0" g="0" b="0"/>
        </a:lnRef>
        <a:fillRef idx="1">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en-CA" sz="800" kern="1200"/>
        </a:p>
      </dsp:txBody>
      <dsp:txXfrm rot="-5400000">
        <a:off x="891491" y="1990738"/>
        <a:ext cx="175343" cy="174872"/>
      </dsp:txXfrm>
    </dsp:sp>
    <dsp:sp modelId="{F4FEC17C-A7E7-4098-A054-6B66FEB35478}">
      <dsp:nvSpPr>
        <dsp:cNvPr id="0" name=""/>
        <dsp:cNvSpPr/>
      </dsp:nvSpPr>
      <dsp:spPr>
        <a:xfrm>
          <a:off x="389970" y="2358393"/>
          <a:ext cx="1178383" cy="707030"/>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CA" sz="1000" b="1" kern="1200"/>
            <a:t>Perform trade off analysis</a:t>
          </a:r>
        </a:p>
      </dsp:txBody>
      <dsp:txXfrm>
        <a:off x="410678" y="2379101"/>
        <a:ext cx="1136967" cy="665614"/>
      </dsp:txXfrm>
    </dsp:sp>
    <dsp:sp modelId="{AE91CA68-6FEE-47ED-A955-83FDE3721982}">
      <dsp:nvSpPr>
        <dsp:cNvPr id="0" name=""/>
        <dsp:cNvSpPr/>
      </dsp:nvSpPr>
      <dsp:spPr>
        <a:xfrm>
          <a:off x="1672052" y="2565789"/>
          <a:ext cx="249817" cy="292239"/>
        </a:xfrm>
        <a:prstGeom prst="rightArrow">
          <a:avLst>
            <a:gd name="adj1" fmla="val 60000"/>
            <a:gd name="adj2" fmla="val 50000"/>
          </a:avLst>
        </a:prstGeom>
        <a:solidFill>
          <a:schemeClr val="accent1">
            <a:tint val="60000"/>
            <a:hueOff val="0"/>
            <a:satOff val="0"/>
            <a:lumOff val="0"/>
            <a:alphaOff val="0"/>
          </a:schemeClr>
        </a:solidFill>
        <a:ln>
          <a:noFill/>
        </a:ln>
        <a:effectLst>
          <a:outerShdw blurRad="40000" dist="23000" dir="5400000" rotWithShape="0">
            <a:srgbClr val="000000">
              <a:alpha val="35000"/>
            </a:srgbClr>
          </a:outerShdw>
        </a:effectLst>
        <a:scene3d>
          <a:camera prst="orthographicFront"/>
          <a:lightRig rig="threePt" dir="t">
            <a:rot lat="0" lon="0" rev="7500000"/>
          </a:lightRig>
        </a:scene3d>
        <a:sp3d z="-70000" extrusionH="63500" prstMaterial="matte">
          <a:bevelT w="25400" h="6350" prst="relaxedInset"/>
          <a:contourClr>
            <a:schemeClr val="bg1"/>
          </a:contourClr>
        </a:sp3d>
      </dsp:spPr>
      <dsp:style>
        <a:lnRef idx="0">
          <a:scrgbClr r="0" g="0" b="0"/>
        </a:lnRef>
        <a:fillRef idx="1">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en-CA" sz="800" kern="1200"/>
        </a:p>
      </dsp:txBody>
      <dsp:txXfrm>
        <a:off x="1672052" y="2624237"/>
        <a:ext cx="174872" cy="175343"/>
      </dsp:txXfrm>
    </dsp:sp>
    <dsp:sp modelId="{B9DB9CB9-2D1A-4624-B36F-1F23CC93423A}">
      <dsp:nvSpPr>
        <dsp:cNvPr id="0" name=""/>
        <dsp:cNvSpPr/>
      </dsp:nvSpPr>
      <dsp:spPr>
        <a:xfrm>
          <a:off x="2039708" y="2358393"/>
          <a:ext cx="1178383" cy="707030"/>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CA" sz="1000" b="1" kern="1200"/>
            <a:t>Final Product selection</a:t>
          </a:r>
        </a:p>
      </dsp:txBody>
      <dsp:txXfrm>
        <a:off x="2060416" y="2379101"/>
        <a:ext cx="1136967" cy="665614"/>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18AF573-77FC-44D6-830B-05549EF32AE3}">
      <dsp:nvSpPr>
        <dsp:cNvPr id="0" name=""/>
        <dsp:cNvSpPr/>
      </dsp:nvSpPr>
      <dsp:spPr>
        <a:xfrm rot="5400000">
          <a:off x="3603878" y="-1569645"/>
          <a:ext cx="321938" cy="3543386"/>
        </a:xfrm>
        <a:prstGeom prst="round2SameRect">
          <a:avLst/>
        </a:prstGeom>
        <a:solidFill>
          <a:schemeClr val="accent1">
            <a:alpha val="90000"/>
            <a:tint val="40000"/>
            <a:hueOff val="0"/>
            <a:satOff val="0"/>
            <a:lumOff val="0"/>
            <a:alphaOff val="0"/>
          </a:schemeClr>
        </a:solidFill>
        <a:ln w="9525" cap="flat" cmpd="sng" algn="ctr">
          <a:solidFill>
            <a:schemeClr val="tx1"/>
          </a:solidFill>
          <a:prstDash val="solid"/>
        </a:ln>
        <a:effectLst>
          <a:outerShdw blurRad="40000" dist="23000" dir="5400000" rotWithShape="0">
            <a:srgbClr val="000000">
              <a:alpha val="35000"/>
            </a:srgbClr>
          </a:outerShdw>
        </a:effectLst>
        <a:scene3d>
          <a:camera prst="orthographicFront"/>
          <a:lightRig rig="threePt" dir="t">
            <a:rot lat="0" lon="0" rev="7500000"/>
          </a:lightRig>
        </a:scene3d>
        <a:sp3d extrusionH="190500" prstMaterial="dkEdge">
          <a:bevelT w="120650" h="38100" prst="relaxedInset"/>
          <a:bevelB w="120650" h="57150" prst="relaxedInset"/>
          <a:contourClr>
            <a:schemeClr val="bg1"/>
          </a:contourClr>
        </a:sp3d>
      </dsp:spPr>
      <dsp:style>
        <a:lnRef idx="1">
          <a:scrgbClr r="0" g="0" b="0"/>
        </a:lnRef>
        <a:fillRef idx="1">
          <a:scrgbClr r="0" g="0" b="0"/>
        </a:fillRef>
        <a:effectRef idx="2">
          <a:scrgbClr r="0" g="0" b="0"/>
        </a:effectRef>
        <a:fontRef idx="minor"/>
      </dsp:style>
      <dsp:txBody>
        <a:bodyPr spcFirstLastPara="0" vert="horz" wrap="square" lIns="34290" tIns="17145" rIns="34290" bIns="17145" numCol="1" spcCol="1270" anchor="ctr" anchorCtr="0">
          <a:noAutofit/>
        </a:bodyPr>
        <a:lstStyle/>
        <a:p>
          <a:pPr marL="57150" lvl="1" indent="-57150" algn="l" defTabSz="400050">
            <a:lnSpc>
              <a:spcPct val="90000"/>
            </a:lnSpc>
            <a:spcBef>
              <a:spcPct val="0"/>
            </a:spcBef>
            <a:spcAft>
              <a:spcPct val="15000"/>
            </a:spcAft>
            <a:buChar char="••"/>
          </a:pPr>
          <a:r>
            <a:rPr lang="en-US" sz="900" b="1" i="0" kern="1200"/>
            <a:t>Data is only accessible by authorized subjects.</a:t>
          </a:r>
          <a:endParaRPr lang="en-CA" sz="900" b="1" i="0" kern="1200"/>
        </a:p>
      </dsp:txBody>
      <dsp:txXfrm rot="-5400000">
        <a:off x="1993154" y="56795"/>
        <a:ext cx="3527670" cy="290506"/>
      </dsp:txXfrm>
    </dsp:sp>
    <dsp:sp modelId="{1236D5E3-9410-4197-A836-095224E42230}">
      <dsp:nvSpPr>
        <dsp:cNvPr id="0" name=""/>
        <dsp:cNvSpPr/>
      </dsp:nvSpPr>
      <dsp:spPr>
        <a:xfrm>
          <a:off x="0" y="836"/>
          <a:ext cx="1993154" cy="402422"/>
        </a:xfrm>
        <a:prstGeom prst="round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solidFill>
            <a:schemeClr val="tx1"/>
          </a:solid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76200" tIns="38100" rIns="76200" bIns="38100" numCol="1" spcCol="1270" anchor="ctr" anchorCtr="0">
          <a:noAutofit/>
        </a:bodyPr>
        <a:lstStyle/>
        <a:p>
          <a:pPr lvl="0" algn="ctr" defTabSz="889000">
            <a:lnSpc>
              <a:spcPct val="90000"/>
            </a:lnSpc>
            <a:spcBef>
              <a:spcPct val="0"/>
            </a:spcBef>
            <a:spcAft>
              <a:spcPct val="35000"/>
            </a:spcAft>
          </a:pPr>
          <a:r>
            <a:rPr lang="en-CA" sz="2000" b="1" i="0" kern="1200"/>
            <a:t>Confidentiality</a:t>
          </a:r>
        </a:p>
      </dsp:txBody>
      <dsp:txXfrm>
        <a:off x="19645" y="20481"/>
        <a:ext cx="1953864" cy="363132"/>
      </dsp:txXfrm>
    </dsp:sp>
    <dsp:sp modelId="{A5F67B2A-5C73-49D0-8008-19B747D82AD4}">
      <dsp:nvSpPr>
        <dsp:cNvPr id="0" name=""/>
        <dsp:cNvSpPr/>
      </dsp:nvSpPr>
      <dsp:spPr>
        <a:xfrm rot="5400000">
          <a:off x="3603878" y="-1147101"/>
          <a:ext cx="321938" cy="3543386"/>
        </a:xfrm>
        <a:prstGeom prst="round2SameRect">
          <a:avLst/>
        </a:prstGeom>
        <a:solidFill>
          <a:schemeClr val="accent1">
            <a:alpha val="90000"/>
            <a:tint val="40000"/>
            <a:hueOff val="0"/>
            <a:satOff val="0"/>
            <a:lumOff val="0"/>
            <a:alphaOff val="0"/>
          </a:schemeClr>
        </a:solidFill>
        <a:ln w="9525" cap="flat" cmpd="sng" algn="ctr">
          <a:solidFill>
            <a:schemeClr val="tx1"/>
          </a:solidFill>
          <a:prstDash val="solid"/>
        </a:ln>
        <a:effectLst>
          <a:outerShdw blurRad="40000" dist="23000" dir="5400000" rotWithShape="0">
            <a:srgbClr val="000000">
              <a:alpha val="35000"/>
            </a:srgbClr>
          </a:outerShdw>
        </a:effectLst>
        <a:scene3d>
          <a:camera prst="orthographicFront"/>
          <a:lightRig rig="threePt" dir="t">
            <a:rot lat="0" lon="0" rev="7500000"/>
          </a:lightRig>
        </a:scene3d>
        <a:sp3d extrusionH="190500" prstMaterial="dkEdge">
          <a:bevelT w="120650" h="38100" prst="relaxedInset"/>
          <a:bevelB w="120650" h="57150" prst="relaxedInset"/>
          <a:contourClr>
            <a:schemeClr val="bg1"/>
          </a:contourClr>
        </a:sp3d>
      </dsp:spPr>
      <dsp:style>
        <a:lnRef idx="1">
          <a:scrgbClr r="0" g="0" b="0"/>
        </a:lnRef>
        <a:fillRef idx="1">
          <a:scrgbClr r="0" g="0" b="0"/>
        </a:fillRef>
        <a:effectRef idx="2">
          <a:scrgbClr r="0" g="0" b="0"/>
        </a:effectRef>
        <a:fontRef idx="minor"/>
      </dsp:style>
      <dsp:txBody>
        <a:bodyPr spcFirstLastPara="0" vert="horz" wrap="square" lIns="34290" tIns="17145" rIns="34290" bIns="17145" numCol="1" spcCol="1270" anchor="ctr" anchorCtr="0">
          <a:noAutofit/>
        </a:bodyPr>
        <a:lstStyle/>
        <a:p>
          <a:pPr marL="57150" lvl="1" indent="-57150" algn="l" defTabSz="400050">
            <a:lnSpc>
              <a:spcPct val="90000"/>
            </a:lnSpc>
            <a:spcBef>
              <a:spcPct val="0"/>
            </a:spcBef>
            <a:spcAft>
              <a:spcPct val="15000"/>
            </a:spcAft>
            <a:buChar char="••"/>
          </a:pPr>
          <a:r>
            <a:rPr lang="en-US" sz="900" b="1" i="0" kern="1200"/>
            <a:t>Data is always available for use by the authorized subjects.</a:t>
          </a:r>
          <a:endParaRPr lang="en-CA" sz="900" b="1" i="0" kern="1200"/>
        </a:p>
      </dsp:txBody>
      <dsp:txXfrm rot="-5400000">
        <a:off x="1993154" y="479339"/>
        <a:ext cx="3527670" cy="290506"/>
      </dsp:txXfrm>
    </dsp:sp>
    <dsp:sp modelId="{D6E150F6-355F-4E5A-8003-5DBD9FE261EB}">
      <dsp:nvSpPr>
        <dsp:cNvPr id="0" name=""/>
        <dsp:cNvSpPr/>
      </dsp:nvSpPr>
      <dsp:spPr>
        <a:xfrm>
          <a:off x="0" y="423380"/>
          <a:ext cx="1993154" cy="402422"/>
        </a:xfrm>
        <a:prstGeom prst="round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solidFill>
            <a:schemeClr val="tx1"/>
          </a:solid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76200" tIns="38100" rIns="76200" bIns="38100" numCol="1" spcCol="1270" anchor="ctr" anchorCtr="0">
          <a:noAutofit/>
        </a:bodyPr>
        <a:lstStyle/>
        <a:p>
          <a:pPr lvl="0" algn="ctr" defTabSz="889000">
            <a:lnSpc>
              <a:spcPct val="90000"/>
            </a:lnSpc>
            <a:spcBef>
              <a:spcPct val="0"/>
            </a:spcBef>
            <a:spcAft>
              <a:spcPct val="35000"/>
            </a:spcAft>
          </a:pPr>
          <a:r>
            <a:rPr lang="en-CA" sz="2000" b="1" i="0" kern="1200"/>
            <a:t>Availability</a:t>
          </a:r>
        </a:p>
      </dsp:txBody>
      <dsp:txXfrm>
        <a:off x="19645" y="443025"/>
        <a:ext cx="1953864" cy="363132"/>
      </dsp:txXfrm>
    </dsp:sp>
    <dsp:sp modelId="{8E92B58B-F67B-4D16-B05E-A8422A43A465}">
      <dsp:nvSpPr>
        <dsp:cNvPr id="0" name=""/>
        <dsp:cNvSpPr/>
      </dsp:nvSpPr>
      <dsp:spPr>
        <a:xfrm rot="5400000">
          <a:off x="3603878" y="-724557"/>
          <a:ext cx="321938" cy="3543386"/>
        </a:xfrm>
        <a:prstGeom prst="round2SameRect">
          <a:avLst/>
        </a:prstGeom>
        <a:solidFill>
          <a:schemeClr val="accent1">
            <a:alpha val="90000"/>
            <a:tint val="40000"/>
            <a:hueOff val="0"/>
            <a:satOff val="0"/>
            <a:lumOff val="0"/>
            <a:alphaOff val="0"/>
          </a:schemeClr>
        </a:solidFill>
        <a:ln w="9525" cap="flat" cmpd="sng" algn="ctr">
          <a:solidFill>
            <a:schemeClr val="tx1"/>
          </a:solidFill>
          <a:prstDash val="solid"/>
        </a:ln>
        <a:effectLst>
          <a:outerShdw blurRad="40000" dist="23000" dir="5400000" rotWithShape="0">
            <a:srgbClr val="000000">
              <a:alpha val="35000"/>
            </a:srgbClr>
          </a:outerShdw>
        </a:effectLst>
        <a:scene3d>
          <a:camera prst="orthographicFront"/>
          <a:lightRig rig="threePt" dir="t">
            <a:rot lat="0" lon="0" rev="7500000"/>
          </a:lightRig>
        </a:scene3d>
        <a:sp3d extrusionH="190500" prstMaterial="dkEdge">
          <a:bevelT w="120650" h="38100" prst="relaxedInset"/>
          <a:bevelB w="120650" h="57150" prst="relaxedInset"/>
          <a:contourClr>
            <a:schemeClr val="bg1"/>
          </a:contourClr>
        </a:sp3d>
      </dsp:spPr>
      <dsp:style>
        <a:lnRef idx="1">
          <a:scrgbClr r="0" g="0" b="0"/>
        </a:lnRef>
        <a:fillRef idx="1">
          <a:scrgbClr r="0" g="0" b="0"/>
        </a:fillRef>
        <a:effectRef idx="2">
          <a:scrgbClr r="0" g="0" b="0"/>
        </a:effectRef>
        <a:fontRef idx="minor"/>
      </dsp:style>
      <dsp:txBody>
        <a:bodyPr spcFirstLastPara="0" vert="horz" wrap="square" lIns="34290" tIns="17145" rIns="34290" bIns="17145" numCol="1" spcCol="1270" anchor="ctr" anchorCtr="0">
          <a:noAutofit/>
        </a:bodyPr>
        <a:lstStyle/>
        <a:p>
          <a:pPr marL="57150" lvl="1" indent="-57150" algn="l" defTabSz="400050">
            <a:lnSpc>
              <a:spcPct val="90000"/>
            </a:lnSpc>
            <a:spcBef>
              <a:spcPct val="0"/>
            </a:spcBef>
            <a:spcAft>
              <a:spcPct val="15000"/>
            </a:spcAft>
            <a:buChar char="••"/>
          </a:pPr>
          <a:r>
            <a:rPr lang="en-US" sz="900" b="1" i="0" kern="1200"/>
            <a:t>The database management solution should be capable enough to support large volumes of data.</a:t>
          </a:r>
          <a:endParaRPr lang="en-CA" sz="900" b="1" i="0" kern="1200"/>
        </a:p>
      </dsp:txBody>
      <dsp:txXfrm rot="-5400000">
        <a:off x="1993154" y="901883"/>
        <a:ext cx="3527670" cy="290506"/>
      </dsp:txXfrm>
    </dsp:sp>
    <dsp:sp modelId="{35D9672D-C817-4E42-AD38-DE5B4DFE6B6E}">
      <dsp:nvSpPr>
        <dsp:cNvPr id="0" name=""/>
        <dsp:cNvSpPr/>
      </dsp:nvSpPr>
      <dsp:spPr>
        <a:xfrm>
          <a:off x="0" y="845924"/>
          <a:ext cx="1993154" cy="402422"/>
        </a:xfrm>
        <a:prstGeom prst="round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solidFill>
            <a:schemeClr val="tx1"/>
          </a:solid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76200" tIns="38100" rIns="76200" bIns="38100" numCol="1" spcCol="1270" anchor="ctr" anchorCtr="0">
          <a:noAutofit/>
        </a:bodyPr>
        <a:lstStyle/>
        <a:p>
          <a:pPr lvl="0" algn="ctr" defTabSz="889000">
            <a:lnSpc>
              <a:spcPct val="90000"/>
            </a:lnSpc>
            <a:spcBef>
              <a:spcPct val="0"/>
            </a:spcBef>
            <a:spcAft>
              <a:spcPct val="35000"/>
            </a:spcAft>
          </a:pPr>
          <a:r>
            <a:rPr lang="en-CA" sz="2000" b="1" i="0" kern="1200"/>
            <a:t>Scalability</a:t>
          </a:r>
        </a:p>
      </dsp:txBody>
      <dsp:txXfrm>
        <a:off x="19645" y="865569"/>
        <a:ext cx="1953864" cy="363132"/>
      </dsp:txXfrm>
    </dsp:sp>
    <dsp:sp modelId="{D92FF6C5-8084-4121-B257-C9819E0E4C1E}">
      <dsp:nvSpPr>
        <dsp:cNvPr id="0" name=""/>
        <dsp:cNvSpPr/>
      </dsp:nvSpPr>
      <dsp:spPr>
        <a:xfrm rot="5400000">
          <a:off x="3603878" y="-302014"/>
          <a:ext cx="321938" cy="3543386"/>
        </a:xfrm>
        <a:prstGeom prst="round2SameRect">
          <a:avLst/>
        </a:prstGeom>
        <a:solidFill>
          <a:schemeClr val="accent1">
            <a:alpha val="90000"/>
            <a:tint val="40000"/>
            <a:hueOff val="0"/>
            <a:satOff val="0"/>
            <a:lumOff val="0"/>
            <a:alphaOff val="0"/>
          </a:schemeClr>
        </a:solidFill>
        <a:ln w="9525" cap="flat" cmpd="sng" algn="ctr">
          <a:solidFill>
            <a:schemeClr val="tx1"/>
          </a:solidFill>
          <a:prstDash val="solid"/>
        </a:ln>
        <a:effectLst>
          <a:outerShdw blurRad="40000" dist="23000" dir="5400000" rotWithShape="0">
            <a:srgbClr val="000000">
              <a:alpha val="35000"/>
            </a:srgbClr>
          </a:outerShdw>
        </a:effectLst>
        <a:scene3d>
          <a:camera prst="orthographicFront"/>
          <a:lightRig rig="threePt" dir="t">
            <a:rot lat="0" lon="0" rev="7500000"/>
          </a:lightRig>
        </a:scene3d>
        <a:sp3d extrusionH="190500" prstMaterial="dkEdge">
          <a:bevelT w="120650" h="38100" prst="relaxedInset"/>
          <a:bevelB w="120650" h="57150" prst="relaxedInset"/>
          <a:contourClr>
            <a:schemeClr val="bg1"/>
          </a:contourClr>
        </a:sp3d>
      </dsp:spPr>
      <dsp:style>
        <a:lnRef idx="1">
          <a:scrgbClr r="0" g="0" b="0"/>
        </a:lnRef>
        <a:fillRef idx="1">
          <a:scrgbClr r="0" g="0" b="0"/>
        </a:fillRef>
        <a:effectRef idx="2">
          <a:scrgbClr r="0" g="0" b="0"/>
        </a:effectRef>
        <a:fontRef idx="minor"/>
      </dsp:style>
      <dsp:txBody>
        <a:bodyPr spcFirstLastPara="0" vert="horz" wrap="square" lIns="34290" tIns="17145" rIns="34290" bIns="17145" numCol="1" spcCol="1270" anchor="ctr" anchorCtr="0">
          <a:noAutofit/>
        </a:bodyPr>
        <a:lstStyle/>
        <a:p>
          <a:pPr marL="57150" lvl="1" indent="-57150" algn="l" defTabSz="400050">
            <a:lnSpc>
              <a:spcPct val="90000"/>
            </a:lnSpc>
            <a:spcBef>
              <a:spcPct val="0"/>
            </a:spcBef>
            <a:spcAft>
              <a:spcPct val="15000"/>
            </a:spcAft>
            <a:buChar char="••"/>
          </a:pPr>
          <a:r>
            <a:rPr lang="en-US" sz="900" b="1" i="0" kern="1200"/>
            <a:t>The  database solution should render high performance levels without interruptions.</a:t>
          </a:r>
          <a:endParaRPr lang="en-CA" sz="900" b="1" i="0" kern="1200"/>
        </a:p>
      </dsp:txBody>
      <dsp:txXfrm rot="-5400000">
        <a:off x="1993154" y="1324426"/>
        <a:ext cx="3527670" cy="290506"/>
      </dsp:txXfrm>
    </dsp:sp>
    <dsp:sp modelId="{EE53ABC3-DCBA-4677-B483-3FFE7F7C8ECF}">
      <dsp:nvSpPr>
        <dsp:cNvPr id="0" name=""/>
        <dsp:cNvSpPr/>
      </dsp:nvSpPr>
      <dsp:spPr>
        <a:xfrm>
          <a:off x="0" y="1268467"/>
          <a:ext cx="1993154" cy="402422"/>
        </a:xfrm>
        <a:prstGeom prst="round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solidFill>
            <a:schemeClr val="tx1"/>
          </a:solid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76200" tIns="38100" rIns="76200" bIns="38100" numCol="1" spcCol="1270" anchor="ctr" anchorCtr="0">
          <a:noAutofit/>
        </a:bodyPr>
        <a:lstStyle/>
        <a:p>
          <a:pPr lvl="0" algn="ctr" defTabSz="889000">
            <a:lnSpc>
              <a:spcPct val="90000"/>
            </a:lnSpc>
            <a:spcBef>
              <a:spcPct val="0"/>
            </a:spcBef>
            <a:spcAft>
              <a:spcPct val="35000"/>
            </a:spcAft>
          </a:pPr>
          <a:r>
            <a:rPr lang="en-CA" sz="2000" b="1" i="0" kern="1200"/>
            <a:t>Performance</a:t>
          </a:r>
        </a:p>
      </dsp:txBody>
      <dsp:txXfrm>
        <a:off x="19645" y="1288112"/>
        <a:ext cx="1953864" cy="363132"/>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C9A8958-8E09-4B92-83C5-618147BE9E84}">
      <dsp:nvSpPr>
        <dsp:cNvPr id="0" name=""/>
        <dsp:cNvSpPr/>
      </dsp:nvSpPr>
      <dsp:spPr>
        <a:xfrm>
          <a:off x="1269" y="0"/>
          <a:ext cx="1245385" cy="1585462"/>
        </a:xfrm>
        <a:prstGeom prst="roundRect">
          <a:avLst>
            <a:gd name="adj" fmla="val 10000"/>
          </a:avLst>
        </a:prstGeom>
        <a:gradFill rotWithShape="0">
          <a:gsLst>
            <a:gs pos="0">
              <a:schemeClr val="accent1">
                <a:tint val="40000"/>
                <a:hueOff val="0"/>
                <a:satOff val="0"/>
                <a:lumOff val="0"/>
                <a:alphaOff val="0"/>
                <a:shade val="51000"/>
                <a:satMod val="130000"/>
              </a:schemeClr>
            </a:gs>
            <a:gs pos="80000">
              <a:schemeClr val="accent1">
                <a:tint val="40000"/>
                <a:hueOff val="0"/>
                <a:satOff val="0"/>
                <a:lumOff val="0"/>
                <a:alphaOff val="0"/>
                <a:shade val="93000"/>
                <a:satMod val="130000"/>
              </a:schemeClr>
            </a:gs>
            <a:gs pos="100000">
              <a:schemeClr val="accent1">
                <a:tint val="40000"/>
                <a:hueOff val="0"/>
                <a:satOff val="0"/>
                <a:lumOff val="0"/>
                <a:alphaOff val="0"/>
                <a:shade val="94000"/>
                <a:satMod val="135000"/>
              </a:schemeClr>
            </a:gs>
          </a:gsLst>
          <a:lin ang="16200000" scaled="0"/>
        </a:gradFill>
        <a:ln>
          <a:noFill/>
        </a:ln>
        <a:effectLst/>
        <a:scene3d>
          <a:camera prst="orthographicFront"/>
          <a:lightRig rig="threePt" dir="t">
            <a:rot lat="0" lon="0" rev="7500000"/>
          </a:lightRig>
        </a:scene3d>
        <a:sp3d z="-152400" extrusionH="63500" prstMaterial="matte">
          <a:bevelT w="144450" h="6350" prst="relaxedInset"/>
          <a:contourClr>
            <a:schemeClr val="bg1"/>
          </a:contourClr>
        </a:sp3d>
      </dsp:spPr>
      <dsp:style>
        <a:lnRef idx="0">
          <a:scrgbClr r="0" g="0" b="0"/>
        </a:lnRef>
        <a:fillRef idx="3">
          <a:scrgbClr r="0" g="0" b="0"/>
        </a:fillRef>
        <a:effectRef idx="0">
          <a:scrgbClr r="0" g="0" b="0"/>
        </a:effectRef>
        <a:fontRef idx="minor"/>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en-CA" sz="1400" b="1" kern="1200"/>
            <a:t>Confidentiality</a:t>
          </a:r>
        </a:p>
      </dsp:txBody>
      <dsp:txXfrm>
        <a:off x="1269" y="0"/>
        <a:ext cx="1245385" cy="475638"/>
      </dsp:txXfrm>
    </dsp:sp>
    <dsp:sp modelId="{723E114E-A0CB-4CC6-9616-D6E80F024491}">
      <dsp:nvSpPr>
        <dsp:cNvPr id="0" name=""/>
        <dsp:cNvSpPr/>
      </dsp:nvSpPr>
      <dsp:spPr>
        <a:xfrm>
          <a:off x="125807" y="476103"/>
          <a:ext cx="996308" cy="478038"/>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27940" tIns="20955" rIns="27940" bIns="20955" numCol="1" spcCol="1270" anchor="ctr" anchorCtr="0">
          <a:noAutofit/>
        </a:bodyPr>
        <a:lstStyle/>
        <a:p>
          <a:pPr lvl="0" algn="ctr" defTabSz="488950">
            <a:lnSpc>
              <a:spcPct val="90000"/>
            </a:lnSpc>
            <a:spcBef>
              <a:spcPct val="0"/>
            </a:spcBef>
            <a:spcAft>
              <a:spcPct val="35000"/>
            </a:spcAft>
          </a:pPr>
          <a:r>
            <a:rPr lang="en-CA" sz="1100" b="1" kern="1200"/>
            <a:t>Access Control Support</a:t>
          </a:r>
        </a:p>
      </dsp:txBody>
      <dsp:txXfrm>
        <a:off x="139808" y="490104"/>
        <a:ext cx="968306" cy="450036"/>
      </dsp:txXfrm>
    </dsp:sp>
    <dsp:sp modelId="{B088E7B5-10B6-448F-A80F-0ECFE3E8AAF8}">
      <dsp:nvSpPr>
        <dsp:cNvPr id="0" name=""/>
        <dsp:cNvSpPr/>
      </dsp:nvSpPr>
      <dsp:spPr>
        <a:xfrm>
          <a:off x="125807" y="1027686"/>
          <a:ext cx="996308" cy="478038"/>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27940" tIns="20955" rIns="27940" bIns="20955" numCol="1" spcCol="1270" anchor="ctr" anchorCtr="0">
          <a:noAutofit/>
        </a:bodyPr>
        <a:lstStyle/>
        <a:p>
          <a:pPr lvl="0" algn="ctr" defTabSz="488950">
            <a:lnSpc>
              <a:spcPct val="90000"/>
            </a:lnSpc>
            <a:spcBef>
              <a:spcPct val="0"/>
            </a:spcBef>
            <a:spcAft>
              <a:spcPct val="35000"/>
            </a:spcAft>
          </a:pPr>
          <a:r>
            <a:rPr lang="en-CA" sz="1100" b="1" kern="1200"/>
            <a:t>Database Location</a:t>
          </a:r>
        </a:p>
      </dsp:txBody>
      <dsp:txXfrm>
        <a:off x="139808" y="1041687"/>
        <a:ext cx="968306" cy="450036"/>
      </dsp:txXfrm>
    </dsp:sp>
    <dsp:sp modelId="{5503D8A9-F88A-4B3F-A36B-4300857D38CE}">
      <dsp:nvSpPr>
        <dsp:cNvPr id="0" name=""/>
        <dsp:cNvSpPr/>
      </dsp:nvSpPr>
      <dsp:spPr>
        <a:xfrm>
          <a:off x="1340059" y="0"/>
          <a:ext cx="1245385" cy="1585462"/>
        </a:xfrm>
        <a:prstGeom prst="roundRect">
          <a:avLst>
            <a:gd name="adj" fmla="val 10000"/>
          </a:avLst>
        </a:prstGeom>
        <a:gradFill rotWithShape="0">
          <a:gsLst>
            <a:gs pos="0">
              <a:schemeClr val="accent1">
                <a:tint val="40000"/>
                <a:hueOff val="0"/>
                <a:satOff val="0"/>
                <a:lumOff val="0"/>
                <a:alphaOff val="0"/>
                <a:shade val="51000"/>
                <a:satMod val="130000"/>
              </a:schemeClr>
            </a:gs>
            <a:gs pos="80000">
              <a:schemeClr val="accent1">
                <a:tint val="40000"/>
                <a:hueOff val="0"/>
                <a:satOff val="0"/>
                <a:lumOff val="0"/>
                <a:alphaOff val="0"/>
                <a:shade val="93000"/>
                <a:satMod val="130000"/>
              </a:schemeClr>
            </a:gs>
            <a:gs pos="100000">
              <a:schemeClr val="accent1">
                <a:tint val="40000"/>
                <a:hueOff val="0"/>
                <a:satOff val="0"/>
                <a:lumOff val="0"/>
                <a:alphaOff val="0"/>
                <a:shade val="94000"/>
                <a:satMod val="135000"/>
              </a:schemeClr>
            </a:gs>
          </a:gsLst>
          <a:lin ang="16200000" scaled="0"/>
        </a:gradFill>
        <a:ln>
          <a:noFill/>
        </a:ln>
        <a:effectLst/>
        <a:scene3d>
          <a:camera prst="orthographicFront"/>
          <a:lightRig rig="threePt" dir="t">
            <a:rot lat="0" lon="0" rev="7500000"/>
          </a:lightRig>
        </a:scene3d>
        <a:sp3d z="-152400" extrusionH="63500" prstMaterial="matte">
          <a:bevelT w="144450" h="6350" prst="relaxedInset"/>
          <a:contourClr>
            <a:schemeClr val="bg1"/>
          </a:contourClr>
        </a:sp3d>
      </dsp:spPr>
      <dsp:style>
        <a:lnRef idx="0">
          <a:scrgbClr r="0" g="0" b="0"/>
        </a:lnRef>
        <a:fillRef idx="3">
          <a:scrgbClr r="0" g="0" b="0"/>
        </a:fillRef>
        <a:effectRef idx="0">
          <a:scrgbClr r="0" g="0" b="0"/>
        </a:effectRef>
        <a:fontRef idx="minor"/>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en-CA" sz="1400" b="1" kern="1200"/>
            <a:t>Availability</a:t>
          </a:r>
        </a:p>
      </dsp:txBody>
      <dsp:txXfrm>
        <a:off x="1340059" y="0"/>
        <a:ext cx="1245385" cy="475638"/>
      </dsp:txXfrm>
    </dsp:sp>
    <dsp:sp modelId="{F366B624-B45C-4ABB-94D6-12C56E010591}">
      <dsp:nvSpPr>
        <dsp:cNvPr id="0" name=""/>
        <dsp:cNvSpPr/>
      </dsp:nvSpPr>
      <dsp:spPr>
        <a:xfrm>
          <a:off x="1464597" y="475638"/>
          <a:ext cx="996308" cy="1030550"/>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27940" tIns="20955" rIns="27940" bIns="20955" numCol="1" spcCol="1270" anchor="ctr" anchorCtr="0">
          <a:noAutofit/>
        </a:bodyPr>
        <a:lstStyle/>
        <a:p>
          <a:pPr lvl="0" algn="ctr" defTabSz="488950">
            <a:lnSpc>
              <a:spcPct val="90000"/>
            </a:lnSpc>
            <a:spcBef>
              <a:spcPct val="0"/>
            </a:spcBef>
            <a:spcAft>
              <a:spcPct val="35000"/>
            </a:spcAft>
          </a:pPr>
          <a:r>
            <a:rPr lang="en-CA" sz="1100" b="1" kern="1200"/>
            <a:t>Database Auditing</a:t>
          </a:r>
        </a:p>
      </dsp:txBody>
      <dsp:txXfrm>
        <a:off x="1493778" y="504819"/>
        <a:ext cx="937946" cy="972188"/>
      </dsp:txXfrm>
    </dsp:sp>
    <dsp:sp modelId="{9EC2F727-87EC-405F-90EB-1C2EAAEDE80B}">
      <dsp:nvSpPr>
        <dsp:cNvPr id="0" name=""/>
        <dsp:cNvSpPr/>
      </dsp:nvSpPr>
      <dsp:spPr>
        <a:xfrm>
          <a:off x="2678848" y="0"/>
          <a:ext cx="1245385" cy="1585462"/>
        </a:xfrm>
        <a:prstGeom prst="roundRect">
          <a:avLst>
            <a:gd name="adj" fmla="val 10000"/>
          </a:avLst>
        </a:prstGeom>
        <a:gradFill rotWithShape="0">
          <a:gsLst>
            <a:gs pos="0">
              <a:schemeClr val="accent1">
                <a:tint val="40000"/>
                <a:hueOff val="0"/>
                <a:satOff val="0"/>
                <a:lumOff val="0"/>
                <a:alphaOff val="0"/>
                <a:shade val="51000"/>
                <a:satMod val="130000"/>
              </a:schemeClr>
            </a:gs>
            <a:gs pos="80000">
              <a:schemeClr val="accent1">
                <a:tint val="40000"/>
                <a:hueOff val="0"/>
                <a:satOff val="0"/>
                <a:lumOff val="0"/>
                <a:alphaOff val="0"/>
                <a:shade val="93000"/>
                <a:satMod val="130000"/>
              </a:schemeClr>
            </a:gs>
            <a:gs pos="100000">
              <a:schemeClr val="accent1">
                <a:tint val="40000"/>
                <a:hueOff val="0"/>
                <a:satOff val="0"/>
                <a:lumOff val="0"/>
                <a:alphaOff val="0"/>
                <a:shade val="94000"/>
                <a:satMod val="135000"/>
              </a:schemeClr>
            </a:gs>
          </a:gsLst>
          <a:lin ang="16200000" scaled="0"/>
        </a:gradFill>
        <a:ln>
          <a:noFill/>
        </a:ln>
        <a:effectLst/>
        <a:scene3d>
          <a:camera prst="orthographicFront"/>
          <a:lightRig rig="threePt" dir="t">
            <a:rot lat="0" lon="0" rev="7500000"/>
          </a:lightRig>
        </a:scene3d>
        <a:sp3d z="-152400" extrusionH="63500" prstMaterial="matte">
          <a:bevelT w="144450" h="6350" prst="relaxedInset"/>
          <a:contourClr>
            <a:schemeClr val="bg1"/>
          </a:contourClr>
        </a:sp3d>
      </dsp:spPr>
      <dsp:style>
        <a:lnRef idx="0">
          <a:scrgbClr r="0" g="0" b="0"/>
        </a:lnRef>
        <a:fillRef idx="3">
          <a:scrgbClr r="0" g="0" b="0"/>
        </a:fillRef>
        <a:effectRef idx="0">
          <a:scrgbClr r="0" g="0" b="0"/>
        </a:effectRef>
        <a:fontRef idx="minor"/>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en-CA" sz="1400" b="1" kern="1200"/>
            <a:t>Scalability</a:t>
          </a:r>
        </a:p>
      </dsp:txBody>
      <dsp:txXfrm>
        <a:off x="2678848" y="0"/>
        <a:ext cx="1245385" cy="475638"/>
      </dsp:txXfrm>
    </dsp:sp>
    <dsp:sp modelId="{6D966571-D739-43AF-AA44-87605309483B}">
      <dsp:nvSpPr>
        <dsp:cNvPr id="0" name=""/>
        <dsp:cNvSpPr/>
      </dsp:nvSpPr>
      <dsp:spPr>
        <a:xfrm>
          <a:off x="2803387" y="475638"/>
          <a:ext cx="996308" cy="1030550"/>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27940" tIns="20955" rIns="27940" bIns="20955" numCol="1" spcCol="1270" anchor="ctr" anchorCtr="0">
          <a:noAutofit/>
        </a:bodyPr>
        <a:lstStyle/>
        <a:p>
          <a:pPr lvl="0" algn="ctr" defTabSz="488950">
            <a:lnSpc>
              <a:spcPct val="90000"/>
            </a:lnSpc>
            <a:spcBef>
              <a:spcPct val="0"/>
            </a:spcBef>
            <a:spcAft>
              <a:spcPct val="35000"/>
            </a:spcAft>
          </a:pPr>
          <a:r>
            <a:rPr lang="en-CA" sz="1100" b="1" kern="1200"/>
            <a:t>Database size</a:t>
          </a:r>
        </a:p>
      </dsp:txBody>
      <dsp:txXfrm>
        <a:off x="2832568" y="504819"/>
        <a:ext cx="937946" cy="972188"/>
      </dsp:txXfrm>
    </dsp:sp>
    <dsp:sp modelId="{3E61C9D4-7FDC-48CD-A54E-6C65B916F567}">
      <dsp:nvSpPr>
        <dsp:cNvPr id="0" name=""/>
        <dsp:cNvSpPr/>
      </dsp:nvSpPr>
      <dsp:spPr>
        <a:xfrm>
          <a:off x="4017638" y="0"/>
          <a:ext cx="1245385" cy="1585462"/>
        </a:xfrm>
        <a:prstGeom prst="roundRect">
          <a:avLst>
            <a:gd name="adj" fmla="val 10000"/>
          </a:avLst>
        </a:prstGeom>
        <a:gradFill rotWithShape="0">
          <a:gsLst>
            <a:gs pos="0">
              <a:schemeClr val="accent1">
                <a:tint val="40000"/>
                <a:hueOff val="0"/>
                <a:satOff val="0"/>
                <a:lumOff val="0"/>
                <a:alphaOff val="0"/>
                <a:shade val="51000"/>
                <a:satMod val="130000"/>
              </a:schemeClr>
            </a:gs>
            <a:gs pos="80000">
              <a:schemeClr val="accent1">
                <a:tint val="40000"/>
                <a:hueOff val="0"/>
                <a:satOff val="0"/>
                <a:lumOff val="0"/>
                <a:alphaOff val="0"/>
                <a:shade val="93000"/>
                <a:satMod val="130000"/>
              </a:schemeClr>
            </a:gs>
            <a:gs pos="100000">
              <a:schemeClr val="accent1">
                <a:tint val="40000"/>
                <a:hueOff val="0"/>
                <a:satOff val="0"/>
                <a:lumOff val="0"/>
                <a:alphaOff val="0"/>
                <a:shade val="94000"/>
                <a:satMod val="135000"/>
              </a:schemeClr>
            </a:gs>
          </a:gsLst>
          <a:lin ang="16200000" scaled="0"/>
        </a:gradFill>
        <a:ln>
          <a:noFill/>
        </a:ln>
        <a:effectLst/>
        <a:scene3d>
          <a:camera prst="orthographicFront"/>
          <a:lightRig rig="threePt" dir="t">
            <a:rot lat="0" lon="0" rev="7500000"/>
          </a:lightRig>
        </a:scene3d>
        <a:sp3d z="-152400" extrusionH="63500" prstMaterial="matte">
          <a:bevelT w="144450" h="6350" prst="relaxedInset"/>
          <a:contourClr>
            <a:schemeClr val="bg1"/>
          </a:contourClr>
        </a:sp3d>
      </dsp:spPr>
      <dsp:style>
        <a:lnRef idx="0">
          <a:scrgbClr r="0" g="0" b="0"/>
        </a:lnRef>
        <a:fillRef idx="3">
          <a:scrgbClr r="0" g="0" b="0"/>
        </a:fillRef>
        <a:effectRef idx="0">
          <a:scrgbClr r="0" g="0" b="0"/>
        </a:effectRef>
        <a:fontRef idx="minor"/>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en-CA" sz="1400" b="1" kern="1200"/>
            <a:t>Performance</a:t>
          </a:r>
        </a:p>
      </dsp:txBody>
      <dsp:txXfrm>
        <a:off x="4017638" y="0"/>
        <a:ext cx="1245385" cy="475638"/>
      </dsp:txXfrm>
    </dsp:sp>
    <dsp:sp modelId="{AB38478C-2582-4D2A-AFAE-D568899168BD}">
      <dsp:nvSpPr>
        <dsp:cNvPr id="0" name=""/>
        <dsp:cNvSpPr/>
      </dsp:nvSpPr>
      <dsp:spPr>
        <a:xfrm>
          <a:off x="4142177" y="475638"/>
          <a:ext cx="996308" cy="1030550"/>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27940" tIns="20955" rIns="27940" bIns="20955" numCol="1" spcCol="1270" anchor="ctr" anchorCtr="0">
          <a:noAutofit/>
        </a:bodyPr>
        <a:lstStyle/>
        <a:p>
          <a:pPr lvl="0" algn="ctr" defTabSz="488950">
            <a:lnSpc>
              <a:spcPct val="90000"/>
            </a:lnSpc>
            <a:spcBef>
              <a:spcPct val="0"/>
            </a:spcBef>
            <a:spcAft>
              <a:spcPct val="35000"/>
            </a:spcAft>
          </a:pPr>
          <a:r>
            <a:rPr lang="en-CA" sz="1100" b="1" kern="1200"/>
            <a:t>Performance Tuning</a:t>
          </a:r>
        </a:p>
      </dsp:txBody>
      <dsp:txXfrm>
        <a:off x="4171358" y="504819"/>
        <a:ext cx="937946" cy="972188"/>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C5AD7E2-A542-4CEA-A660-D1881E8E9FED}">
      <dsp:nvSpPr>
        <dsp:cNvPr id="0" name=""/>
        <dsp:cNvSpPr/>
      </dsp:nvSpPr>
      <dsp:spPr>
        <a:xfrm>
          <a:off x="4697971" y="670200"/>
          <a:ext cx="867556" cy="206439"/>
        </a:xfrm>
        <a:custGeom>
          <a:avLst/>
          <a:gdLst/>
          <a:ahLst/>
          <a:cxnLst/>
          <a:rect l="0" t="0" r="0" b="0"/>
          <a:pathLst>
            <a:path>
              <a:moveTo>
                <a:pt x="0" y="0"/>
              </a:moveTo>
              <a:lnTo>
                <a:pt x="0" y="140682"/>
              </a:lnTo>
              <a:lnTo>
                <a:pt x="867556" y="140682"/>
              </a:lnTo>
              <a:lnTo>
                <a:pt x="867556" y="206439"/>
              </a:lnTo>
            </a:path>
          </a:pathLst>
        </a:custGeom>
        <a:noFill/>
        <a:ln w="25400" cap="flat" cmpd="sng" algn="ctr">
          <a:solidFill>
            <a:schemeClr val="accent1">
              <a:shade val="60000"/>
              <a:hueOff val="0"/>
              <a:satOff val="0"/>
              <a:lumOff val="0"/>
              <a:alphaOff val="0"/>
            </a:scheme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66CBC508-53C2-437F-BB75-F0893B43D3C9}">
      <dsp:nvSpPr>
        <dsp:cNvPr id="0" name=""/>
        <dsp:cNvSpPr/>
      </dsp:nvSpPr>
      <dsp:spPr>
        <a:xfrm>
          <a:off x="4652251" y="670200"/>
          <a:ext cx="91440" cy="206439"/>
        </a:xfrm>
        <a:custGeom>
          <a:avLst/>
          <a:gdLst/>
          <a:ahLst/>
          <a:cxnLst/>
          <a:rect l="0" t="0" r="0" b="0"/>
          <a:pathLst>
            <a:path>
              <a:moveTo>
                <a:pt x="45720" y="0"/>
              </a:moveTo>
              <a:lnTo>
                <a:pt x="45720" y="206439"/>
              </a:lnTo>
            </a:path>
          </a:pathLst>
        </a:custGeom>
        <a:noFill/>
        <a:ln w="25400" cap="flat" cmpd="sng" algn="ctr">
          <a:solidFill>
            <a:schemeClr val="accent1">
              <a:shade val="60000"/>
              <a:hueOff val="0"/>
              <a:satOff val="0"/>
              <a:lumOff val="0"/>
              <a:alphaOff val="0"/>
            </a:scheme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B1637D8B-CBAC-4100-A708-0575C950EBD9}">
      <dsp:nvSpPr>
        <dsp:cNvPr id="0" name=""/>
        <dsp:cNvSpPr/>
      </dsp:nvSpPr>
      <dsp:spPr>
        <a:xfrm>
          <a:off x="3830414" y="670200"/>
          <a:ext cx="867556" cy="206439"/>
        </a:xfrm>
        <a:custGeom>
          <a:avLst/>
          <a:gdLst/>
          <a:ahLst/>
          <a:cxnLst/>
          <a:rect l="0" t="0" r="0" b="0"/>
          <a:pathLst>
            <a:path>
              <a:moveTo>
                <a:pt x="867556" y="0"/>
              </a:moveTo>
              <a:lnTo>
                <a:pt x="867556" y="140682"/>
              </a:lnTo>
              <a:lnTo>
                <a:pt x="0" y="140682"/>
              </a:lnTo>
              <a:lnTo>
                <a:pt x="0" y="206439"/>
              </a:lnTo>
            </a:path>
          </a:pathLst>
        </a:custGeom>
        <a:noFill/>
        <a:ln w="25400" cap="flat" cmpd="sng" algn="ctr">
          <a:solidFill>
            <a:schemeClr val="accent1">
              <a:shade val="60000"/>
              <a:hueOff val="0"/>
              <a:satOff val="0"/>
              <a:lumOff val="0"/>
              <a:alphaOff val="0"/>
            </a:scheme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135BC78B-601D-4C44-9B14-D87007AAD44F}">
      <dsp:nvSpPr>
        <dsp:cNvPr id="0" name=""/>
        <dsp:cNvSpPr/>
      </dsp:nvSpPr>
      <dsp:spPr>
        <a:xfrm>
          <a:off x="2529079" y="670200"/>
          <a:ext cx="433778" cy="206439"/>
        </a:xfrm>
        <a:custGeom>
          <a:avLst/>
          <a:gdLst/>
          <a:ahLst/>
          <a:cxnLst/>
          <a:rect l="0" t="0" r="0" b="0"/>
          <a:pathLst>
            <a:path>
              <a:moveTo>
                <a:pt x="0" y="0"/>
              </a:moveTo>
              <a:lnTo>
                <a:pt x="0" y="140682"/>
              </a:lnTo>
              <a:lnTo>
                <a:pt x="433778" y="140682"/>
              </a:lnTo>
              <a:lnTo>
                <a:pt x="433778" y="206439"/>
              </a:lnTo>
            </a:path>
          </a:pathLst>
        </a:custGeom>
        <a:noFill/>
        <a:ln w="25400" cap="flat" cmpd="sng" algn="ctr">
          <a:solidFill>
            <a:schemeClr val="accent1">
              <a:shade val="60000"/>
              <a:hueOff val="0"/>
              <a:satOff val="0"/>
              <a:lumOff val="0"/>
              <a:alphaOff val="0"/>
            </a:scheme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6CCDC85B-1610-41C8-99AF-D49E67BF26C3}">
      <dsp:nvSpPr>
        <dsp:cNvPr id="0" name=""/>
        <dsp:cNvSpPr/>
      </dsp:nvSpPr>
      <dsp:spPr>
        <a:xfrm>
          <a:off x="2095300" y="670200"/>
          <a:ext cx="433778" cy="206439"/>
        </a:xfrm>
        <a:custGeom>
          <a:avLst/>
          <a:gdLst/>
          <a:ahLst/>
          <a:cxnLst/>
          <a:rect l="0" t="0" r="0" b="0"/>
          <a:pathLst>
            <a:path>
              <a:moveTo>
                <a:pt x="433778" y="0"/>
              </a:moveTo>
              <a:lnTo>
                <a:pt x="433778" y="140682"/>
              </a:lnTo>
              <a:lnTo>
                <a:pt x="0" y="140682"/>
              </a:lnTo>
              <a:lnTo>
                <a:pt x="0" y="206439"/>
              </a:lnTo>
            </a:path>
          </a:pathLst>
        </a:custGeom>
        <a:noFill/>
        <a:ln w="25400" cap="flat" cmpd="sng" algn="ctr">
          <a:solidFill>
            <a:schemeClr val="accent1">
              <a:shade val="60000"/>
              <a:hueOff val="0"/>
              <a:satOff val="0"/>
              <a:lumOff val="0"/>
              <a:alphaOff val="0"/>
            </a:scheme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DB72056D-9E47-41E6-A62B-30B21AAD7BFD}">
      <dsp:nvSpPr>
        <dsp:cNvPr id="0" name=""/>
        <dsp:cNvSpPr/>
      </dsp:nvSpPr>
      <dsp:spPr>
        <a:xfrm>
          <a:off x="793965" y="670200"/>
          <a:ext cx="433778" cy="206439"/>
        </a:xfrm>
        <a:custGeom>
          <a:avLst/>
          <a:gdLst/>
          <a:ahLst/>
          <a:cxnLst/>
          <a:rect l="0" t="0" r="0" b="0"/>
          <a:pathLst>
            <a:path>
              <a:moveTo>
                <a:pt x="0" y="0"/>
              </a:moveTo>
              <a:lnTo>
                <a:pt x="0" y="140682"/>
              </a:lnTo>
              <a:lnTo>
                <a:pt x="433778" y="140682"/>
              </a:lnTo>
              <a:lnTo>
                <a:pt x="433778" y="206439"/>
              </a:lnTo>
            </a:path>
          </a:pathLst>
        </a:custGeom>
        <a:noFill/>
        <a:ln w="25400" cap="flat" cmpd="sng" algn="ctr">
          <a:solidFill>
            <a:schemeClr val="accent1">
              <a:shade val="60000"/>
              <a:hueOff val="0"/>
              <a:satOff val="0"/>
              <a:lumOff val="0"/>
              <a:alphaOff val="0"/>
            </a:scheme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BA89AC8A-67E8-4069-B4F9-E78B5705219E}">
      <dsp:nvSpPr>
        <dsp:cNvPr id="0" name=""/>
        <dsp:cNvSpPr/>
      </dsp:nvSpPr>
      <dsp:spPr>
        <a:xfrm>
          <a:off x="360187" y="670200"/>
          <a:ext cx="433778" cy="206439"/>
        </a:xfrm>
        <a:custGeom>
          <a:avLst/>
          <a:gdLst/>
          <a:ahLst/>
          <a:cxnLst/>
          <a:rect l="0" t="0" r="0" b="0"/>
          <a:pathLst>
            <a:path>
              <a:moveTo>
                <a:pt x="433778" y="0"/>
              </a:moveTo>
              <a:lnTo>
                <a:pt x="433778" y="140682"/>
              </a:lnTo>
              <a:lnTo>
                <a:pt x="0" y="140682"/>
              </a:lnTo>
              <a:lnTo>
                <a:pt x="0" y="206439"/>
              </a:lnTo>
            </a:path>
          </a:pathLst>
        </a:custGeom>
        <a:noFill/>
        <a:ln w="25400" cap="flat" cmpd="sng" algn="ctr">
          <a:solidFill>
            <a:schemeClr val="accent1">
              <a:shade val="60000"/>
              <a:hueOff val="0"/>
              <a:satOff val="0"/>
              <a:lumOff val="0"/>
              <a:alphaOff val="0"/>
            </a:scheme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06ABE14F-C2DA-4A7D-843A-8D8F995E30B4}">
      <dsp:nvSpPr>
        <dsp:cNvPr id="0" name=""/>
        <dsp:cNvSpPr/>
      </dsp:nvSpPr>
      <dsp:spPr>
        <a:xfrm>
          <a:off x="439055" y="219465"/>
          <a:ext cx="709819" cy="450735"/>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sp>
    <dsp:sp modelId="{6C609E25-F9FE-4E7C-BA3A-3999F7BF8098}">
      <dsp:nvSpPr>
        <dsp:cNvPr id="0" name=""/>
        <dsp:cNvSpPr/>
      </dsp:nvSpPr>
      <dsp:spPr>
        <a:xfrm>
          <a:off x="517924" y="294390"/>
          <a:ext cx="709819" cy="450735"/>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threePt" dir="t">
            <a:rot lat="0" lon="0" rev="7500000"/>
          </a:lightRig>
        </a:scene3d>
        <a:sp3d z="152400" extrusionH="63500" prstMaterial="dkEdge">
          <a:bevelT w="125400" h="36350" prst="relaxedInset"/>
          <a:contourClr>
            <a:schemeClr val="bg1"/>
          </a:contourClr>
        </a:sp3d>
      </dsp:spPr>
      <dsp:style>
        <a:lnRef idx="1">
          <a:scrgbClr r="0" g="0" b="0"/>
        </a:lnRef>
        <a:fillRef idx="1">
          <a:scrgbClr r="0" g="0" b="0"/>
        </a:fillRef>
        <a:effectRef idx="2">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b="1" kern="1200"/>
            <a:t>Fundamental Features</a:t>
          </a:r>
          <a:endParaRPr lang="en-CA" sz="800" b="1" kern="1200"/>
        </a:p>
      </dsp:txBody>
      <dsp:txXfrm>
        <a:off x="531126" y="307592"/>
        <a:ext cx="683415" cy="424331"/>
      </dsp:txXfrm>
    </dsp:sp>
    <dsp:sp modelId="{14C4E96E-C869-405E-9A16-063E3F34C778}">
      <dsp:nvSpPr>
        <dsp:cNvPr id="0" name=""/>
        <dsp:cNvSpPr/>
      </dsp:nvSpPr>
      <dsp:spPr>
        <a:xfrm>
          <a:off x="5277" y="876639"/>
          <a:ext cx="709819" cy="450735"/>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sp>
    <dsp:sp modelId="{282D42D8-083B-4E62-B75D-354FA709EFED}">
      <dsp:nvSpPr>
        <dsp:cNvPr id="0" name=""/>
        <dsp:cNvSpPr/>
      </dsp:nvSpPr>
      <dsp:spPr>
        <a:xfrm>
          <a:off x="84146" y="951565"/>
          <a:ext cx="709819" cy="450735"/>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threePt" dir="t">
            <a:rot lat="0" lon="0" rev="7500000"/>
          </a:lightRig>
        </a:scene3d>
        <a:sp3d z="152400" extrusionH="63500" prstMaterial="dkEdge">
          <a:bevelT w="125400" h="36350" prst="relaxedInset"/>
          <a:contourClr>
            <a:schemeClr val="bg1"/>
          </a:contourClr>
        </a:sp3d>
      </dsp:spPr>
      <dsp:style>
        <a:lnRef idx="1">
          <a:scrgbClr r="0" g="0" b="0"/>
        </a:lnRef>
        <a:fillRef idx="1">
          <a:scrgbClr r="0" g="0" b="0"/>
        </a:fillRef>
        <a:effectRef idx="2">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CA" sz="800" b="1" kern="1200"/>
            <a:t>Referential Integrity</a:t>
          </a:r>
        </a:p>
      </dsp:txBody>
      <dsp:txXfrm>
        <a:off x="97348" y="964767"/>
        <a:ext cx="683415" cy="424331"/>
      </dsp:txXfrm>
    </dsp:sp>
    <dsp:sp modelId="{07EB1D95-7BE9-4171-A53C-869ABC6F04B5}">
      <dsp:nvSpPr>
        <dsp:cNvPr id="0" name=""/>
        <dsp:cNvSpPr/>
      </dsp:nvSpPr>
      <dsp:spPr>
        <a:xfrm>
          <a:off x="872834" y="876639"/>
          <a:ext cx="709819" cy="450735"/>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sp>
    <dsp:sp modelId="{6CF2B6D2-E559-437E-AD33-9AF6F10E6355}">
      <dsp:nvSpPr>
        <dsp:cNvPr id="0" name=""/>
        <dsp:cNvSpPr/>
      </dsp:nvSpPr>
      <dsp:spPr>
        <a:xfrm>
          <a:off x="951703" y="951565"/>
          <a:ext cx="709819" cy="450735"/>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threePt" dir="t">
            <a:rot lat="0" lon="0" rev="7500000"/>
          </a:lightRig>
        </a:scene3d>
        <a:sp3d z="152400" extrusionH="63500" prstMaterial="dkEdge">
          <a:bevelT w="125400" h="36350" prst="relaxedInset"/>
          <a:contourClr>
            <a:schemeClr val="bg1"/>
          </a:contourClr>
        </a:sp3d>
      </dsp:spPr>
      <dsp:style>
        <a:lnRef idx="1">
          <a:scrgbClr r="0" g="0" b="0"/>
        </a:lnRef>
        <a:fillRef idx="1">
          <a:scrgbClr r="0" g="0" b="0"/>
        </a:fillRef>
        <a:effectRef idx="2">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CA" sz="800" b="1" kern="1200"/>
            <a:t>Transaction Management</a:t>
          </a:r>
        </a:p>
      </dsp:txBody>
      <dsp:txXfrm>
        <a:off x="964905" y="964767"/>
        <a:ext cx="683415" cy="424331"/>
      </dsp:txXfrm>
    </dsp:sp>
    <dsp:sp modelId="{CCED54A0-57AB-462E-AF6C-DF791C02C822}">
      <dsp:nvSpPr>
        <dsp:cNvPr id="0" name=""/>
        <dsp:cNvSpPr/>
      </dsp:nvSpPr>
      <dsp:spPr>
        <a:xfrm>
          <a:off x="2174169" y="219465"/>
          <a:ext cx="709819" cy="450735"/>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sp>
    <dsp:sp modelId="{DC60D2D7-5EE8-4D48-8FD1-F05D7818D5C6}">
      <dsp:nvSpPr>
        <dsp:cNvPr id="0" name=""/>
        <dsp:cNvSpPr/>
      </dsp:nvSpPr>
      <dsp:spPr>
        <a:xfrm>
          <a:off x="2253038" y="294390"/>
          <a:ext cx="709819" cy="450735"/>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threePt" dir="t">
            <a:rot lat="0" lon="0" rev="7500000"/>
          </a:lightRig>
        </a:scene3d>
        <a:sp3d z="152400" extrusionH="63500" prstMaterial="dkEdge">
          <a:bevelT w="125400" h="36350" prst="relaxedInset"/>
          <a:contourClr>
            <a:schemeClr val="bg1"/>
          </a:contourClr>
        </a:sp3d>
      </dsp:spPr>
      <dsp:style>
        <a:lnRef idx="1">
          <a:scrgbClr r="0" g="0" b="0"/>
        </a:lnRef>
        <a:fillRef idx="1">
          <a:scrgbClr r="0" g="0" b="0"/>
        </a:fillRef>
        <a:effectRef idx="2">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CA" sz="800" b="1" kern="1200"/>
            <a:t>Database Limitations</a:t>
          </a:r>
        </a:p>
      </dsp:txBody>
      <dsp:txXfrm>
        <a:off x="2266240" y="307592"/>
        <a:ext cx="683415" cy="424331"/>
      </dsp:txXfrm>
    </dsp:sp>
    <dsp:sp modelId="{646C9BFB-D216-4299-90C5-7914F4E13FC1}">
      <dsp:nvSpPr>
        <dsp:cNvPr id="0" name=""/>
        <dsp:cNvSpPr/>
      </dsp:nvSpPr>
      <dsp:spPr>
        <a:xfrm>
          <a:off x="1740391" y="876639"/>
          <a:ext cx="709819" cy="450735"/>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sp>
    <dsp:sp modelId="{F7E96AB7-840C-47AB-98BC-5D0B0072363F}">
      <dsp:nvSpPr>
        <dsp:cNvPr id="0" name=""/>
        <dsp:cNvSpPr/>
      </dsp:nvSpPr>
      <dsp:spPr>
        <a:xfrm>
          <a:off x="1819259" y="951565"/>
          <a:ext cx="709819" cy="450735"/>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threePt" dir="t">
            <a:rot lat="0" lon="0" rev="7500000"/>
          </a:lightRig>
        </a:scene3d>
        <a:sp3d z="152400" extrusionH="63500" prstMaterial="dkEdge">
          <a:bevelT w="125400" h="36350" prst="relaxedInset"/>
          <a:contourClr>
            <a:schemeClr val="bg1"/>
          </a:contourClr>
        </a:sp3d>
      </dsp:spPr>
      <dsp:style>
        <a:lnRef idx="1">
          <a:scrgbClr r="0" g="0" b="0"/>
        </a:lnRef>
        <a:fillRef idx="1">
          <a:scrgbClr r="0" g="0" b="0"/>
        </a:fillRef>
        <a:effectRef idx="2">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CA" sz="800" b="1" kern="1200"/>
            <a:t>Max Table size</a:t>
          </a:r>
        </a:p>
      </dsp:txBody>
      <dsp:txXfrm>
        <a:off x="1832461" y="964767"/>
        <a:ext cx="683415" cy="424331"/>
      </dsp:txXfrm>
    </dsp:sp>
    <dsp:sp modelId="{F4178592-75BD-452D-98D3-4A2F26FEFC81}">
      <dsp:nvSpPr>
        <dsp:cNvPr id="0" name=""/>
        <dsp:cNvSpPr/>
      </dsp:nvSpPr>
      <dsp:spPr>
        <a:xfrm>
          <a:off x="2607947" y="876639"/>
          <a:ext cx="709819" cy="450735"/>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sp>
    <dsp:sp modelId="{3AF6242C-1AC3-4800-9CE9-5A8EF711E21D}">
      <dsp:nvSpPr>
        <dsp:cNvPr id="0" name=""/>
        <dsp:cNvSpPr/>
      </dsp:nvSpPr>
      <dsp:spPr>
        <a:xfrm>
          <a:off x="2686816" y="951565"/>
          <a:ext cx="709819" cy="450735"/>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threePt" dir="t">
            <a:rot lat="0" lon="0" rev="7500000"/>
          </a:lightRig>
        </a:scene3d>
        <a:sp3d z="152400" extrusionH="63500" prstMaterial="dkEdge">
          <a:bevelT w="125400" h="36350" prst="relaxedInset"/>
          <a:contourClr>
            <a:schemeClr val="bg1"/>
          </a:contourClr>
        </a:sp3d>
      </dsp:spPr>
      <dsp:style>
        <a:lnRef idx="1">
          <a:scrgbClr r="0" g="0" b="0"/>
        </a:lnRef>
        <a:fillRef idx="1">
          <a:scrgbClr r="0" g="0" b="0"/>
        </a:fillRef>
        <a:effectRef idx="2">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CA" sz="800" b="1" kern="1200"/>
            <a:t>Max row and columns size</a:t>
          </a:r>
        </a:p>
      </dsp:txBody>
      <dsp:txXfrm>
        <a:off x="2700018" y="964767"/>
        <a:ext cx="683415" cy="424331"/>
      </dsp:txXfrm>
    </dsp:sp>
    <dsp:sp modelId="{A933D5FA-9043-472D-AEEC-4B9D3F669B5B}">
      <dsp:nvSpPr>
        <dsp:cNvPr id="0" name=""/>
        <dsp:cNvSpPr/>
      </dsp:nvSpPr>
      <dsp:spPr>
        <a:xfrm>
          <a:off x="4343061" y="219465"/>
          <a:ext cx="709819" cy="450735"/>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sp>
    <dsp:sp modelId="{0B3888DE-CE22-4663-B829-F9C34808ECD3}">
      <dsp:nvSpPr>
        <dsp:cNvPr id="0" name=""/>
        <dsp:cNvSpPr/>
      </dsp:nvSpPr>
      <dsp:spPr>
        <a:xfrm>
          <a:off x="4421930" y="294390"/>
          <a:ext cx="709819" cy="450735"/>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threePt" dir="t">
            <a:rot lat="0" lon="0" rev="7500000"/>
          </a:lightRig>
        </a:scene3d>
        <a:sp3d z="152400" extrusionH="63500" prstMaterial="dkEdge">
          <a:bevelT w="125400" h="36350" prst="relaxedInset"/>
          <a:contourClr>
            <a:schemeClr val="bg1"/>
          </a:contourClr>
        </a:sp3d>
      </dsp:spPr>
      <dsp:style>
        <a:lnRef idx="1">
          <a:scrgbClr r="0" g="0" b="0"/>
        </a:lnRef>
        <a:fillRef idx="1">
          <a:scrgbClr r="0" g="0" b="0"/>
        </a:fillRef>
        <a:effectRef idx="2">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CA" sz="800" b="1" kern="1200"/>
            <a:t>Database Capabilities</a:t>
          </a:r>
        </a:p>
      </dsp:txBody>
      <dsp:txXfrm>
        <a:off x="4435132" y="307592"/>
        <a:ext cx="683415" cy="424331"/>
      </dsp:txXfrm>
    </dsp:sp>
    <dsp:sp modelId="{EF9BBFB3-1D0E-4F86-9AB4-7B026BC8DBE1}">
      <dsp:nvSpPr>
        <dsp:cNvPr id="0" name=""/>
        <dsp:cNvSpPr/>
      </dsp:nvSpPr>
      <dsp:spPr>
        <a:xfrm>
          <a:off x="3475504" y="876639"/>
          <a:ext cx="709819" cy="450735"/>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sp>
    <dsp:sp modelId="{B2DB7402-F982-4A92-A622-ADF676FC6C5C}">
      <dsp:nvSpPr>
        <dsp:cNvPr id="0" name=""/>
        <dsp:cNvSpPr/>
      </dsp:nvSpPr>
      <dsp:spPr>
        <a:xfrm>
          <a:off x="3554373" y="951565"/>
          <a:ext cx="709819" cy="450735"/>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threePt" dir="t">
            <a:rot lat="0" lon="0" rev="7500000"/>
          </a:lightRig>
        </a:scene3d>
        <a:sp3d z="152400" extrusionH="63500" prstMaterial="dkEdge">
          <a:bevelT w="125400" h="36350" prst="relaxedInset"/>
          <a:contourClr>
            <a:schemeClr val="bg1"/>
          </a:contourClr>
        </a:sp3d>
      </dsp:spPr>
      <dsp:style>
        <a:lnRef idx="1">
          <a:scrgbClr r="0" g="0" b="0"/>
        </a:lnRef>
        <a:fillRef idx="1">
          <a:scrgbClr r="0" g="0" b="0"/>
        </a:fillRef>
        <a:effectRef idx="2">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CA" sz="800" b="1" kern="1200"/>
            <a:t>Unions and Intersections</a:t>
          </a:r>
        </a:p>
      </dsp:txBody>
      <dsp:txXfrm>
        <a:off x="3567575" y="964767"/>
        <a:ext cx="683415" cy="424331"/>
      </dsp:txXfrm>
    </dsp:sp>
    <dsp:sp modelId="{F362E42B-F2C5-4889-9729-6B8544BAD796}">
      <dsp:nvSpPr>
        <dsp:cNvPr id="0" name=""/>
        <dsp:cNvSpPr/>
      </dsp:nvSpPr>
      <dsp:spPr>
        <a:xfrm>
          <a:off x="4343061" y="876639"/>
          <a:ext cx="709819" cy="450735"/>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sp>
    <dsp:sp modelId="{23B9BB6C-27E8-4841-942A-F046E9C2E13A}">
      <dsp:nvSpPr>
        <dsp:cNvPr id="0" name=""/>
        <dsp:cNvSpPr/>
      </dsp:nvSpPr>
      <dsp:spPr>
        <a:xfrm>
          <a:off x="4421930" y="951565"/>
          <a:ext cx="709819" cy="450735"/>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threePt" dir="t">
            <a:rot lat="0" lon="0" rev="7500000"/>
          </a:lightRig>
        </a:scene3d>
        <a:sp3d z="152400" extrusionH="63500" prstMaterial="dkEdge">
          <a:bevelT w="125400" h="36350" prst="relaxedInset"/>
          <a:contourClr>
            <a:schemeClr val="bg1"/>
          </a:contourClr>
        </a:sp3d>
      </dsp:spPr>
      <dsp:style>
        <a:lnRef idx="1">
          <a:scrgbClr r="0" g="0" b="0"/>
        </a:lnRef>
        <a:fillRef idx="1">
          <a:scrgbClr r="0" g="0" b="0"/>
        </a:fillRef>
        <a:effectRef idx="2">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CA" sz="800" b="1" kern="1200"/>
            <a:t>Inner and Outer Joins</a:t>
          </a:r>
        </a:p>
      </dsp:txBody>
      <dsp:txXfrm>
        <a:off x="4435132" y="964767"/>
        <a:ext cx="683415" cy="424331"/>
      </dsp:txXfrm>
    </dsp:sp>
    <dsp:sp modelId="{3AF76B48-3207-42D4-968A-039B9606C22F}">
      <dsp:nvSpPr>
        <dsp:cNvPr id="0" name=""/>
        <dsp:cNvSpPr/>
      </dsp:nvSpPr>
      <dsp:spPr>
        <a:xfrm>
          <a:off x="5210618" y="876639"/>
          <a:ext cx="709819" cy="450735"/>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sp>
    <dsp:sp modelId="{8F6406BE-ACFB-4B1D-A786-465D28009C4B}">
      <dsp:nvSpPr>
        <dsp:cNvPr id="0" name=""/>
        <dsp:cNvSpPr/>
      </dsp:nvSpPr>
      <dsp:spPr>
        <a:xfrm>
          <a:off x="5289487" y="951565"/>
          <a:ext cx="709819" cy="450735"/>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threePt" dir="t">
            <a:rot lat="0" lon="0" rev="7500000"/>
          </a:lightRig>
        </a:scene3d>
        <a:sp3d z="152400" extrusionH="63500" prstMaterial="dkEdge">
          <a:bevelT w="125400" h="36350" prst="relaxedInset"/>
          <a:contourClr>
            <a:schemeClr val="bg1"/>
          </a:contourClr>
        </a:sp3d>
      </dsp:spPr>
      <dsp:style>
        <a:lnRef idx="1">
          <a:scrgbClr r="0" g="0" b="0"/>
        </a:lnRef>
        <a:fillRef idx="1">
          <a:scrgbClr r="0" g="0" b="0"/>
        </a:fillRef>
        <a:effectRef idx="2">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CA" sz="800" b="1" kern="1200"/>
            <a:t>Windowing functions</a:t>
          </a:r>
        </a:p>
      </dsp:txBody>
      <dsp:txXfrm>
        <a:off x="5302689" y="964767"/>
        <a:ext cx="683415" cy="424331"/>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DC601F3-634D-426C-9DD4-5471B4F99C8E}">
      <dsp:nvSpPr>
        <dsp:cNvPr id="0" name=""/>
        <dsp:cNvSpPr/>
      </dsp:nvSpPr>
      <dsp:spPr>
        <a:xfrm>
          <a:off x="2939073" y="1000776"/>
          <a:ext cx="2525139" cy="240347"/>
        </a:xfrm>
        <a:custGeom>
          <a:avLst/>
          <a:gdLst/>
          <a:ahLst/>
          <a:cxnLst/>
          <a:rect l="0" t="0" r="0" b="0"/>
          <a:pathLst>
            <a:path>
              <a:moveTo>
                <a:pt x="0" y="0"/>
              </a:moveTo>
              <a:lnTo>
                <a:pt x="0" y="163789"/>
              </a:lnTo>
              <a:lnTo>
                <a:pt x="2525139" y="163789"/>
              </a:lnTo>
              <a:lnTo>
                <a:pt x="2525139" y="240347"/>
              </a:lnTo>
            </a:path>
          </a:pathLst>
        </a:custGeom>
        <a:noFill/>
        <a:ln w="25400" cap="flat" cmpd="sng" algn="ctr">
          <a:solidFill>
            <a:schemeClr val="accent1">
              <a:shade val="60000"/>
              <a:hueOff val="0"/>
              <a:satOff val="0"/>
              <a:lumOff val="0"/>
              <a:alphaOff val="0"/>
            </a:scheme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CDCCD209-019D-46D3-87A4-5DF95DAF059A}">
      <dsp:nvSpPr>
        <dsp:cNvPr id="0" name=""/>
        <dsp:cNvSpPr/>
      </dsp:nvSpPr>
      <dsp:spPr>
        <a:xfrm>
          <a:off x="2939073" y="1000776"/>
          <a:ext cx="1515083" cy="240347"/>
        </a:xfrm>
        <a:custGeom>
          <a:avLst/>
          <a:gdLst/>
          <a:ahLst/>
          <a:cxnLst/>
          <a:rect l="0" t="0" r="0" b="0"/>
          <a:pathLst>
            <a:path>
              <a:moveTo>
                <a:pt x="0" y="0"/>
              </a:moveTo>
              <a:lnTo>
                <a:pt x="0" y="163789"/>
              </a:lnTo>
              <a:lnTo>
                <a:pt x="1515083" y="163789"/>
              </a:lnTo>
              <a:lnTo>
                <a:pt x="1515083" y="240347"/>
              </a:lnTo>
            </a:path>
          </a:pathLst>
        </a:custGeom>
        <a:noFill/>
        <a:ln w="25400" cap="flat" cmpd="sng" algn="ctr">
          <a:solidFill>
            <a:schemeClr val="accent1">
              <a:shade val="60000"/>
              <a:hueOff val="0"/>
              <a:satOff val="0"/>
              <a:lumOff val="0"/>
              <a:alphaOff val="0"/>
            </a:scheme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68B787D7-0361-4442-90F8-6F9EEA92FC1A}">
      <dsp:nvSpPr>
        <dsp:cNvPr id="0" name=""/>
        <dsp:cNvSpPr/>
      </dsp:nvSpPr>
      <dsp:spPr>
        <a:xfrm>
          <a:off x="2939073" y="1000776"/>
          <a:ext cx="505027" cy="240347"/>
        </a:xfrm>
        <a:custGeom>
          <a:avLst/>
          <a:gdLst/>
          <a:ahLst/>
          <a:cxnLst/>
          <a:rect l="0" t="0" r="0" b="0"/>
          <a:pathLst>
            <a:path>
              <a:moveTo>
                <a:pt x="0" y="0"/>
              </a:moveTo>
              <a:lnTo>
                <a:pt x="0" y="163789"/>
              </a:lnTo>
              <a:lnTo>
                <a:pt x="505027" y="163789"/>
              </a:lnTo>
              <a:lnTo>
                <a:pt x="505027" y="240347"/>
              </a:lnTo>
            </a:path>
          </a:pathLst>
        </a:custGeom>
        <a:noFill/>
        <a:ln w="25400" cap="flat" cmpd="sng" algn="ctr">
          <a:solidFill>
            <a:schemeClr val="accent1">
              <a:shade val="60000"/>
              <a:hueOff val="0"/>
              <a:satOff val="0"/>
              <a:lumOff val="0"/>
              <a:alphaOff val="0"/>
            </a:scheme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38E59EE5-2310-4B3C-AB7C-635D48A55055}">
      <dsp:nvSpPr>
        <dsp:cNvPr id="0" name=""/>
        <dsp:cNvSpPr/>
      </dsp:nvSpPr>
      <dsp:spPr>
        <a:xfrm>
          <a:off x="2434045" y="1000776"/>
          <a:ext cx="505027" cy="240347"/>
        </a:xfrm>
        <a:custGeom>
          <a:avLst/>
          <a:gdLst/>
          <a:ahLst/>
          <a:cxnLst/>
          <a:rect l="0" t="0" r="0" b="0"/>
          <a:pathLst>
            <a:path>
              <a:moveTo>
                <a:pt x="505027" y="0"/>
              </a:moveTo>
              <a:lnTo>
                <a:pt x="505027" y="163789"/>
              </a:lnTo>
              <a:lnTo>
                <a:pt x="0" y="163789"/>
              </a:lnTo>
              <a:lnTo>
                <a:pt x="0" y="240347"/>
              </a:lnTo>
            </a:path>
          </a:pathLst>
        </a:custGeom>
        <a:noFill/>
        <a:ln w="25400" cap="flat" cmpd="sng" algn="ctr">
          <a:solidFill>
            <a:schemeClr val="accent1">
              <a:shade val="60000"/>
              <a:hueOff val="0"/>
              <a:satOff val="0"/>
              <a:lumOff val="0"/>
              <a:alphaOff val="0"/>
            </a:scheme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D239B6FC-780E-4D21-B781-298F88BE029B}">
      <dsp:nvSpPr>
        <dsp:cNvPr id="0" name=""/>
        <dsp:cNvSpPr/>
      </dsp:nvSpPr>
      <dsp:spPr>
        <a:xfrm>
          <a:off x="1423989" y="1000776"/>
          <a:ext cx="1515083" cy="240347"/>
        </a:xfrm>
        <a:custGeom>
          <a:avLst/>
          <a:gdLst/>
          <a:ahLst/>
          <a:cxnLst/>
          <a:rect l="0" t="0" r="0" b="0"/>
          <a:pathLst>
            <a:path>
              <a:moveTo>
                <a:pt x="1515083" y="0"/>
              </a:moveTo>
              <a:lnTo>
                <a:pt x="1515083" y="163789"/>
              </a:lnTo>
              <a:lnTo>
                <a:pt x="0" y="163789"/>
              </a:lnTo>
              <a:lnTo>
                <a:pt x="0" y="240347"/>
              </a:lnTo>
            </a:path>
          </a:pathLst>
        </a:custGeom>
        <a:noFill/>
        <a:ln w="25400" cap="flat" cmpd="sng" algn="ctr">
          <a:solidFill>
            <a:schemeClr val="accent1">
              <a:shade val="60000"/>
              <a:hueOff val="0"/>
              <a:satOff val="0"/>
              <a:lumOff val="0"/>
              <a:alphaOff val="0"/>
            </a:scheme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9FAA9BF5-58DB-43E7-92FB-CB59350403C6}">
      <dsp:nvSpPr>
        <dsp:cNvPr id="0" name=""/>
        <dsp:cNvSpPr/>
      </dsp:nvSpPr>
      <dsp:spPr>
        <a:xfrm>
          <a:off x="413933" y="1000776"/>
          <a:ext cx="2525139" cy="240347"/>
        </a:xfrm>
        <a:custGeom>
          <a:avLst/>
          <a:gdLst/>
          <a:ahLst/>
          <a:cxnLst/>
          <a:rect l="0" t="0" r="0" b="0"/>
          <a:pathLst>
            <a:path>
              <a:moveTo>
                <a:pt x="2525139" y="0"/>
              </a:moveTo>
              <a:lnTo>
                <a:pt x="2525139" y="163789"/>
              </a:lnTo>
              <a:lnTo>
                <a:pt x="0" y="163789"/>
              </a:lnTo>
              <a:lnTo>
                <a:pt x="0" y="240347"/>
              </a:lnTo>
            </a:path>
          </a:pathLst>
        </a:custGeom>
        <a:noFill/>
        <a:ln w="25400" cap="flat" cmpd="sng" algn="ctr">
          <a:solidFill>
            <a:schemeClr val="accent1">
              <a:shade val="60000"/>
              <a:hueOff val="0"/>
              <a:satOff val="0"/>
              <a:lumOff val="0"/>
              <a:alphaOff val="0"/>
            </a:scheme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FE2E6173-4FB2-47C3-BD13-5F050450AA11}">
      <dsp:nvSpPr>
        <dsp:cNvPr id="0" name=""/>
        <dsp:cNvSpPr/>
      </dsp:nvSpPr>
      <dsp:spPr>
        <a:xfrm>
          <a:off x="2525868" y="476006"/>
          <a:ext cx="826409" cy="524769"/>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sp>
    <dsp:sp modelId="{D8F1DDF1-438D-4F62-8E18-5039ACA12B31}">
      <dsp:nvSpPr>
        <dsp:cNvPr id="0" name=""/>
        <dsp:cNvSpPr/>
      </dsp:nvSpPr>
      <dsp:spPr>
        <a:xfrm>
          <a:off x="2617691" y="563238"/>
          <a:ext cx="826409" cy="524769"/>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threePt" dir="t">
            <a:rot lat="0" lon="0" rev="7500000"/>
          </a:lightRig>
        </a:scene3d>
        <a:sp3d z="152400" extrusionH="63500" prstMaterial="dkEdge">
          <a:bevelT w="125400" h="36350" prst="relaxedInset"/>
          <a:contourClr>
            <a:schemeClr val="bg1"/>
          </a:contourClr>
        </a:sp3d>
      </dsp:spPr>
      <dsp:style>
        <a:lnRef idx="1">
          <a:scrgbClr r="0" g="0" b="0"/>
        </a:lnRef>
        <a:fillRef idx="1">
          <a:scrgbClr r="0" g="0" b="0"/>
        </a:fillRef>
        <a:effectRef idx="2">
          <a:scrgbClr r="0" g="0" b="0"/>
        </a:effectRef>
        <a:fontRef idx="minor"/>
      </dsp:style>
      <dsp:txBody>
        <a:bodyPr spcFirstLastPara="0" vert="horz" wrap="square" lIns="30480" tIns="30480" rIns="30480" bIns="30480" numCol="1" spcCol="1270" anchor="ctr" anchorCtr="0">
          <a:noAutofit/>
        </a:bodyPr>
        <a:lstStyle/>
        <a:p>
          <a:pPr lvl="0" algn="l" defTabSz="355600">
            <a:lnSpc>
              <a:spcPct val="90000"/>
            </a:lnSpc>
            <a:spcBef>
              <a:spcPct val="0"/>
            </a:spcBef>
            <a:spcAft>
              <a:spcPct val="35000"/>
            </a:spcAft>
          </a:pPr>
          <a:r>
            <a:rPr lang="en-CA" sz="800" b="1" kern="1200"/>
            <a:t>Security Features</a:t>
          </a:r>
        </a:p>
      </dsp:txBody>
      <dsp:txXfrm>
        <a:off x="2633061" y="578608"/>
        <a:ext cx="795669" cy="494029"/>
      </dsp:txXfrm>
    </dsp:sp>
    <dsp:sp modelId="{A1E520DF-9920-4CFA-AD2B-D34033357370}">
      <dsp:nvSpPr>
        <dsp:cNvPr id="0" name=""/>
        <dsp:cNvSpPr/>
      </dsp:nvSpPr>
      <dsp:spPr>
        <a:xfrm>
          <a:off x="728" y="1241123"/>
          <a:ext cx="826409" cy="524769"/>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sp>
    <dsp:sp modelId="{CE5EE37F-BAA1-46BD-9E36-F5BE401E1029}">
      <dsp:nvSpPr>
        <dsp:cNvPr id="0" name=""/>
        <dsp:cNvSpPr/>
      </dsp:nvSpPr>
      <dsp:spPr>
        <a:xfrm>
          <a:off x="92552" y="1328355"/>
          <a:ext cx="826409" cy="524769"/>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threePt" dir="t">
            <a:rot lat="0" lon="0" rev="7500000"/>
          </a:lightRig>
        </a:scene3d>
        <a:sp3d z="152400" extrusionH="63500" prstMaterial="dkEdge">
          <a:bevelT w="125400" h="36350" prst="relaxedInset"/>
          <a:contourClr>
            <a:schemeClr val="bg1"/>
          </a:contourClr>
        </a:sp3d>
      </dsp:spPr>
      <dsp:style>
        <a:lnRef idx="1">
          <a:scrgbClr r="0" g="0" b="0"/>
        </a:lnRef>
        <a:fillRef idx="1">
          <a:scrgbClr r="0" g="0" b="0"/>
        </a:fillRef>
        <a:effectRef idx="2">
          <a:scrgbClr r="0" g="0" b="0"/>
        </a:effectRef>
        <a:fontRef idx="minor"/>
      </dsp:style>
      <dsp:txBody>
        <a:bodyPr spcFirstLastPara="0" vert="horz" wrap="square" lIns="30480" tIns="30480" rIns="30480" bIns="30480" numCol="1" spcCol="1270" anchor="ctr" anchorCtr="0">
          <a:noAutofit/>
        </a:bodyPr>
        <a:lstStyle/>
        <a:p>
          <a:pPr lvl="0" algn="l" defTabSz="355600">
            <a:lnSpc>
              <a:spcPct val="90000"/>
            </a:lnSpc>
            <a:spcBef>
              <a:spcPct val="0"/>
            </a:spcBef>
            <a:spcAft>
              <a:spcPct val="35000"/>
            </a:spcAft>
          </a:pPr>
          <a:r>
            <a:rPr lang="en-US" sz="800" b="1" kern="1200"/>
            <a:t>Native network encryption</a:t>
          </a:r>
          <a:endParaRPr lang="en-CA" sz="800" b="1" kern="1200"/>
        </a:p>
      </dsp:txBody>
      <dsp:txXfrm>
        <a:off x="107922" y="1343725"/>
        <a:ext cx="795669" cy="494029"/>
      </dsp:txXfrm>
    </dsp:sp>
    <dsp:sp modelId="{06E1367D-C6D6-49E5-84D7-1F0B0F5B8F5E}">
      <dsp:nvSpPr>
        <dsp:cNvPr id="0" name=""/>
        <dsp:cNvSpPr/>
      </dsp:nvSpPr>
      <dsp:spPr>
        <a:xfrm>
          <a:off x="1010784" y="1241123"/>
          <a:ext cx="826409" cy="524769"/>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sp>
    <dsp:sp modelId="{DB20E326-769A-4A16-97ED-06A0193539C9}">
      <dsp:nvSpPr>
        <dsp:cNvPr id="0" name=""/>
        <dsp:cNvSpPr/>
      </dsp:nvSpPr>
      <dsp:spPr>
        <a:xfrm>
          <a:off x="1102607" y="1328355"/>
          <a:ext cx="826409" cy="524769"/>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threePt" dir="t">
            <a:rot lat="0" lon="0" rev="7500000"/>
          </a:lightRig>
        </a:scene3d>
        <a:sp3d z="152400" extrusionH="63500" prstMaterial="dkEdge">
          <a:bevelT w="125400" h="36350" prst="relaxedInset"/>
          <a:contourClr>
            <a:schemeClr val="bg1"/>
          </a:contourClr>
        </a:sp3d>
      </dsp:spPr>
      <dsp:style>
        <a:lnRef idx="1">
          <a:scrgbClr r="0" g="0" b="0"/>
        </a:lnRef>
        <a:fillRef idx="1">
          <a:scrgbClr r="0" g="0" b="0"/>
        </a:fillRef>
        <a:effectRef idx="2">
          <a:scrgbClr r="0" g="0" b="0"/>
        </a:effectRef>
        <a:fontRef idx="minor"/>
      </dsp:style>
      <dsp:txBody>
        <a:bodyPr spcFirstLastPara="0" vert="horz" wrap="square" lIns="30480" tIns="30480" rIns="30480" bIns="30480" numCol="1" spcCol="1270" anchor="ctr" anchorCtr="0">
          <a:noAutofit/>
        </a:bodyPr>
        <a:lstStyle/>
        <a:p>
          <a:pPr lvl="0" algn="l" defTabSz="355600">
            <a:lnSpc>
              <a:spcPct val="90000"/>
            </a:lnSpc>
            <a:spcBef>
              <a:spcPct val="0"/>
            </a:spcBef>
            <a:spcAft>
              <a:spcPct val="35000"/>
            </a:spcAft>
          </a:pPr>
          <a:r>
            <a:rPr lang="en-US" sz="800" b="1" kern="1200"/>
            <a:t>Brute force protection</a:t>
          </a:r>
          <a:endParaRPr lang="en-CA" sz="800" b="1" kern="1200"/>
        </a:p>
      </dsp:txBody>
      <dsp:txXfrm>
        <a:off x="1117977" y="1343725"/>
        <a:ext cx="795669" cy="494029"/>
      </dsp:txXfrm>
    </dsp:sp>
    <dsp:sp modelId="{356BF50F-572D-48A8-8E83-A4FE5509C863}">
      <dsp:nvSpPr>
        <dsp:cNvPr id="0" name=""/>
        <dsp:cNvSpPr/>
      </dsp:nvSpPr>
      <dsp:spPr>
        <a:xfrm>
          <a:off x="2020840" y="1241123"/>
          <a:ext cx="826409" cy="524769"/>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sp>
    <dsp:sp modelId="{B7BB986A-B435-4939-A920-0B14BAD21442}">
      <dsp:nvSpPr>
        <dsp:cNvPr id="0" name=""/>
        <dsp:cNvSpPr/>
      </dsp:nvSpPr>
      <dsp:spPr>
        <a:xfrm>
          <a:off x="2112663" y="1328355"/>
          <a:ext cx="826409" cy="524769"/>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threePt" dir="t">
            <a:rot lat="0" lon="0" rev="7500000"/>
          </a:lightRig>
        </a:scene3d>
        <a:sp3d z="152400" extrusionH="63500" prstMaterial="dkEdge">
          <a:bevelT w="125400" h="36350" prst="relaxedInset"/>
          <a:contourClr>
            <a:schemeClr val="bg1"/>
          </a:contourClr>
        </a:sp3d>
      </dsp:spPr>
      <dsp:style>
        <a:lnRef idx="1">
          <a:scrgbClr r="0" g="0" b="0"/>
        </a:lnRef>
        <a:fillRef idx="1">
          <a:scrgbClr r="0" g="0" b="0"/>
        </a:fillRef>
        <a:effectRef idx="2">
          <a:scrgbClr r="0" g="0" b="0"/>
        </a:effectRef>
        <a:fontRef idx="minor"/>
      </dsp:style>
      <dsp:txBody>
        <a:bodyPr spcFirstLastPara="0" vert="horz" wrap="square" lIns="30480" tIns="30480" rIns="30480" bIns="30480" numCol="1" spcCol="1270" anchor="ctr" anchorCtr="0">
          <a:noAutofit/>
        </a:bodyPr>
        <a:lstStyle/>
        <a:p>
          <a:pPr lvl="0" algn="l" defTabSz="355600">
            <a:lnSpc>
              <a:spcPct val="90000"/>
            </a:lnSpc>
            <a:spcBef>
              <a:spcPct val="0"/>
            </a:spcBef>
            <a:spcAft>
              <a:spcPct val="35000"/>
            </a:spcAft>
          </a:pPr>
          <a:r>
            <a:rPr lang="en-US" sz="800" b="1" kern="1200"/>
            <a:t>Certification by Common Criteria</a:t>
          </a:r>
          <a:endParaRPr lang="en-CA" sz="800" b="1" kern="1200"/>
        </a:p>
      </dsp:txBody>
      <dsp:txXfrm>
        <a:off x="2128033" y="1343725"/>
        <a:ext cx="795669" cy="494029"/>
      </dsp:txXfrm>
    </dsp:sp>
    <dsp:sp modelId="{5FA343B3-98AE-46E1-9AAD-F0F2694D11F7}">
      <dsp:nvSpPr>
        <dsp:cNvPr id="0" name=""/>
        <dsp:cNvSpPr/>
      </dsp:nvSpPr>
      <dsp:spPr>
        <a:xfrm>
          <a:off x="3030896" y="1241123"/>
          <a:ext cx="826409" cy="524769"/>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sp>
    <dsp:sp modelId="{3005D1A6-C569-4942-BF6C-C12F8CC53EA4}">
      <dsp:nvSpPr>
        <dsp:cNvPr id="0" name=""/>
        <dsp:cNvSpPr/>
      </dsp:nvSpPr>
      <dsp:spPr>
        <a:xfrm>
          <a:off x="3122719" y="1328355"/>
          <a:ext cx="826409" cy="524769"/>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threePt" dir="t">
            <a:rot lat="0" lon="0" rev="7500000"/>
          </a:lightRig>
        </a:scene3d>
        <a:sp3d z="152400" extrusionH="63500" prstMaterial="dkEdge">
          <a:bevelT w="125400" h="36350" prst="relaxedInset"/>
          <a:contourClr>
            <a:schemeClr val="bg1"/>
          </a:contourClr>
        </a:sp3d>
      </dsp:spPr>
      <dsp:style>
        <a:lnRef idx="1">
          <a:scrgbClr r="0" g="0" b="0"/>
        </a:lnRef>
        <a:fillRef idx="1">
          <a:scrgbClr r="0" g="0" b="0"/>
        </a:fillRef>
        <a:effectRef idx="2">
          <a:scrgbClr r="0" g="0" b="0"/>
        </a:effectRef>
        <a:fontRef idx="minor"/>
      </dsp:style>
      <dsp:txBody>
        <a:bodyPr spcFirstLastPara="0" vert="horz" wrap="square" lIns="30480" tIns="30480" rIns="30480" bIns="30480" numCol="1" spcCol="1270" anchor="ctr" anchorCtr="0">
          <a:noAutofit/>
        </a:bodyPr>
        <a:lstStyle/>
        <a:p>
          <a:pPr lvl="0" algn="l" defTabSz="355600">
            <a:lnSpc>
              <a:spcPct val="90000"/>
            </a:lnSpc>
            <a:spcBef>
              <a:spcPct val="0"/>
            </a:spcBef>
            <a:spcAft>
              <a:spcPct val="35000"/>
            </a:spcAft>
          </a:pPr>
          <a:r>
            <a:rPr lang="en-US" sz="800" b="1" kern="1200"/>
            <a:t>Support for administrative functions</a:t>
          </a:r>
          <a:endParaRPr lang="en-CA" sz="800" b="1" kern="1200"/>
        </a:p>
      </dsp:txBody>
      <dsp:txXfrm>
        <a:off x="3138089" y="1343725"/>
        <a:ext cx="795669" cy="494029"/>
      </dsp:txXfrm>
    </dsp:sp>
    <dsp:sp modelId="{9CFAE0A7-8C19-44BA-9371-7EF5FE75B8DF}">
      <dsp:nvSpPr>
        <dsp:cNvPr id="0" name=""/>
        <dsp:cNvSpPr/>
      </dsp:nvSpPr>
      <dsp:spPr>
        <a:xfrm>
          <a:off x="4040952" y="1241123"/>
          <a:ext cx="826409" cy="524769"/>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sp>
    <dsp:sp modelId="{062B2194-F007-461B-B508-150CD4578F6C}">
      <dsp:nvSpPr>
        <dsp:cNvPr id="0" name=""/>
        <dsp:cNvSpPr/>
      </dsp:nvSpPr>
      <dsp:spPr>
        <a:xfrm>
          <a:off x="4132775" y="1328355"/>
          <a:ext cx="826409" cy="524769"/>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threePt" dir="t">
            <a:rot lat="0" lon="0" rev="7500000"/>
          </a:lightRig>
        </a:scene3d>
        <a:sp3d z="152400" extrusionH="63500" prstMaterial="dkEdge">
          <a:bevelT w="125400" h="36350" prst="relaxedInset"/>
          <a:contourClr>
            <a:schemeClr val="bg1"/>
          </a:contourClr>
        </a:sp3d>
      </dsp:spPr>
      <dsp:style>
        <a:lnRef idx="1">
          <a:scrgbClr r="0" g="0" b="0"/>
        </a:lnRef>
        <a:fillRef idx="1">
          <a:scrgbClr r="0" g="0" b="0"/>
        </a:fillRef>
        <a:effectRef idx="2">
          <a:scrgbClr r="0" g="0" b="0"/>
        </a:effectRef>
        <a:fontRef idx="minor"/>
      </dsp:style>
      <dsp:txBody>
        <a:bodyPr spcFirstLastPara="0" vert="horz" wrap="square" lIns="30480" tIns="30480" rIns="30480" bIns="30480" numCol="1" spcCol="1270" anchor="ctr" anchorCtr="0">
          <a:noAutofit/>
        </a:bodyPr>
        <a:lstStyle/>
        <a:p>
          <a:pPr lvl="0" algn="l" defTabSz="355600">
            <a:lnSpc>
              <a:spcPct val="90000"/>
            </a:lnSpc>
            <a:spcBef>
              <a:spcPct val="0"/>
            </a:spcBef>
            <a:spcAft>
              <a:spcPct val="35000"/>
            </a:spcAft>
          </a:pPr>
          <a:r>
            <a:rPr lang="en-US" sz="800" b="1" kern="1200"/>
            <a:t>Database Auditing information	</a:t>
          </a:r>
          <a:endParaRPr lang="en-CA" sz="800" b="1" kern="1200"/>
        </a:p>
      </dsp:txBody>
      <dsp:txXfrm>
        <a:off x="4148145" y="1343725"/>
        <a:ext cx="795669" cy="494029"/>
      </dsp:txXfrm>
    </dsp:sp>
    <dsp:sp modelId="{17BC7BE6-B77A-42D0-8792-A0EBC5C2986E}">
      <dsp:nvSpPr>
        <dsp:cNvPr id="0" name=""/>
        <dsp:cNvSpPr/>
      </dsp:nvSpPr>
      <dsp:spPr>
        <a:xfrm>
          <a:off x="5051008" y="1241123"/>
          <a:ext cx="826409" cy="524769"/>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sp>
    <dsp:sp modelId="{4005DDF8-AD4D-49B5-A96A-E85FF395C497}">
      <dsp:nvSpPr>
        <dsp:cNvPr id="0" name=""/>
        <dsp:cNvSpPr/>
      </dsp:nvSpPr>
      <dsp:spPr>
        <a:xfrm>
          <a:off x="5142831" y="1328355"/>
          <a:ext cx="826409" cy="524769"/>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threePt" dir="t">
            <a:rot lat="0" lon="0" rev="7500000"/>
          </a:lightRig>
        </a:scene3d>
        <a:sp3d z="152400" extrusionH="63500" prstMaterial="dkEdge">
          <a:bevelT w="125400" h="36350" prst="relaxedInset"/>
          <a:contourClr>
            <a:schemeClr val="bg1"/>
          </a:contourClr>
        </a:sp3d>
      </dsp:spPr>
      <dsp:style>
        <a:lnRef idx="1">
          <a:scrgbClr r="0" g="0" b="0"/>
        </a:lnRef>
        <a:fillRef idx="1">
          <a:scrgbClr r="0" g="0" b="0"/>
        </a:fillRef>
        <a:effectRef idx="2">
          <a:scrgbClr r="0" g="0" b="0"/>
        </a:effectRef>
        <a:fontRef idx="minor"/>
      </dsp:style>
      <dsp:txBody>
        <a:bodyPr spcFirstLastPara="0" vert="horz" wrap="square" lIns="30480" tIns="30480" rIns="30480" bIns="30480" numCol="1" spcCol="1270" anchor="ctr" anchorCtr="0">
          <a:noAutofit/>
        </a:bodyPr>
        <a:lstStyle/>
        <a:p>
          <a:pPr lvl="0" algn="l" defTabSz="355600">
            <a:lnSpc>
              <a:spcPct val="90000"/>
            </a:lnSpc>
            <a:spcBef>
              <a:spcPct val="0"/>
            </a:spcBef>
            <a:spcAft>
              <a:spcPct val="35000"/>
            </a:spcAft>
          </a:pPr>
          <a:r>
            <a:rPr lang="en-US" sz="800" b="1" kern="1200"/>
            <a:t>Password complexity </a:t>
          </a:r>
          <a:endParaRPr lang="en-CA" sz="800" b="1" kern="1200"/>
        </a:p>
      </dsp:txBody>
      <dsp:txXfrm>
        <a:off x="5158201" y="1343725"/>
        <a:ext cx="795669" cy="494029"/>
      </dsp:txXfrm>
    </dsp:sp>
  </dsp:spTree>
</dsp:drawing>
</file>

<file path=word/diagrams/layout1.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lProcess2">
  <dgm:title val=""/>
  <dgm:desc val=""/>
  <dgm:catLst>
    <dgm:cat type="list" pri="10000"/>
    <dgm:cat type="relationship" pri="13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13" srcId="1" destId="11" srcOrd="0" destOrd="0"/>
        <dgm:cxn modelId="14" srcId="1" destId="12" srcOrd="0" destOrd="0"/>
        <dgm:cxn modelId="23" srcId="2" destId="21" srcOrd="0" destOrd="0"/>
        <dgm:cxn modelId="24" srcId="2" destId="22" srcOrd="0" destOrd="0"/>
        <dgm:cxn modelId="33" srcId="3" destId="31" srcOrd="0" destOrd="0"/>
        <dgm:cxn modelId="34" srcId="3" destId="32" srcOrd="0" destOrd="0"/>
      </dgm:cxnLst>
      <dgm:bg/>
      <dgm:whole/>
    </dgm:dataModel>
  </dgm:sampData>
  <dgm:styleData useDef="1">
    <dgm:dataModel>
      <dgm:ptLst/>
      <dgm:bg/>
      <dgm:whole/>
    </dgm:dataModel>
  </dgm:styleData>
  <dgm:clrData useDef="1">
    <dgm:dataModel>
      <dgm:ptLst/>
      <dgm:bg/>
      <dgm:whole/>
    </dgm:dataModel>
  </dgm:clrData>
  <dgm:layoutNode name="theList">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Node" refType="w"/>
      <dgm:constr type="h" for="ch" forName="compNode" refType="h"/>
      <dgm:constr type="w" for="ch" forName="aSpace" refType="w" fact="0.075"/>
      <dgm:constr type="h" for="des" forName="aSpace2" refType="h" fact="0.1"/>
      <dgm:constr type="primFontSz" for="des" forName="textNode" op="equ"/>
      <dgm:constr type="primFontSz" for="des" forName="childNode" op="equ"/>
    </dgm:constrLst>
    <dgm:ruleLst/>
    <dgm:forEach name="aNodeForEach" axis="ch" ptType="node">
      <dgm:layoutNode name="compNode">
        <dgm:alg type="composite"/>
        <dgm:shape xmlns:r="http://schemas.openxmlformats.org/officeDocument/2006/relationships" r:blip="">
          <dgm:adjLst/>
        </dgm:shape>
        <dgm:presOf/>
        <dgm:constrLst>
          <dgm:constr type="w" for="ch" forName="aNode" refType="w"/>
          <dgm:constr type="h" for="ch" forName="aNode" refType="h"/>
          <dgm:constr type="w" for="ch" forName="textNode" refType="w"/>
          <dgm:constr type="h" for="ch" forName="textNode" refType="h" fact="0.3"/>
          <dgm:constr type="ctrX" for="ch" forName="textNode" refType="w" fact="0.5"/>
          <dgm:constr type="w" for="ch" forName="compChildNode" refType="w" fact="0.8"/>
          <dgm:constr type="h" for="ch" forName="compChildNode" refType="h" fact="0.65"/>
          <dgm:constr type="t" for="ch" forName="compChildNode" refType="h" fact="0.3"/>
          <dgm:constr type="ctrX" for="ch" forName="compChildNode" refType="w" fact="0.5"/>
        </dgm:constrLst>
        <dgm:ruleLst/>
        <dgm:layoutNode name="aNode" styleLbl="bgShp">
          <dgm:alg type="sp"/>
          <dgm:shape xmlns:r="http://schemas.openxmlformats.org/officeDocument/2006/relationships" type="roundRect" r:blip="">
            <dgm:adjLst>
              <dgm:adj idx="1" val="0.1"/>
            </dgm:adjLst>
          </dgm:shape>
          <dgm:presOf axis="self"/>
          <dgm:constrLst/>
          <dgm:ruleLst/>
        </dgm:layoutNode>
        <dgm:layoutNode name="textNode" styleLbl="bgShp">
          <dgm:alg type="tx"/>
          <dgm:shape xmlns:r="http://schemas.openxmlformats.org/officeDocument/2006/relationships" type="rect" r:blip="" hideGeom="1">
            <dgm:adjLst>
              <dgm:adj idx="1" val="0.1"/>
            </dgm:adjLst>
          </dgm:shape>
          <dgm:presOf axis="self"/>
          <dgm:constrLst>
            <dgm:constr type="primFontSz" val="65"/>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compChildNode">
          <dgm:alg type="composite"/>
          <dgm:shape xmlns:r="http://schemas.openxmlformats.org/officeDocument/2006/relationships" r:blip="">
            <dgm:adjLst/>
          </dgm:shape>
          <dgm:presOf/>
          <dgm:constrLst>
            <dgm:constr type="w" for="des" forName="childNode" refType="w"/>
            <dgm:constr type="h" for="des" forName="childNode" refType="h"/>
          </dgm:constrLst>
          <dgm:ruleLst/>
          <dgm:layoutNode name="theInnerList">
            <dgm:alg type="lin">
              <dgm:param type="linDir" val="fromT"/>
            </dgm:alg>
            <dgm:shape xmlns:r="http://schemas.openxmlformats.org/officeDocument/2006/relationships" r:blip="">
              <dgm:adjLst/>
            </dgm:shape>
            <dgm:presOf/>
            <dgm:constrLst/>
            <dgm:ruleLst/>
            <dgm:forEach name="childNodeForEach" axis="ch" ptType="node">
              <dgm:layoutNode name="child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tMarg" refType="primFontSz" fact="0.15"/>
                  <dgm:constr type="bMarg" refType="primFontSz" fact="0.15"/>
                  <dgm:constr type="lMarg" refType="primFontSz" fact="0.2"/>
                  <dgm:constr type="rMarg" refType="primFontSz" fact="0.2"/>
                </dgm:constrLst>
                <dgm:ruleLst>
                  <dgm:rule type="primFontSz" val="5" fact="NaN" max="NaN"/>
                </dgm:ruleLst>
              </dgm:layoutNode>
              <dgm:choose name="Name3">
                <dgm:if name="Name4" axis="self" ptType="node" func="revPos" op="equ" val="1"/>
                <dgm:else name="Name5">
                  <dgm:layoutNode name="aSpace2">
                    <dgm:alg type="sp"/>
                    <dgm:shape xmlns:r="http://schemas.openxmlformats.org/officeDocument/2006/relationships" r:blip="">
                      <dgm:adjLst/>
                    </dgm:shape>
                    <dgm:presOf/>
                    <dgm:constrLst/>
                    <dgm:ruleLst/>
                  </dgm:layoutNode>
                </dgm:else>
              </dgm:choose>
            </dgm:forEach>
          </dgm:layoutNode>
        </dgm:layoutNode>
      </dgm:layoutNode>
      <dgm:choose name="Name6">
        <dgm:if name="Name7" axis="self" ptType="node" func="revPos" op="equ" val="1"/>
        <dgm:else name="Name8">
          <dgm:layoutNode name="aSpace">
            <dgm:alg type="sp"/>
            <dgm:shape xmlns:r="http://schemas.openxmlformats.org/officeDocument/2006/relationships" r:blip="">
              <dgm:adjLst/>
            </dgm:shape>
            <dgm:presOf/>
            <dgm:constrLst/>
            <dgm:ruleLst/>
          </dgm:layoutNode>
        </dgm:else>
      </dgm:choose>
    </dgm:forEach>
  </dgm:layoutNode>
</dgm:layoutDef>
</file>

<file path=word/diagrams/layout4.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2">
  <dgm:title val=""/>
  <dgm:desc val=""/>
  <dgm:catLst>
    <dgm:cat type="3D" pri="11200"/>
  </dgm:catLst>
  <dgm:scene3d>
    <a:camera prst="orthographicFront"/>
    <a:lightRig rig="threePt" dir="t"/>
  </dgm:scene3d>
  <dgm:styleLbl name="node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a:rot lat="0" lon="0" rev="7500000"/>
      </a:lightRig>
    </dgm:scene3d>
    <dgm:sp3d prstMaterial="plastic">
      <a:bevelT w="127000" h="25400" prst="relaxedInset"/>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tx1"/>
      </a:fontRef>
    </dgm:style>
  </dgm:styleLbl>
  <dgm:styleLbl name="aling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a:rot lat="0" lon="0" rev="7500000"/>
      </a:lightRig>
    </dgm:scene3d>
    <dgm:sp3d z="2540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a:rot lat="0" lon="0" rev="7500000"/>
      </a:lightRig>
    </dgm:scene3d>
    <dgm:sp3d z="-1524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a:rot lat="0" lon="0" rev="7500000"/>
      </a:lightRig>
    </dgm:scene3d>
    <dgm:sp3d z="-700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f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b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sibTrans1D1">
    <dgm:scene3d>
      <a:camera prst="orthographicFront"/>
      <a:lightRig rig="threePt" dir="t">
        <a:rot lat="0" lon="0" rev="7500000"/>
      </a:lightRig>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a:rot lat="0" lon="0" rev="7500000"/>
      </a:lightRig>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parChTrans2D2">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a:rot lat="0" lon="0" rev="7500000"/>
      </a:lightRig>
    </dgm:scene3d>
    <dgm:sp3d extrusionH="190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a:rot lat="0" lon="0" rev="7500000"/>
      </a:lightRig>
    </dgm:scene3d>
    <dgm:sp3d prstMaterial="plastic">
      <a:bevelT w="127000" h="35400"/>
    </dgm:sp3d>
    <dgm:txPr/>
    <dgm:style>
      <a:lnRef idx="1">
        <a:scrgbClr r="0" g="0" b="0"/>
      </a:lnRef>
      <a:fillRef idx="1">
        <a:scrgbClr r="0" g="0" b="0"/>
      </a:fillRef>
      <a:effectRef idx="2">
        <a:scrgbClr r="0" g="0" b="0"/>
      </a:effectRef>
      <a:fontRef idx="minor">
        <a:schemeClr val="lt1"/>
      </a:fontRef>
    </dgm:style>
  </dgm:styleLbl>
  <dgm:styleLbl name="bgAcc1">
    <dgm:scene3d>
      <a:camera prst="orthographicFront"/>
      <a:lightRig rig="threePt" dir="t">
        <a:rot lat="0" lon="0" rev="7500000"/>
      </a:lightRig>
    </dgm:scene3d>
    <dgm:sp3d z="-152400" extrusionH="63500" prstMaterial="dkEdge">
      <a:bevelT w="124450" h="16350" prst="relaxedInset"/>
      <a:contourClr>
        <a:schemeClr val="bg1"/>
      </a:contourClr>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a:rot lat="0" lon="0" rev="7500000"/>
      </a:lightRig>
    </dgm:scene3d>
    <dgm:sp3d z="152400" extrusionH="63500" prstMaterial="dkEdge">
      <a:bevelT w="120800" h="19050" prst="relaxedInset"/>
      <a:contourClr>
        <a:schemeClr val="bg1"/>
      </a:contourClr>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a:rot lat="0" lon="0" rev="7500000"/>
      </a:lightRig>
    </dgm:scene3d>
    <dgm:sp3d extrusionH="190500" prstMaterial="dkEdge">
      <a:bevelT w="120650" h="38100" prst="relaxedInset"/>
      <a:contourClr>
        <a:schemeClr val="bg1"/>
      </a:contourClr>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a:rot lat="0" lon="0" rev="7500000"/>
      </a:lightRig>
    </dgm:scene3d>
    <dgm:sp3d extrusionH="190500" prstMaterial="dkEdge">
      <a:bevelT w="120650" h="38100" prst="relaxedInset"/>
      <a:bevelB w="120650" h="57150" prst="relaxedInset"/>
      <a:contourClr>
        <a:schemeClr val="bg1"/>
      </a:contourClr>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a:rot lat="0" lon="0" rev="7500000"/>
      </a:lightRig>
    </dgm:scene3d>
    <dgm:sp3d z="-152400" extrusionH="63500" prstMaterial="matte">
      <a:bevelT w="144450" h="6350" prst="relaxedInset"/>
      <a:contourClr>
        <a:schemeClr val="bg1"/>
      </a:contourClr>
    </dgm:sp3d>
    <dgm:txPr/>
    <dgm:style>
      <a:lnRef idx="0">
        <a:scrgbClr r="0" g="0" b="0"/>
      </a:lnRef>
      <a:fillRef idx="3">
        <a:scrgbClr r="0" g="0" b="0"/>
      </a:fillRef>
      <a:effectRef idx="0">
        <a:scrgbClr r="0" g="0" b="0"/>
      </a:effectRef>
      <a:fontRef idx="minor"/>
    </dgm:style>
  </dgm:styleLbl>
  <dgm:styleLbl name="dkBgShp">
    <dgm:scene3d>
      <a:camera prst="orthographicFront"/>
      <a:lightRig rig="threePt" dir="t">
        <a:rot lat="0" lon="0" rev="7500000"/>
      </a:lightRig>
    </dgm:scene3d>
    <dgm:sp3d prstMaterial="plastic">
      <a:bevelT w="127000" h="25400" prst="relaxedInset"/>
      <a:bevelB w="88900" h="121750" prst="angle"/>
    </dgm:sp3d>
    <dgm:txPr/>
    <dgm:style>
      <a:lnRef idx="0">
        <a:scrgbClr r="0" g="0" b="0"/>
      </a:lnRef>
      <a:fillRef idx="1">
        <a:scrgbClr r="0" g="0" b="0"/>
      </a:fillRef>
      <a:effectRef idx="2">
        <a:scrgbClr r="0" g="0" b="0"/>
      </a:effectRef>
      <a:fontRef idx="minor">
        <a:schemeClr val="lt1"/>
      </a:fontRef>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3d2">
  <dgm:title val=""/>
  <dgm:desc val=""/>
  <dgm:catLst>
    <dgm:cat type="3D" pri="11200"/>
  </dgm:catLst>
  <dgm:scene3d>
    <a:camera prst="orthographicFront"/>
    <a:lightRig rig="threePt" dir="t"/>
  </dgm:scene3d>
  <dgm:styleLbl name="node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a:rot lat="0" lon="0" rev="7500000"/>
      </a:lightRig>
    </dgm:scene3d>
    <dgm:sp3d prstMaterial="plastic">
      <a:bevelT w="127000" h="25400" prst="relaxedInset"/>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tx1"/>
      </a:fontRef>
    </dgm:style>
  </dgm:styleLbl>
  <dgm:styleLbl name="aling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a:rot lat="0" lon="0" rev="7500000"/>
      </a:lightRig>
    </dgm:scene3d>
    <dgm:sp3d z="2540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a:rot lat="0" lon="0" rev="7500000"/>
      </a:lightRig>
    </dgm:scene3d>
    <dgm:sp3d z="-1524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a:rot lat="0" lon="0" rev="7500000"/>
      </a:lightRig>
    </dgm:scene3d>
    <dgm:sp3d z="-700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f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b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sibTrans1D1">
    <dgm:scene3d>
      <a:camera prst="orthographicFront"/>
      <a:lightRig rig="threePt" dir="t">
        <a:rot lat="0" lon="0" rev="7500000"/>
      </a:lightRig>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a:rot lat="0" lon="0" rev="7500000"/>
      </a:lightRig>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parChTrans2D2">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a:rot lat="0" lon="0" rev="7500000"/>
      </a:lightRig>
    </dgm:scene3d>
    <dgm:sp3d extrusionH="190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a:rot lat="0" lon="0" rev="7500000"/>
      </a:lightRig>
    </dgm:scene3d>
    <dgm:sp3d prstMaterial="plastic">
      <a:bevelT w="127000" h="35400"/>
    </dgm:sp3d>
    <dgm:txPr/>
    <dgm:style>
      <a:lnRef idx="1">
        <a:scrgbClr r="0" g="0" b="0"/>
      </a:lnRef>
      <a:fillRef idx="1">
        <a:scrgbClr r="0" g="0" b="0"/>
      </a:fillRef>
      <a:effectRef idx="2">
        <a:scrgbClr r="0" g="0" b="0"/>
      </a:effectRef>
      <a:fontRef idx="minor">
        <a:schemeClr val="lt1"/>
      </a:fontRef>
    </dgm:style>
  </dgm:styleLbl>
  <dgm:styleLbl name="bgAcc1">
    <dgm:scene3d>
      <a:camera prst="orthographicFront"/>
      <a:lightRig rig="threePt" dir="t">
        <a:rot lat="0" lon="0" rev="7500000"/>
      </a:lightRig>
    </dgm:scene3d>
    <dgm:sp3d z="-152400" extrusionH="63500" prstMaterial="dkEdge">
      <a:bevelT w="124450" h="16350" prst="relaxedInset"/>
      <a:contourClr>
        <a:schemeClr val="bg1"/>
      </a:contourClr>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a:rot lat="0" lon="0" rev="7500000"/>
      </a:lightRig>
    </dgm:scene3d>
    <dgm:sp3d z="152400" extrusionH="63500" prstMaterial="dkEdge">
      <a:bevelT w="120800" h="19050" prst="relaxedInset"/>
      <a:contourClr>
        <a:schemeClr val="bg1"/>
      </a:contourClr>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a:rot lat="0" lon="0" rev="7500000"/>
      </a:lightRig>
    </dgm:scene3d>
    <dgm:sp3d extrusionH="190500" prstMaterial="dkEdge">
      <a:bevelT w="120650" h="38100" prst="relaxedInset"/>
      <a:contourClr>
        <a:schemeClr val="bg1"/>
      </a:contourClr>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a:rot lat="0" lon="0" rev="7500000"/>
      </a:lightRig>
    </dgm:scene3d>
    <dgm:sp3d extrusionH="190500" prstMaterial="dkEdge">
      <a:bevelT w="120650" h="38100" prst="relaxedInset"/>
      <a:bevelB w="120650" h="57150" prst="relaxedInset"/>
      <a:contourClr>
        <a:schemeClr val="bg1"/>
      </a:contourClr>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a:rot lat="0" lon="0" rev="7500000"/>
      </a:lightRig>
    </dgm:scene3d>
    <dgm:sp3d z="-152400" extrusionH="63500" prstMaterial="matte">
      <a:bevelT w="144450" h="6350" prst="relaxedInset"/>
      <a:contourClr>
        <a:schemeClr val="bg1"/>
      </a:contourClr>
    </dgm:sp3d>
    <dgm:txPr/>
    <dgm:style>
      <a:lnRef idx="0">
        <a:scrgbClr r="0" g="0" b="0"/>
      </a:lnRef>
      <a:fillRef idx="3">
        <a:scrgbClr r="0" g="0" b="0"/>
      </a:fillRef>
      <a:effectRef idx="0">
        <a:scrgbClr r="0" g="0" b="0"/>
      </a:effectRef>
      <a:fontRef idx="minor"/>
    </dgm:style>
  </dgm:styleLbl>
  <dgm:styleLbl name="dkBgShp">
    <dgm:scene3d>
      <a:camera prst="orthographicFront"/>
      <a:lightRig rig="threePt" dir="t">
        <a:rot lat="0" lon="0" rev="7500000"/>
      </a:lightRig>
    </dgm:scene3d>
    <dgm:sp3d prstMaterial="plastic">
      <a:bevelT w="127000" h="25400" prst="relaxedInset"/>
      <a:bevelB w="88900" h="121750" prst="angle"/>
    </dgm:sp3d>
    <dgm:txPr/>
    <dgm:style>
      <a:lnRef idx="0">
        <a:scrgbClr r="0" g="0" b="0"/>
      </a:lnRef>
      <a:fillRef idx="1">
        <a:scrgbClr r="0" g="0" b="0"/>
      </a:fillRef>
      <a:effectRef idx="2">
        <a:scrgbClr r="0" g="0" b="0"/>
      </a:effectRef>
      <a:fontRef idx="minor">
        <a:schemeClr val="lt1"/>
      </a:fontRef>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3d2">
  <dgm:title val=""/>
  <dgm:desc val=""/>
  <dgm:catLst>
    <dgm:cat type="3D" pri="11200"/>
  </dgm:catLst>
  <dgm:scene3d>
    <a:camera prst="orthographicFront"/>
    <a:lightRig rig="threePt" dir="t"/>
  </dgm:scene3d>
  <dgm:styleLbl name="node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a:rot lat="0" lon="0" rev="7500000"/>
      </a:lightRig>
    </dgm:scene3d>
    <dgm:sp3d prstMaterial="plastic">
      <a:bevelT w="127000" h="25400" prst="relaxedInset"/>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tx1"/>
      </a:fontRef>
    </dgm:style>
  </dgm:styleLbl>
  <dgm:styleLbl name="aling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a:rot lat="0" lon="0" rev="7500000"/>
      </a:lightRig>
    </dgm:scene3d>
    <dgm:sp3d z="2540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a:rot lat="0" lon="0" rev="7500000"/>
      </a:lightRig>
    </dgm:scene3d>
    <dgm:sp3d z="-1524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a:rot lat="0" lon="0" rev="7500000"/>
      </a:lightRig>
    </dgm:scene3d>
    <dgm:sp3d z="-700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f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b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sibTrans1D1">
    <dgm:scene3d>
      <a:camera prst="orthographicFront"/>
      <a:lightRig rig="threePt" dir="t">
        <a:rot lat="0" lon="0" rev="7500000"/>
      </a:lightRig>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a:rot lat="0" lon="0" rev="7500000"/>
      </a:lightRig>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parChTrans2D2">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a:rot lat="0" lon="0" rev="7500000"/>
      </a:lightRig>
    </dgm:scene3d>
    <dgm:sp3d extrusionH="190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a:rot lat="0" lon="0" rev="7500000"/>
      </a:lightRig>
    </dgm:scene3d>
    <dgm:sp3d prstMaterial="plastic">
      <a:bevelT w="127000" h="35400"/>
    </dgm:sp3d>
    <dgm:txPr/>
    <dgm:style>
      <a:lnRef idx="1">
        <a:scrgbClr r="0" g="0" b="0"/>
      </a:lnRef>
      <a:fillRef idx="1">
        <a:scrgbClr r="0" g="0" b="0"/>
      </a:fillRef>
      <a:effectRef idx="2">
        <a:scrgbClr r="0" g="0" b="0"/>
      </a:effectRef>
      <a:fontRef idx="minor">
        <a:schemeClr val="lt1"/>
      </a:fontRef>
    </dgm:style>
  </dgm:styleLbl>
  <dgm:styleLbl name="bgAcc1">
    <dgm:scene3d>
      <a:camera prst="orthographicFront"/>
      <a:lightRig rig="threePt" dir="t">
        <a:rot lat="0" lon="0" rev="7500000"/>
      </a:lightRig>
    </dgm:scene3d>
    <dgm:sp3d z="-152400" extrusionH="63500" prstMaterial="dkEdge">
      <a:bevelT w="124450" h="16350" prst="relaxedInset"/>
      <a:contourClr>
        <a:schemeClr val="bg1"/>
      </a:contourClr>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a:rot lat="0" lon="0" rev="7500000"/>
      </a:lightRig>
    </dgm:scene3d>
    <dgm:sp3d z="152400" extrusionH="63500" prstMaterial="dkEdge">
      <a:bevelT w="120800" h="19050" prst="relaxedInset"/>
      <a:contourClr>
        <a:schemeClr val="bg1"/>
      </a:contourClr>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a:rot lat="0" lon="0" rev="7500000"/>
      </a:lightRig>
    </dgm:scene3d>
    <dgm:sp3d extrusionH="190500" prstMaterial="dkEdge">
      <a:bevelT w="120650" h="38100" prst="relaxedInset"/>
      <a:contourClr>
        <a:schemeClr val="bg1"/>
      </a:contourClr>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a:rot lat="0" lon="0" rev="7500000"/>
      </a:lightRig>
    </dgm:scene3d>
    <dgm:sp3d extrusionH="190500" prstMaterial="dkEdge">
      <a:bevelT w="120650" h="38100" prst="relaxedInset"/>
      <a:bevelB w="120650" h="57150" prst="relaxedInset"/>
      <a:contourClr>
        <a:schemeClr val="bg1"/>
      </a:contourClr>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a:rot lat="0" lon="0" rev="7500000"/>
      </a:lightRig>
    </dgm:scene3d>
    <dgm:sp3d z="-152400" extrusionH="63500" prstMaterial="matte">
      <a:bevelT w="144450" h="6350" prst="relaxedInset"/>
      <a:contourClr>
        <a:schemeClr val="bg1"/>
      </a:contourClr>
    </dgm:sp3d>
    <dgm:txPr/>
    <dgm:style>
      <a:lnRef idx="0">
        <a:scrgbClr r="0" g="0" b="0"/>
      </a:lnRef>
      <a:fillRef idx="3">
        <a:scrgbClr r="0" g="0" b="0"/>
      </a:fillRef>
      <a:effectRef idx="0">
        <a:scrgbClr r="0" g="0" b="0"/>
      </a:effectRef>
      <a:fontRef idx="minor"/>
    </dgm:style>
  </dgm:styleLbl>
  <dgm:styleLbl name="dkBgShp">
    <dgm:scene3d>
      <a:camera prst="orthographicFront"/>
      <a:lightRig rig="threePt" dir="t">
        <a:rot lat="0" lon="0" rev="7500000"/>
      </a:lightRig>
    </dgm:scene3d>
    <dgm:sp3d prstMaterial="plastic">
      <a:bevelT w="127000" h="25400" prst="relaxedInset"/>
      <a:bevelB w="88900" h="121750" prst="angle"/>
    </dgm:sp3d>
    <dgm:txPr/>
    <dgm:style>
      <a:lnRef idx="0">
        <a:scrgbClr r="0" g="0" b="0"/>
      </a:lnRef>
      <a:fillRef idx="1">
        <a:scrgbClr r="0" g="0" b="0"/>
      </a:fillRef>
      <a:effectRef idx="2">
        <a:scrgbClr r="0" g="0" b="0"/>
      </a:effectRef>
      <a:fontRef idx="minor">
        <a:schemeClr val="lt1"/>
      </a:fontRef>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3d2">
  <dgm:title val=""/>
  <dgm:desc val=""/>
  <dgm:catLst>
    <dgm:cat type="3D" pri="11200"/>
  </dgm:catLst>
  <dgm:scene3d>
    <a:camera prst="orthographicFront"/>
    <a:lightRig rig="threePt" dir="t"/>
  </dgm:scene3d>
  <dgm:styleLbl name="node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a:rot lat="0" lon="0" rev="7500000"/>
      </a:lightRig>
    </dgm:scene3d>
    <dgm:sp3d prstMaterial="plastic">
      <a:bevelT w="127000" h="25400" prst="relaxedInset"/>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tx1"/>
      </a:fontRef>
    </dgm:style>
  </dgm:styleLbl>
  <dgm:styleLbl name="aling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a:rot lat="0" lon="0" rev="7500000"/>
      </a:lightRig>
    </dgm:scene3d>
    <dgm:sp3d z="2540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a:rot lat="0" lon="0" rev="7500000"/>
      </a:lightRig>
    </dgm:scene3d>
    <dgm:sp3d z="-1524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a:rot lat="0" lon="0" rev="7500000"/>
      </a:lightRig>
    </dgm:scene3d>
    <dgm:sp3d z="-700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f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b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sibTrans1D1">
    <dgm:scene3d>
      <a:camera prst="orthographicFront"/>
      <a:lightRig rig="threePt" dir="t">
        <a:rot lat="0" lon="0" rev="7500000"/>
      </a:lightRig>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a:rot lat="0" lon="0" rev="7500000"/>
      </a:lightRig>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parChTrans2D2">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a:rot lat="0" lon="0" rev="7500000"/>
      </a:lightRig>
    </dgm:scene3d>
    <dgm:sp3d extrusionH="190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a:rot lat="0" lon="0" rev="7500000"/>
      </a:lightRig>
    </dgm:scene3d>
    <dgm:sp3d prstMaterial="plastic">
      <a:bevelT w="127000" h="35400"/>
    </dgm:sp3d>
    <dgm:txPr/>
    <dgm:style>
      <a:lnRef idx="1">
        <a:scrgbClr r="0" g="0" b="0"/>
      </a:lnRef>
      <a:fillRef idx="1">
        <a:scrgbClr r="0" g="0" b="0"/>
      </a:fillRef>
      <a:effectRef idx="2">
        <a:scrgbClr r="0" g="0" b="0"/>
      </a:effectRef>
      <a:fontRef idx="minor">
        <a:schemeClr val="lt1"/>
      </a:fontRef>
    </dgm:style>
  </dgm:styleLbl>
  <dgm:styleLbl name="bgAcc1">
    <dgm:scene3d>
      <a:camera prst="orthographicFront"/>
      <a:lightRig rig="threePt" dir="t">
        <a:rot lat="0" lon="0" rev="7500000"/>
      </a:lightRig>
    </dgm:scene3d>
    <dgm:sp3d z="-152400" extrusionH="63500" prstMaterial="dkEdge">
      <a:bevelT w="124450" h="16350" prst="relaxedInset"/>
      <a:contourClr>
        <a:schemeClr val="bg1"/>
      </a:contourClr>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a:rot lat="0" lon="0" rev="7500000"/>
      </a:lightRig>
    </dgm:scene3d>
    <dgm:sp3d z="152400" extrusionH="63500" prstMaterial="dkEdge">
      <a:bevelT w="120800" h="19050" prst="relaxedInset"/>
      <a:contourClr>
        <a:schemeClr val="bg1"/>
      </a:contourClr>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a:rot lat="0" lon="0" rev="7500000"/>
      </a:lightRig>
    </dgm:scene3d>
    <dgm:sp3d extrusionH="190500" prstMaterial="dkEdge">
      <a:bevelT w="120650" h="38100" prst="relaxedInset"/>
      <a:contourClr>
        <a:schemeClr val="bg1"/>
      </a:contourClr>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a:rot lat="0" lon="0" rev="7500000"/>
      </a:lightRig>
    </dgm:scene3d>
    <dgm:sp3d extrusionH="190500" prstMaterial="dkEdge">
      <a:bevelT w="120650" h="38100" prst="relaxedInset"/>
      <a:bevelB w="120650" h="57150" prst="relaxedInset"/>
      <a:contourClr>
        <a:schemeClr val="bg1"/>
      </a:contourClr>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a:rot lat="0" lon="0" rev="7500000"/>
      </a:lightRig>
    </dgm:scene3d>
    <dgm:sp3d z="-152400" extrusionH="63500" prstMaterial="matte">
      <a:bevelT w="144450" h="6350" prst="relaxedInset"/>
      <a:contourClr>
        <a:schemeClr val="bg1"/>
      </a:contourClr>
    </dgm:sp3d>
    <dgm:txPr/>
    <dgm:style>
      <a:lnRef idx="0">
        <a:scrgbClr r="0" g="0" b="0"/>
      </a:lnRef>
      <a:fillRef idx="3">
        <a:scrgbClr r="0" g="0" b="0"/>
      </a:fillRef>
      <a:effectRef idx="0">
        <a:scrgbClr r="0" g="0" b="0"/>
      </a:effectRef>
      <a:fontRef idx="minor"/>
    </dgm:style>
  </dgm:styleLbl>
  <dgm:styleLbl name="dkBgShp">
    <dgm:scene3d>
      <a:camera prst="orthographicFront"/>
      <a:lightRig rig="threePt" dir="t">
        <a:rot lat="0" lon="0" rev="7500000"/>
      </a:lightRig>
    </dgm:scene3d>
    <dgm:sp3d prstMaterial="plastic">
      <a:bevelT w="127000" h="25400" prst="relaxedInset"/>
      <a:bevelB w="88900" h="121750" prst="angle"/>
    </dgm:sp3d>
    <dgm:txPr/>
    <dgm:style>
      <a:lnRef idx="0">
        <a:scrgbClr r="0" g="0" b="0"/>
      </a:lnRef>
      <a:fillRef idx="1">
        <a:scrgbClr r="0" g="0" b="0"/>
      </a:fillRef>
      <a:effectRef idx="2">
        <a:scrgbClr r="0" g="0" b="0"/>
      </a:effectRef>
      <a:fontRef idx="minor">
        <a:schemeClr val="lt1"/>
      </a:fontRef>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3d2">
  <dgm:title val=""/>
  <dgm:desc val=""/>
  <dgm:catLst>
    <dgm:cat type="3D" pri="11200"/>
  </dgm:catLst>
  <dgm:scene3d>
    <a:camera prst="orthographicFront"/>
    <a:lightRig rig="threePt" dir="t"/>
  </dgm:scene3d>
  <dgm:styleLbl name="node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a:rot lat="0" lon="0" rev="7500000"/>
      </a:lightRig>
    </dgm:scene3d>
    <dgm:sp3d prstMaterial="plastic">
      <a:bevelT w="127000" h="25400" prst="relaxedInset"/>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tx1"/>
      </a:fontRef>
    </dgm:style>
  </dgm:styleLbl>
  <dgm:styleLbl name="aling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a:rot lat="0" lon="0" rev="7500000"/>
      </a:lightRig>
    </dgm:scene3d>
    <dgm:sp3d z="2540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a:rot lat="0" lon="0" rev="7500000"/>
      </a:lightRig>
    </dgm:scene3d>
    <dgm:sp3d z="-1524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a:rot lat="0" lon="0" rev="7500000"/>
      </a:lightRig>
    </dgm:scene3d>
    <dgm:sp3d z="-700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f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b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sibTrans1D1">
    <dgm:scene3d>
      <a:camera prst="orthographicFront"/>
      <a:lightRig rig="threePt" dir="t">
        <a:rot lat="0" lon="0" rev="7500000"/>
      </a:lightRig>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a:rot lat="0" lon="0" rev="7500000"/>
      </a:lightRig>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parChTrans2D2">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a:rot lat="0" lon="0" rev="7500000"/>
      </a:lightRig>
    </dgm:scene3d>
    <dgm:sp3d extrusionH="190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a:rot lat="0" lon="0" rev="7500000"/>
      </a:lightRig>
    </dgm:scene3d>
    <dgm:sp3d prstMaterial="plastic">
      <a:bevelT w="127000" h="35400"/>
    </dgm:sp3d>
    <dgm:txPr/>
    <dgm:style>
      <a:lnRef idx="1">
        <a:scrgbClr r="0" g="0" b="0"/>
      </a:lnRef>
      <a:fillRef idx="1">
        <a:scrgbClr r="0" g="0" b="0"/>
      </a:fillRef>
      <a:effectRef idx="2">
        <a:scrgbClr r="0" g="0" b="0"/>
      </a:effectRef>
      <a:fontRef idx="minor">
        <a:schemeClr val="lt1"/>
      </a:fontRef>
    </dgm:style>
  </dgm:styleLbl>
  <dgm:styleLbl name="bgAcc1">
    <dgm:scene3d>
      <a:camera prst="orthographicFront"/>
      <a:lightRig rig="threePt" dir="t">
        <a:rot lat="0" lon="0" rev="7500000"/>
      </a:lightRig>
    </dgm:scene3d>
    <dgm:sp3d z="-152400" extrusionH="63500" prstMaterial="dkEdge">
      <a:bevelT w="124450" h="16350" prst="relaxedInset"/>
      <a:contourClr>
        <a:schemeClr val="bg1"/>
      </a:contourClr>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a:rot lat="0" lon="0" rev="7500000"/>
      </a:lightRig>
    </dgm:scene3d>
    <dgm:sp3d z="152400" extrusionH="63500" prstMaterial="dkEdge">
      <a:bevelT w="120800" h="19050" prst="relaxedInset"/>
      <a:contourClr>
        <a:schemeClr val="bg1"/>
      </a:contourClr>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a:rot lat="0" lon="0" rev="7500000"/>
      </a:lightRig>
    </dgm:scene3d>
    <dgm:sp3d extrusionH="190500" prstMaterial="dkEdge">
      <a:bevelT w="120650" h="38100" prst="relaxedInset"/>
      <a:contourClr>
        <a:schemeClr val="bg1"/>
      </a:contourClr>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a:rot lat="0" lon="0" rev="7500000"/>
      </a:lightRig>
    </dgm:scene3d>
    <dgm:sp3d extrusionH="190500" prstMaterial="dkEdge">
      <a:bevelT w="120650" h="38100" prst="relaxedInset"/>
      <a:bevelB w="120650" h="57150" prst="relaxedInset"/>
      <a:contourClr>
        <a:schemeClr val="bg1"/>
      </a:contourClr>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a:rot lat="0" lon="0" rev="7500000"/>
      </a:lightRig>
    </dgm:scene3d>
    <dgm:sp3d z="-152400" extrusionH="63500" prstMaterial="matte">
      <a:bevelT w="144450" h="6350" prst="relaxedInset"/>
      <a:contourClr>
        <a:schemeClr val="bg1"/>
      </a:contourClr>
    </dgm:sp3d>
    <dgm:txPr/>
    <dgm:style>
      <a:lnRef idx="0">
        <a:scrgbClr r="0" g="0" b="0"/>
      </a:lnRef>
      <a:fillRef idx="3">
        <a:scrgbClr r="0" g="0" b="0"/>
      </a:fillRef>
      <a:effectRef idx="0">
        <a:scrgbClr r="0" g="0" b="0"/>
      </a:effectRef>
      <a:fontRef idx="minor"/>
    </dgm:style>
  </dgm:styleLbl>
  <dgm:styleLbl name="dkBgShp">
    <dgm:scene3d>
      <a:camera prst="orthographicFront"/>
      <a:lightRig rig="threePt" dir="t">
        <a:rot lat="0" lon="0" rev="7500000"/>
      </a:lightRig>
    </dgm:scene3d>
    <dgm:sp3d prstMaterial="plastic">
      <a:bevelT w="127000" h="25400" prst="relaxedInset"/>
      <a:bevelB w="88900" h="121750" prst="angle"/>
    </dgm:sp3d>
    <dgm:txPr/>
    <dgm:style>
      <a:lnRef idx="0">
        <a:scrgbClr r="0" g="0" b="0"/>
      </a:lnRef>
      <a:fillRef idx="1">
        <a:scrgbClr r="0" g="0" b="0"/>
      </a:fillRef>
      <a:effectRef idx="2">
        <a:scrgbClr r="0" g="0" b="0"/>
      </a:effectRef>
      <a:fontRef idx="minor">
        <a:schemeClr val="lt1"/>
      </a:fontRef>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232B4FB10258540AE18A97230950FE7" ma:contentTypeVersion="1" ma:contentTypeDescription="Create a new document." ma:contentTypeScope="" ma:versionID="93d5c9943499d13ef82e12f4171cbf98">
  <xsd:schema xmlns:xsd="http://www.w3.org/2001/XMLSchema" xmlns:xs="http://www.w3.org/2001/XMLSchema" xmlns:p="http://schemas.microsoft.com/office/2006/metadata/properties" xmlns:ns2="893ae260-c728-403e-8c1d-be5e00391f89" targetNamespace="http://schemas.microsoft.com/office/2006/metadata/properties" ma:root="true" ma:fieldsID="b0cfc7bbb21cc0e5f6355df537488aee" ns2:_="">
    <xsd:import namespace="893ae260-c728-403e-8c1d-be5e00391f89"/>
    <xsd:element name="properties">
      <xsd:complexType>
        <xsd:sequence>
          <xsd:element name="documentManagement">
            <xsd:complexType>
              <xsd:all>
                <xsd:element ref="ns2: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3ae260-c728-403e-8c1d-be5e00391f89" elementFormDefault="qualified">
    <xsd:import namespace="http://schemas.microsoft.com/office/2006/documentManagement/types"/>
    <xsd:import namespace="http://schemas.microsoft.com/office/infopath/2007/PartnerControls"/>
    <xsd:element name="Status" ma:index="8" nillable="true" ma:displayName="Status" ma:default="Draft" ma:internalName="Status">
      <xsd:simpleType>
        <xsd:restriction base="dms:Choice">
          <xsd:enumeration value="Draft"/>
          <xsd:enumeration value="In Review"/>
          <xsd:enumeration value="Fin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tatus xmlns="893ae260-c728-403e-8c1d-be5e00391f89">Draft</Status>
  </documentManagement>
</p:properties>
</file>

<file path=customXml/itemProps1.xml><?xml version="1.0" encoding="utf-8"?>
<ds:datastoreItem xmlns:ds="http://schemas.openxmlformats.org/officeDocument/2006/customXml" ds:itemID="{B41569E1-08F8-4F78-AB5B-50453AF676CB}"/>
</file>

<file path=customXml/itemProps2.xml><?xml version="1.0" encoding="utf-8"?>
<ds:datastoreItem xmlns:ds="http://schemas.openxmlformats.org/officeDocument/2006/customXml" ds:itemID="{27663384-C72E-421B-BAB4-AD948624D07C}"/>
</file>

<file path=customXml/itemProps3.xml><?xml version="1.0" encoding="utf-8"?>
<ds:datastoreItem xmlns:ds="http://schemas.openxmlformats.org/officeDocument/2006/customXml" ds:itemID="{68CE05DC-DE36-4782-9464-E5B0A02F2627}"/>
</file>

<file path=customXml/itemProps4.xml><?xml version="1.0" encoding="utf-8"?>
<ds:datastoreItem xmlns:ds="http://schemas.openxmlformats.org/officeDocument/2006/customXml" ds:itemID="{5850A9F7-67CF-4912-8FE0-FA8DC3536966}"/>
</file>

<file path=docProps/app.xml><?xml version="1.0" encoding="utf-8"?>
<Properties xmlns="http://schemas.openxmlformats.org/officeDocument/2006/extended-properties" xmlns:vt="http://schemas.openxmlformats.org/officeDocument/2006/docPropsVTypes">
  <Template>CERTwhitepaper_withcover-CyLabfunded (2)</Template>
  <TotalTime>60</TotalTime>
  <Pages>21</Pages>
  <Words>4068</Words>
  <Characters>23191</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27205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Kent</dc:creator>
  <cp:lastModifiedBy>Nancy Mead</cp:lastModifiedBy>
  <cp:revision>12</cp:revision>
  <cp:lastPrinted>2010-06-28T15:05:00Z</cp:lastPrinted>
  <dcterms:created xsi:type="dcterms:W3CDTF">2010-06-24T19:03:00Z</dcterms:created>
  <dcterms:modified xsi:type="dcterms:W3CDTF">2014-01-03T03:17:00Z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0x0101004232B4FB10258540AE18A97230950FE7</vt:lpwstr>
  </property>
</Properties>
</file>